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Default="00AA602D" w:rsidP="00FD78B5">
      <w:pPr>
        <w:rPr>
          <w:rFonts w:ascii="Calibri" w:hAnsi="Calibri" w:cs="Calibri"/>
          <w:lang w:val="ru-RU"/>
        </w:rPr>
      </w:pPr>
    </w:p>
    <w:p w14:paraId="2BD15247" w14:textId="3DD35F33" w:rsidR="00AA602D" w:rsidRPr="00AA602D" w:rsidRDefault="00AA602D" w:rsidP="00FD78B5">
      <w:pPr>
        <w:rPr>
          <w:rFonts w:ascii="Calibri" w:hAnsi="Calibri" w:cs="Calibri"/>
          <w:lang w:val="ru-RU"/>
        </w:rPr>
      </w:pPr>
      <w:r w:rsidRPr="00AA602D">
        <w:rPr>
          <w:rFonts w:ascii="Calibri" w:hAnsi="Calibri" w:cs="Calibri"/>
        </w:rPr>
        <w:t>Latvijas Komunistiskās partijas</w:t>
      </w:r>
      <w:r>
        <w:rPr>
          <w:rFonts w:ascii="Calibri" w:hAnsi="Calibri" w:cs="Calibri"/>
          <w:lang w:val="ru-RU"/>
        </w:rPr>
        <w:t xml:space="preserve"> </w:t>
      </w:r>
      <w:r w:rsidRPr="00AA602D">
        <w:rPr>
          <w:rFonts w:ascii="Calibri" w:hAnsi="Calibri" w:cs="Calibri"/>
        </w:rPr>
        <w:t>Centrālā Komiteja</w:t>
      </w:r>
    </w:p>
    <w:sectPr w:rsidR="00AA602D" w:rsidRPr="00AA60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F9DFB" w14:textId="77777777" w:rsidR="00374756" w:rsidRDefault="00374756" w:rsidP="00CF65D7">
      <w:pPr>
        <w:spacing w:after="0" w:line="240" w:lineRule="auto"/>
      </w:pPr>
      <w:r>
        <w:separator/>
      </w:r>
    </w:p>
  </w:endnote>
  <w:endnote w:type="continuationSeparator" w:id="0">
    <w:p w14:paraId="54DAA17E" w14:textId="77777777" w:rsidR="00374756" w:rsidRDefault="0037475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F6B1C" w14:textId="77777777" w:rsidR="00374756" w:rsidRDefault="00374756" w:rsidP="00CF65D7">
      <w:pPr>
        <w:spacing w:after="0" w:line="240" w:lineRule="auto"/>
      </w:pPr>
      <w:r>
        <w:separator/>
      </w:r>
    </w:p>
  </w:footnote>
  <w:footnote w:type="continuationSeparator" w:id="0">
    <w:p w14:paraId="1659242C" w14:textId="77777777" w:rsidR="00374756" w:rsidRDefault="0037475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55D2"/>
    <w:rsid w:val="00285AC9"/>
    <w:rsid w:val="00286409"/>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43C"/>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C29"/>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2FB0"/>
    <w:rsid w:val="00EE3227"/>
    <w:rsid w:val="00EE3319"/>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56DB"/>
    <w:rsid w:val="00FD6C0C"/>
    <w:rsid w:val="00FD722D"/>
    <w:rsid w:val="00FD78B5"/>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65</Pages>
  <Words>112253</Words>
  <Characters>63985</Characters>
  <Application>Microsoft Office Word</Application>
  <DocSecurity>0</DocSecurity>
  <Lines>533</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1443</cp:revision>
  <cp:lastPrinted>2025-04-03T08:08:00Z</cp:lastPrinted>
  <dcterms:created xsi:type="dcterms:W3CDTF">2025-04-03T08:06:00Z</dcterms:created>
  <dcterms:modified xsi:type="dcterms:W3CDTF">2025-08-30T18:43:00Z</dcterms:modified>
</cp:coreProperties>
</file>