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Introducción a R para Modelación Estadística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Curso de nivelación — Maestría en Ciencias, CIMAT Aguascalientes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Duración: 13 sesiones · 2 horas cada una (26 horas totales)</w:t>
      </w:r>
    </w:p>
    <w:p>
      <w:pPr>
        <w:pStyle w:val="Heading1"/>
        <w:spacing w:after="150" w:before="300"/>
      </w:pPr>
      <w:r>
        <w:t xml:space="preserve">Presentación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Curso intensivo de nivelación dirigido a estudiantes de nuevo ingreso a la maestría del CIMAT Aguascalientes, previo al curso de Modelación Estadística. La columna vertebral del curso (sesión 1 en adelante) está diseñada para alumnos que ya saben programar en algún otro lenguaje (Python, C/C++, MATLAB, etc.), por lo que no se dedica tiempo a conceptos generales de programación: va directo a la sintaxis y los idiomas propios de R, y dedica la mayor parte del tiempo a su aplicación en modelación estadística. Las sesiones 0, 2b y 2c cubren fundamentos de R desde cero (aritmética, matrices, data frames en base R) para quien las necesite como punto de partida o repaso.</w:t>
      </w:r>
    </w:p>
    <w:p>
      <w:pPr>
        <w:pStyle w:val="Heading1"/>
        <w:spacing w:after="150" w:before="300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Traducir el conocimiento de programación previo a los idiomas propios de R (vectorización, matrices, data frames, tidyverse).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Manipular, limpiar y visualizar datos de forma eficiente, tanto con base R como con el ecosistema tidyverse.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Producir análisis reproducibles con Quarto/R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Ajustar, interpretar y diagnosticar modelos lineales y lineales generalizados (lm, glm) en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Llegar al curso de Modelación Estadística con soltura técnica en R, sin depender de tiempo de clase para aprender el lenguaje.</w:t>
      </w:r>
    </w:p>
    <w:p>
      <w:pPr>
        <w:pStyle w:val="Heading1"/>
        <w:spacing w:after="150" w:before="300"/>
      </w:pPr>
      <w:r>
        <w:t xml:space="preserve">Dirigido a</w:t>
      </w:r>
    </w:p>
    <w:p>
      <w:pPr>
        <w:spacing w:after="100"/>
      </w:pPr>
      <w:r>
        <w:rPr>
          <w:rFonts w:ascii="Calibri" w:cs="Calibri" w:eastAsia="Calibri" w:hAnsi="Calibri"/>
        </w:rPr>
        <w:t xml:space="preserve">Alumnos de nuevo ingreso a la maestría del CIMAT Aguascalientes. Las sesiones 1 en adelante asumen experiencia previa en programación en cualquier lenguaje, sin necesariamente experiencia previa en R; las sesiones 0, 2b y 2c no asumen ningún conocimiento previo de R.</w:t>
      </w:r>
    </w:p>
    <w:p>
      <w:pPr>
        <w:pStyle w:val="Heading1"/>
        <w:spacing w:after="150" w:before="300"/>
      </w:pPr>
      <w:r>
        <w:t xml:space="preserve">Configuración del entorno</w:t>
      </w:r>
    </w:p>
    <w:p>
      <w:pPr>
        <w:spacing w:after="100"/>
      </w:pPr>
      <w:r>
        <w:rPr>
          <w:rFonts w:ascii="Calibri" w:cs="Calibri" w:eastAsia="Calibri" w:hAnsi="Calibri"/>
        </w:rPr>
        <w:t xml:space="preserve">Preparación previa al curso, fuera de las horas de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Instalación de R y RStudio.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Introducción a la herramienta RStudio.</w:t>
      </w:r>
    </w:p>
    <w:p>
      <w:pPr>
        <w:pStyle w:val="Heading1"/>
        <w:spacing w:after="150" w:before="300"/>
      </w:pPr>
      <w:r>
        <w:t xml:space="preserve">Metodología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13 sesiones de 2 horas: exposición breve de conceptos + práctica guiada en RStudio/Posit. Pensado originalmente como 2 sesiones por día (mañana y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Aprendizaje por comparación con otros lenguajes ("esto es como X, pero...").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al final de cada sesión (algunos con solución incluida) y un mini-proyecto integrador en la última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el material (scripts, datos, slides) se entrega por sesión.</w:t>
      </w:r>
    </w:p>
    <w:p>
      <w:pPr>
        <w:pStyle w:val="Heading1"/>
        <w:spacing w:after="150" w:before="300"/>
      </w:pPr>
      <w:r>
        <w:t xml:space="preserve">Temario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70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Introducción a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Variables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Operadores de comparación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Ayuda y documentación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Vectores y tipos de datos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Consola, scripts, RStudio/Posit y proyectos (.Rproj)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 y vectores; indexación desde 1 y reciclaje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Vectorización vs. loops: por qué R no se escribe como Python/C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Funciones y familia apply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Estructuras de control y manejo de 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Funciones propias: argumentos con default y ... (dots)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Listas y familia apply (sapply, lapply, vapply)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Matrices en 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con filas y columnas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Seleccionar elementos de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categorías con la función factor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matrices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2c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Data Frames en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Creación de un Data Frame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Conjuntos de datos de ejemplo en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y ordenación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Exportar e importar datos de un fichero CSV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Tratamiento de valores nulos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por fila y columna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Data Frames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Importación y verbos de dplyr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data.frame vs. tibble; importación con readr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El operador pipe %&gt;% para encadenar operaciones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dplyr: filter, select, mutate, arrange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4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Agregación, tidyr y ggplot2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group_by() + summarize(): agregación por grupo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tidyr: pivot_longer/wider, joins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ggplot2: gramática de gráficos, geoms y facetas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Proyectos reproducibles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Organización de proyectos y buenas prácticas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Quarto/R Markdown para reportes reproducibles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Documentar y reutilizar funciones propias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Cómputo estadístico y simulación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Distribuciones en R: familias d/p/q/r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Números aleatorios y semillas (set.seed)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Simulación Monte Carlo: ley de grandes números y TLC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7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Regresión lineal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Fórmulas en R (y ~ x) y su interpretación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lm(): ajuste, summary() y coeficientes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Factores, niveles de referencia y contrastes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8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Diagnóstico y ANOVA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Interacciones entre predictores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Diagnóstico de supuestos: residuos, plot.lm(), colinealidad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ANOVA y comparación de modelos anidados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9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Modelos lineales generalizados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glm(): regresión logística y de Poisson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de modelos: AIC/BIC, step()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Validación y cierre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Validación: train/test, validación cruzada básica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broom (tidy, glance, augment) para resultados ordenados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Mini-proyecto integrador y retroalimentación</w:t>
            </w:r>
          </w:p>
        </w:tc>
      </w:tr>
    </w:tbl>
    <w:p>
      <w:pPr>
        <w:pStyle w:val="Heading1"/>
        <w:spacing w:after="150" w:before="300"/>
      </w:pPr>
      <w:r>
        <w:t xml:space="preserve">Evaluación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de práctica por sesión (40%): entregables cortos al cierre de cada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Mini-proyecto integrador (60%): análisis reproducible en Quarto que incluya limpieza de datos, visualización y al menos un modelo (lm o glm) con su interpretación, entregado al finalizar la sesión 10.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Carácter no numérico: al ser un curso de nivelación, la evaluación tiene como fin retroalimentar al estudiante, no calificar para créditos del programa (salvo que el comité académico indique lo contrario).</w:t>
      </w:r>
    </w:p>
    <w:p>
      <w:pPr>
        <w:pStyle w:val="Heading1"/>
        <w:spacing w:after="150" w:before="300"/>
      </w:pPr>
      <w: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Ninguno para las sesiones 0, 2b y 2c (parten de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las sesiones 1 en adelante: experiencia de programación en al menos un lenguaje (cualquiera).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Laptop propia con R y RStudio (o Positron/VS Code) instalados antes de la sesión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requiere experiencia previa en estadística más allá de un curso básico de probabilidad y estadística de licenciatura.</w:t>
      </w:r>
    </w:p>
    <w:p>
      <w:pPr>
        <w:pStyle w:val="Heading1"/>
        <w:spacing w:after="150" w:before="300"/>
      </w:pPr>
      <w:r>
        <w:t xml:space="preserve">Material y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 (versión reciente) y RStudio Desktop, o Positron.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Paquetes: tidyverse, broom, car, quarto (o rmarkdown).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Datasets de práctica y scripts .R proporcionados por sesión.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2026-08-18T03:01:59.975Z</dcterms:created>
  <dcterms:modified xsi:type="dcterms:W3CDTF">2026-08-18T03:01:59.977Z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