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Київський національний університет імені Тараса Шевченка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Факультет комп’ютерних наук та кібернетики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Інструментальні засоби розробки програмного забезпечення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групи ІПС-21</w:t>
      </w:r>
    </w:p>
    <w:p w:rsidR="00000000" w:rsidDel="00000000" w:rsidP="00000000" w:rsidRDefault="00000000" w:rsidRPr="00000000" w14:paraId="00000025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Янов Владислав</w:t>
      </w:r>
    </w:p>
    <w:p w:rsidR="00000000" w:rsidDel="00000000" w:rsidP="00000000" w:rsidRDefault="00000000" w:rsidRPr="00000000" w14:paraId="0000002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Документація коду (Doxygen/JavaDoc/…) і автоматична публікація через GitHub Actions та GitHub Pages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t xml:space="preserve"> Навчитися: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документувати код стандартними коментарями (Doxygen, -JavaDoc тощо);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автоматично генерувати HTML-документацію в CI/CD;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публікувати її на GitHub Pages після кожного коміту.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Посилання на репозиторій: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https://github.com/VladyslavYan0v/lab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Посилання на GitHub Pages: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2"/>
          <w:szCs w:val="32"/>
        </w:rPr>
      </w:pP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https://vladyslavyan0v.github.io/lab/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документування коду було обрано стандарт Doxygen, що дозволяє автоматизувати створення технічної документації. У файлах проекту до кожного класу та методу було додано блокові коментарі, де за допомогою тегу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@brief</w:t>
      </w:r>
      <w:r w:rsidDel="00000000" w:rsidR="00000000" w:rsidRPr="00000000">
        <w:rPr>
          <w:sz w:val="28"/>
          <w:szCs w:val="28"/>
          <w:rtl w:val="0"/>
        </w:rPr>
        <w:t xml:space="preserve"> надавався стислий опис функціоналу, тегом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@param</w:t>
      </w:r>
      <w:r w:rsidDel="00000000" w:rsidR="00000000" w:rsidRPr="00000000">
        <w:rPr>
          <w:sz w:val="28"/>
          <w:szCs w:val="28"/>
          <w:rtl w:val="0"/>
        </w:rPr>
        <w:t xml:space="preserve"> деталізувалися вхідні аргументи, а тегом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@return</w:t>
      </w:r>
      <w:r w:rsidDel="00000000" w:rsidR="00000000" w:rsidRPr="00000000">
        <w:rPr>
          <w:sz w:val="28"/>
          <w:szCs w:val="28"/>
          <w:rtl w:val="0"/>
        </w:rPr>
        <w:t xml:space="preserve"> описувалися дані, які повертає функція. Такий підхід дозволив генератору коректно розпізнати структуру програми та сформувати інформативні HTML-сторінки з описом логіки роботи симулятора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Налаштування CI/CD: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2088" cy="2680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78761" l="13621" r="68438" t="5014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68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48275" cy="5467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54428" l="14784" r="63787" t="594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Виконання Workflow:</w:t>
      </w:r>
    </w:p>
    <w:p w:rsidR="00000000" w:rsidDel="00000000" w:rsidP="00000000" w:rsidRDefault="00000000" w:rsidRPr="00000000" w14:paraId="0000003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76888" cy="31784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7918" l="26578" r="25913" t="23971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17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Документація:</w:t>
      </w:r>
    </w:p>
    <w:p w:rsidR="00000000" w:rsidDel="00000000" w:rsidP="00000000" w:rsidRDefault="00000000" w:rsidRPr="00000000" w14:paraId="0000003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2766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51607" l="0" r="0" t="88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29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9764" l="0" r="0" t="91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676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7079" l="0" r="0" t="100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Виконуючи лабораторну роботу №2, я навчився документувати програмний код за стандартом Doxygen, використовуючи спеціальні теги для опису класів та методів. Також я опанував налаштування процесів CI/CD за допомогою GitHub Actions, створивши автоматизований сценарій для генерації документації та її публікації на GitHub Pages. Це дозволило закріпити навички роботи з інструментами автоматизації розробки та підтримки актуальної технічної документації проекту.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VladyslavYan0v/lab" TargetMode="External"/><Relationship Id="rId7" Type="http://schemas.openxmlformats.org/officeDocument/2006/relationships/hyperlink" Target="https://vladyslavyan0v.github.io/lab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