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AE9" w:rsidRPr="007F7166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7166">
        <w:rPr>
          <w:rFonts w:ascii="Times New Roman" w:hAnsi="Times New Roman" w:cs="Times New Roman"/>
          <w:b/>
          <w:sz w:val="28"/>
          <w:szCs w:val="28"/>
        </w:rPr>
        <w:t>Лабораторная работа №2. Настройка сетевых сервисов.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следующую схему сети, представленную на рис. 3.1: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A1D8A" wp14:editId="4BFC06B5">
            <wp:extent cx="2860991" cy="1933575"/>
            <wp:effectExtent l="19050" t="0" r="0" b="0"/>
            <wp:docPr id="52" name="Рисунок 51" descr="лаб_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638" cy="19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Default="00E87AE9" w:rsidP="00E87AE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Рис.3.1. Схема сети.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сеть следующим образом:</w:t>
      </w:r>
    </w:p>
    <w:p w:rsidR="00E87AE9" w:rsidRPr="0088141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1 - Server1 – DNS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728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88141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87AE9" w:rsidRPr="0088141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2 - Server</w:t>
      </w:r>
      <w:r w:rsidRPr="00881419">
        <w:rPr>
          <w:rFonts w:ascii="Times New Roman" w:hAnsi="Times New Roman" w:cs="Times New Roman"/>
          <w:sz w:val="28"/>
          <w:szCs w:val="28"/>
          <w:lang w:val="en-US"/>
        </w:rPr>
        <w:t xml:space="preserve">2 –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814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88141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87AE9" w:rsidRPr="0088141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419">
        <w:rPr>
          <w:rFonts w:ascii="Times New Roman" w:hAnsi="Times New Roman" w:cs="Times New Roman"/>
          <w:sz w:val="28"/>
          <w:szCs w:val="28"/>
        </w:rPr>
        <w:t xml:space="preserve">3 - </w:t>
      </w:r>
      <w:r>
        <w:rPr>
          <w:rFonts w:ascii="Times New Roman" w:hAnsi="Times New Roman" w:cs="Times New Roman"/>
          <w:sz w:val="28"/>
          <w:szCs w:val="28"/>
        </w:rPr>
        <w:t xml:space="preserve">Компьютер ПК1 получает параметры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8141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814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 сервера и открывает сайт </w:t>
      </w:r>
      <w:hyperlink r:id="rId6" w:history="1">
        <w:r w:rsidRPr="004D22C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4D22C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4D22C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rambler</w:t>
        </w:r>
        <w:r w:rsidRPr="004D22C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4D22C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8814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81419">
        <w:rPr>
          <w:rFonts w:ascii="Times New Roman" w:hAnsi="Times New Roman" w:cs="Times New Roman"/>
          <w:sz w:val="28"/>
          <w:szCs w:val="28"/>
        </w:rPr>
        <w:t>1.</w:t>
      </w:r>
    </w:p>
    <w:p w:rsidR="00E87AE9" w:rsidRPr="0088141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Задайте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параметры  протокола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8141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на ПК1</w:t>
      </w:r>
      <w:r w:rsidRPr="00E370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серверах.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Войдите в конфигурацию ПК1 и установите настройку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 сервер рис.3.2.</w:t>
      </w:r>
    </w:p>
    <w:p w:rsidR="00E87AE9" w:rsidRPr="002D0E4E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A23D9" wp14:editId="1A5E0A5C">
            <wp:extent cx="3578921" cy="2590800"/>
            <wp:effectExtent l="19050" t="0" r="2479" b="0"/>
            <wp:docPr id="53" name="Рисунок 52" descr="лаб_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947" cy="25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2D0E4E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3.2. 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D0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ПК1.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366F95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Задайте в конфигурации серверов следующие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66F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66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66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– 10.0.0.1, маска подсети – 255.0.0.0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2:</w:t>
      </w:r>
      <w:r w:rsidRPr="00366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66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– 10.0.0.2, маска подсети – 255.0.0.0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2. Настройте службу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649F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649F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войдите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и задайте две ресурсные записи в прямой зоне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– в ресурсной записи типа А свяжите доменное имя компьютера с его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адресом рис.3.3 и нажмите кнопку ДОБАВИТЬ: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C02CB0" wp14:editId="7B7F176D">
            <wp:extent cx="4029075" cy="2367364"/>
            <wp:effectExtent l="19050" t="0" r="9525" b="0"/>
            <wp:docPr id="54" name="Рисунок 53" descr="лаб_2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3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533" cy="23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Рис.3.3. Ввод ресурсной записи типа А.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– в ресурсной записи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CNAME</w:t>
      </w:r>
      <w:r>
        <w:rPr>
          <w:rFonts w:ascii="Times New Roman" w:hAnsi="Times New Roman" w:cs="Times New Roman"/>
          <w:sz w:val="28"/>
          <w:szCs w:val="28"/>
        </w:rPr>
        <w:t xml:space="preserve"> свяжите псевдоним сайта с компьютером (рис.3.4):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2B957" wp14:editId="447D2B7A">
            <wp:extent cx="4536818" cy="2676525"/>
            <wp:effectExtent l="19050" t="0" r="0" b="0"/>
            <wp:docPr id="55" name="Рисунок 54" descr="лаб_2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616" cy="267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Рис.3.4. Ввод ресурсной записи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CNAME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35411C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00C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водите на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и задайте стартовую страницу сайта </w:t>
      </w:r>
      <w:hyperlink r:id="rId10" w:history="1">
        <w:r w:rsidRPr="00826F6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RAMBLER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(рис.3.5):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9BE3E" wp14:editId="5803F89C">
            <wp:extent cx="4718454" cy="2780745"/>
            <wp:effectExtent l="19050" t="0" r="5946" b="0"/>
            <wp:docPr id="60" name="Рисунок 59" descr="лаб_2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5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030" cy="27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Рис.3.5. Стартовая страница сайта.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Включите командную строку на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1161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проверьте работу службы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. Для проверки прямой зоны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сервера введите команду 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667BCD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67BC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1617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Pr="00667B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11617">
        <w:rPr>
          <w:rFonts w:ascii="Times New Roman" w:hAnsi="Times New Roman" w:cs="Times New Roman"/>
          <w:b/>
          <w:sz w:val="28"/>
          <w:szCs w:val="28"/>
          <w:lang w:val="en-US"/>
        </w:rPr>
        <w:t>www</w:t>
      </w:r>
      <w:r w:rsidRPr="00667BCD">
        <w:rPr>
          <w:rFonts w:ascii="Times New Roman" w:hAnsi="Times New Roman" w:cs="Times New Roman"/>
          <w:b/>
          <w:sz w:val="28"/>
          <w:szCs w:val="28"/>
        </w:rPr>
        <w:t>.</w:t>
      </w:r>
      <w:r w:rsidRPr="00511617">
        <w:rPr>
          <w:rFonts w:ascii="Times New Roman" w:hAnsi="Times New Roman" w:cs="Times New Roman"/>
          <w:b/>
          <w:sz w:val="28"/>
          <w:szCs w:val="28"/>
          <w:lang w:val="en-US"/>
        </w:rPr>
        <w:t>rambler</w:t>
      </w:r>
      <w:r w:rsidRPr="00667BCD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11617"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proofErr w:type="spellEnd"/>
    </w:p>
    <w:p w:rsidR="00E87AE9" w:rsidRPr="00667BCD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057DC5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все правильно, то вы получите отклик, представленный на рис.3.6, с указанием полного доменного имени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сервера в сети и его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адрес.</w:t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55955" wp14:editId="6A20D17E">
            <wp:extent cx="2752725" cy="2000250"/>
            <wp:effectExtent l="19050" t="0" r="9525" b="0"/>
            <wp:docPr id="57" name="Рисунок 56" descr="лаб_2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6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3.6. Проверка прямой зоны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3. Настройте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414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службу на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1446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414468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войдите в конфигурацию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1446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 настройте службу (рис.3.7):</w:t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1B0C9" wp14:editId="29B7B29D">
            <wp:extent cx="4616342" cy="3267075"/>
            <wp:effectExtent l="19050" t="0" r="0" b="0"/>
            <wp:docPr id="58" name="Рисунок 57" descr="лаб_2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7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636" cy="326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E867C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3.7.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E85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сервера.</w:t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 Проверка работы клиента.</w:t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Войдите в конфигурации хоста ПК1 на рабочий стол и в командной строке сконфигурируйте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E74AA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</w:p>
    <w:p w:rsidR="00E87AE9" w:rsidRPr="00667BCD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667BCD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67BC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E74AA5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proofErr w:type="spellEnd"/>
      <w:r w:rsidRPr="00667BCD">
        <w:rPr>
          <w:rFonts w:ascii="Times New Roman" w:hAnsi="Times New Roman" w:cs="Times New Roman"/>
          <w:b/>
          <w:sz w:val="28"/>
          <w:szCs w:val="28"/>
        </w:rPr>
        <w:t xml:space="preserve"> /</w:t>
      </w:r>
      <w:r w:rsidRPr="00E74AA5">
        <w:rPr>
          <w:rFonts w:ascii="Times New Roman" w:hAnsi="Times New Roman" w:cs="Times New Roman"/>
          <w:b/>
          <w:sz w:val="28"/>
          <w:szCs w:val="28"/>
          <w:lang w:val="en-US"/>
        </w:rPr>
        <w:t>release</w:t>
      </w:r>
    </w:p>
    <w:p w:rsidR="00E87AE9" w:rsidRPr="00667BCD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сбросьте старые параметры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адреса, а командой: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E74AA5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74AA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E74AA5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proofErr w:type="spellEnd"/>
      <w:r w:rsidRPr="00E74AA5">
        <w:rPr>
          <w:rFonts w:ascii="Times New Roman" w:hAnsi="Times New Roman" w:cs="Times New Roman"/>
          <w:b/>
          <w:sz w:val="28"/>
          <w:szCs w:val="28"/>
        </w:rPr>
        <w:t xml:space="preserve"> /</w:t>
      </w:r>
      <w:r w:rsidRPr="00E74AA5">
        <w:rPr>
          <w:rFonts w:ascii="Times New Roman" w:hAnsi="Times New Roman" w:cs="Times New Roman"/>
          <w:b/>
          <w:sz w:val="28"/>
          <w:szCs w:val="28"/>
          <w:lang w:val="en-US"/>
        </w:rPr>
        <w:t>re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new</w:t>
      </w:r>
    </w:p>
    <w:p w:rsidR="00E87AE9" w:rsidRPr="00E74AA5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получите новые параметры с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 сервера (рис.3.8):</w:t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BEF3B" wp14:editId="072554C6">
            <wp:extent cx="3305175" cy="2257425"/>
            <wp:effectExtent l="19050" t="0" r="9525" b="0"/>
            <wp:docPr id="59" name="Рисунок 58" descr="лаб_2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8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Рис.3.8. Конфигурация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E74AA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клиента.</w:t>
      </w:r>
    </w:p>
    <w:p w:rsidR="00E87AE9" w:rsidRPr="00E74AA5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сайт </w:t>
      </w:r>
      <w:hyperlink r:id="rId15" w:history="1">
        <w:r w:rsidRPr="00826F6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RAMBLER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826F6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в браузере на клиенте (рис.3.9):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92256F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1D518" wp14:editId="18C8D728">
            <wp:extent cx="5557630" cy="2095500"/>
            <wp:effectExtent l="19050" t="0" r="4970" b="0"/>
            <wp:docPr id="61" name="Рисунок 60" descr="лаб_2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2_9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54" cy="20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E9" w:rsidRPr="00511617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92256F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Рис.3.9. Проверка работы клиента.</w:t>
      </w: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7AE9" w:rsidRPr="000F009A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87AE9" w:rsidRPr="000F009A" w:rsidRDefault="00E87AE9" w:rsidP="00E87A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A6B49" w:rsidRDefault="003A6B49"/>
    <w:sectPr w:rsidR="003A6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A67F3"/>
    <w:multiLevelType w:val="hybridMultilevel"/>
    <w:tmpl w:val="D3EEF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AE9"/>
    <w:rsid w:val="003A6B49"/>
    <w:rsid w:val="00AE1378"/>
    <w:rsid w:val="00E8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075C8-82BF-414B-9DD6-D841245B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AE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87AE9"/>
    <w:rPr>
      <w:color w:val="0E3FB8"/>
      <w:u w:val="single"/>
    </w:rPr>
  </w:style>
  <w:style w:type="paragraph" w:styleId="a4">
    <w:name w:val="List Paragraph"/>
    <w:basedOn w:val="a"/>
    <w:uiPriority w:val="34"/>
    <w:qFormat/>
    <w:rsid w:val="00E87AE9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://www.rambler.ru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hyperlink" Target="http://WWW.RAMBLER.RU" TargetMode="External"/><Relationship Id="rId10" Type="http://schemas.openxmlformats.org/officeDocument/2006/relationships/hyperlink" Target="http://WWW.RAMBLER.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2</cp:revision>
  <dcterms:created xsi:type="dcterms:W3CDTF">2016-04-11T15:12:00Z</dcterms:created>
  <dcterms:modified xsi:type="dcterms:W3CDTF">2016-04-12T08:58:00Z</dcterms:modified>
</cp:coreProperties>
</file>