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7F90" w:rsidRDefault="00F77F90" w:rsidP="00F77F90">
      <w:pPr>
        <w:spacing w:after="0" w:line="216" w:lineRule="auto"/>
        <w:jc w:val="center"/>
        <w:rPr>
          <w:b/>
          <w:bCs/>
        </w:rPr>
      </w:pPr>
      <w:r>
        <w:rPr>
          <w:b/>
          <w:bCs/>
        </w:rPr>
        <w:t>Экзаменационные вопросы</w:t>
      </w:r>
    </w:p>
    <w:p w:rsidR="00F77F90" w:rsidRDefault="00F77F90" w:rsidP="00F77F90">
      <w:pPr>
        <w:spacing w:after="0" w:line="216" w:lineRule="auto"/>
        <w:jc w:val="center"/>
        <w:rPr>
          <w:b/>
          <w:bCs/>
        </w:rPr>
      </w:pPr>
      <w:r>
        <w:rPr>
          <w:b/>
          <w:bCs/>
        </w:rPr>
        <w:t>по дисциплине: «Основы бизнеса и права »</w:t>
      </w:r>
    </w:p>
    <w:p w:rsidR="00F77F90" w:rsidRDefault="00F77F90" w:rsidP="00F77F90">
      <w:pPr>
        <w:pBdr>
          <w:bottom w:val="single" w:sz="12" w:space="1" w:color="auto"/>
        </w:pBdr>
        <w:spacing w:after="0" w:line="216" w:lineRule="auto"/>
        <w:jc w:val="center"/>
        <w:rPr>
          <w:b/>
          <w:bCs/>
        </w:rPr>
      </w:pPr>
      <w:bookmarkStart w:id="0" w:name="_GoBack"/>
      <w:bookmarkEnd w:id="0"/>
    </w:p>
    <w:p w:rsidR="00F77F90" w:rsidRDefault="00F77F90" w:rsidP="00F77F90">
      <w:pPr>
        <w:spacing w:after="0" w:line="216" w:lineRule="auto"/>
        <w:rPr>
          <w:b/>
          <w:bCs/>
        </w:rPr>
      </w:pPr>
    </w:p>
    <w:p w:rsidR="00F77F90" w:rsidRDefault="00F77F90" w:rsidP="00F77F90">
      <w:pPr>
        <w:spacing w:after="0" w:line="216" w:lineRule="auto"/>
        <w:rPr>
          <w:b/>
          <w:bCs/>
        </w:rPr>
        <w:sectPr w:rsidR="00F77F90">
          <w:pgSz w:w="16838" w:h="11906" w:orient="landscape"/>
          <w:pgMar w:top="567" w:right="567" w:bottom="567" w:left="567" w:header="709" w:footer="709" w:gutter="0"/>
          <w:cols w:space="720"/>
        </w:sectPr>
      </w:pP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lastRenderedPageBreak/>
        <w:t>Право: понятие, признаки, сущность, функции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Норма права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Источники права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Действие нормативных правовых актов во времени, в пространстве и по кругу лиц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Правонарушение и юридическая ответственность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Государство: понятие, признаки и происхождение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Формы государства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Правовое государство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sz w:val="18"/>
        </w:rPr>
        <w:t xml:space="preserve">Понятие гражданского права. 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sz w:val="18"/>
        </w:rPr>
        <w:t xml:space="preserve">Субъекты гражданского права. 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sz w:val="18"/>
        </w:rPr>
        <w:t xml:space="preserve">Объекты гражданских прав. 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sz w:val="18"/>
        </w:rPr>
        <w:t xml:space="preserve">Понятие и виды сделок. Гражданско-правовой договор. 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sz w:val="18"/>
        </w:rPr>
        <w:t xml:space="preserve">Представительство. Доверенность. 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sz w:val="18"/>
        </w:rPr>
        <w:t>Сроки в гражданском праве. Исковая давность.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sz w:val="18"/>
        </w:rPr>
        <w:t xml:space="preserve">Право собственности и другие вещные права. 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sz w:val="18"/>
        </w:rPr>
        <w:t xml:space="preserve">Защита гражданских прав. 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proofErr w:type="gramStart"/>
      <w:r>
        <w:rPr>
          <w:b/>
          <w:sz w:val="18"/>
        </w:rPr>
        <w:t xml:space="preserve">Общие положения об обязательствах (понятие, виды, стороны, исполнение, обеспечение исполнения, прекращение). </w:t>
      </w:r>
      <w:proofErr w:type="gramEnd"/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sz w:val="18"/>
        </w:rPr>
        <w:t>Гражданско-правовая ответственность: условия, особенности, формы, основания освобождения.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sz w:val="18"/>
        </w:rPr>
        <w:t>Сущность предпринимательства.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sz w:val="18"/>
        </w:rPr>
        <w:t xml:space="preserve">Права и обязанности предпринимателя. 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sz w:val="18"/>
        </w:rPr>
        <w:t xml:space="preserve">Анализ возможностей, ресурсов и рисков в предпринимательстве. 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sz w:val="18"/>
        </w:rPr>
        <w:t xml:space="preserve">Организация собственного бизнеса. 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sz w:val="18"/>
        </w:rPr>
        <w:t>Проблемы выживания начинающих предпринимателей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sz w:val="18"/>
        </w:rPr>
        <w:t>Создание хозяйственных товариществ и обществ.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sz w:val="18"/>
        </w:rPr>
        <w:t xml:space="preserve">Образование и ведение дел полного товарищества. 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sz w:val="18"/>
        </w:rPr>
        <w:t xml:space="preserve">Порядок образования и ликвидации коммандитного товарищества. 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sz w:val="18"/>
        </w:rPr>
        <w:t xml:space="preserve">Образование, реорганизация и ликвидация общества с ограниченной ответственностью. 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sz w:val="18"/>
        </w:rPr>
        <w:t>Создание общества с дополнительной ответственностью.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sz w:val="18"/>
        </w:rPr>
        <w:t>Образование и деятельность акционерного общества (АО)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sz w:val="18"/>
        </w:rPr>
        <w:t>Дочерние и зависимые общества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sz w:val="18"/>
        </w:rPr>
        <w:t>Образование, реорганизация и ликвидация производственных кооперативов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sz w:val="18"/>
        </w:rPr>
        <w:t xml:space="preserve">Создание унитарного предприятия 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Жизненный цикл организации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Организационный кризис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Управление кризисной ситуацией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Управление на стадии неплатежеспосо6ности. Банкротство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Рынок  информационных технологий и программных продуктов в РБ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Анализ рынка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Проектирование и развитие товара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Тактика маркетинга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План маркетинга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Общие положения об интеллектуальной собственности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Общие положения о праве промышленной собственности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Средства индивидуализации участников гражданского оборота, товаров, работ или услуг (фирменное наименование, товарный знак и знак обслуживания, географическое указание)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Сущность и функции финансовых ресурсов предприятия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Источники формирования финансовых ресурсов предприятия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lastRenderedPageBreak/>
        <w:t>Основные направления использования финансовых ресурсов предприятия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Понятие финансовых ресурсов и понятие капитала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 xml:space="preserve">Теоретическая сущность себестоимости продукции 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Классификация затрат, относимых на себестоимость продукции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Управление затратами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proofErr w:type="gramStart"/>
      <w:r>
        <w:rPr>
          <w:b/>
          <w:bCs/>
          <w:sz w:val="18"/>
        </w:rPr>
        <w:t>Методические подходы</w:t>
      </w:r>
      <w:proofErr w:type="gramEnd"/>
      <w:r>
        <w:rPr>
          <w:b/>
          <w:bCs/>
          <w:sz w:val="18"/>
        </w:rPr>
        <w:t xml:space="preserve"> снижения себестоимости продукции предприятия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Сущность прибыли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Формирование и распределение прибыли предприятия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 xml:space="preserve">Сущность и основные показатели экономической эффективности организации. 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Сущность и роль финансового планирования в рыночной экономике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Принципы и методы планирования финансов в организации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Финансовые расчеты в составе бизнес-плана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 xml:space="preserve">Понятие миссии и цели организации, их роль в управлении. 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Виды целей, требования, предъявляемые к ним.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Требования и эффективность достижения целей.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Общая характеристика функций менеджмента.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Функция планирования.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Функция организации.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Функция координации и регулирования.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Функция мотивации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Функция контроля.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Принципы менеджмента.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Система управления и классификация методов менеджмента.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Понятие и характеристика организационной структуры управления.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Типы организационных структур управления.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Виды бюрократических структур управления.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Виды органических структур управления.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Тенденции развития организационных структур управления.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Система управления персоналом, ее цели и функции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 xml:space="preserve">Понятие </w:t>
      </w:r>
      <w:proofErr w:type="spellStart"/>
      <w:r>
        <w:rPr>
          <w:b/>
          <w:bCs/>
          <w:sz w:val="18"/>
        </w:rPr>
        <w:t>профессиограммы</w:t>
      </w:r>
      <w:proofErr w:type="spellEnd"/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Деловая этика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Мотивационный климат организации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Стиль управления и типы менеджеров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Конфликт: понятие, фазы, стратегии поведения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sz w:val="18"/>
        </w:rPr>
        <w:t>Понятие трудового права.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sz w:val="18"/>
        </w:rPr>
        <w:t xml:space="preserve"> Понятие, стороны и содержание трудового договора.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sz w:val="18"/>
        </w:rPr>
        <w:t>Заключение трудового договора.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sz w:val="18"/>
        </w:rPr>
        <w:t>Изменение трудового договора.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sz w:val="18"/>
        </w:rPr>
        <w:t>Прекращение трудового договора.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sz w:val="18"/>
        </w:rPr>
        <w:t xml:space="preserve">Контракт. Коллективный договор и соглашение. 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Рабочее время (понятие и режим).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Трудовые и социальные отпуска.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Трудовая дисциплина. Дисциплинарная ответственность.</w:t>
      </w:r>
    </w:p>
    <w:p w:rsidR="00F77F90" w:rsidRDefault="00F77F90" w:rsidP="00F77F90">
      <w:pPr>
        <w:numPr>
          <w:ilvl w:val="0"/>
          <w:numId w:val="1"/>
        </w:numPr>
        <w:tabs>
          <w:tab w:val="num" w:pos="284"/>
        </w:tabs>
        <w:spacing w:after="0" w:line="216" w:lineRule="auto"/>
        <w:ind w:left="0" w:firstLine="0"/>
        <w:rPr>
          <w:b/>
          <w:sz w:val="18"/>
        </w:rPr>
      </w:pPr>
      <w:r>
        <w:rPr>
          <w:b/>
          <w:bCs/>
          <w:sz w:val="18"/>
        </w:rPr>
        <w:t>Материальная ответственность работников.</w:t>
      </w:r>
    </w:p>
    <w:p w:rsidR="00F77F90" w:rsidRDefault="00F77F90" w:rsidP="00F77F90">
      <w:pPr>
        <w:spacing w:after="0"/>
        <w:rPr>
          <w:b/>
          <w:sz w:val="18"/>
        </w:rPr>
        <w:sectPr w:rsidR="00F77F90">
          <w:type w:val="continuous"/>
          <w:pgSz w:w="16838" w:h="11906" w:orient="landscape"/>
          <w:pgMar w:top="567" w:right="567" w:bottom="567" w:left="567" w:header="709" w:footer="709" w:gutter="0"/>
          <w:cols w:num="2" w:sep="1" w:space="340"/>
        </w:sectPr>
      </w:pPr>
    </w:p>
    <w:p w:rsidR="00F77F90" w:rsidRDefault="00F77F90" w:rsidP="00F77F90">
      <w:pPr>
        <w:ind w:left="360"/>
        <w:rPr>
          <w:b/>
          <w:sz w:val="18"/>
        </w:rPr>
      </w:pPr>
    </w:p>
    <w:p w:rsidR="00146F19" w:rsidRDefault="00146F19"/>
    <w:sectPr w:rsidR="00146F19" w:rsidSect="00146F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4F7151"/>
    <w:multiLevelType w:val="hybridMultilevel"/>
    <w:tmpl w:val="111A5E82"/>
    <w:lvl w:ilvl="0" w:tplc="1EDAEC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A1081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1C2159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FEC9F1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E0579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BBAAFD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F2A4A8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ADACE0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03061B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77F90"/>
    <w:rsid w:val="00146F19"/>
    <w:rsid w:val="00F77F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7F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879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595</Words>
  <Characters>3397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gornostai</dc:creator>
  <cp:keywords/>
  <dc:description/>
  <cp:lastModifiedBy>gornostai</cp:lastModifiedBy>
  <cp:revision>2</cp:revision>
  <dcterms:created xsi:type="dcterms:W3CDTF">2023-05-15T10:40:00Z</dcterms:created>
  <dcterms:modified xsi:type="dcterms:W3CDTF">2023-05-15T10:40:00Z</dcterms:modified>
</cp:coreProperties>
</file>