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4019" w:rsidRP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5A4019">
        <w:rPr>
          <w:rFonts w:ascii="Times New Roman" w:hAnsi="Times New Roman" w:cs="Times New Roman"/>
          <w:b/>
          <w:bCs/>
          <w:sz w:val="32"/>
          <w:szCs w:val="32"/>
        </w:rPr>
        <w:t>Языки описания аппаратуры (HDL). Причины появления.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5A4019">
        <w:rPr>
          <w:rFonts w:ascii="Times New Roman" w:hAnsi="Times New Roman" w:cs="Times New Roman"/>
          <w:b/>
          <w:bCs/>
          <w:sz w:val="32"/>
          <w:szCs w:val="32"/>
        </w:rPr>
        <w:t>Преимущества</w:t>
      </w:r>
    </w:p>
    <w:p w:rsidR="00FF1B56" w:rsidRDefault="00FF1B56"/>
    <w:p w:rsidR="005A4019" w:rsidRDefault="005A4019">
      <w:r>
        <w:rPr>
          <w:noProof/>
        </w:rPr>
        <w:drawing>
          <wp:inline distT="0" distB="0" distL="0" distR="0" wp14:anchorId="279A9AB0" wp14:editId="712D23C2">
            <wp:extent cx="5939790" cy="3166110"/>
            <wp:effectExtent l="0" t="0" r="3810" b="0"/>
            <wp:docPr id="146022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7828" name="Рисунок 14602278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</w:pPr>
      <w:r>
        <w:rPr>
          <w:noProof/>
        </w:rPr>
        <w:drawing>
          <wp:inline distT="0" distB="0" distL="0" distR="0">
            <wp:extent cx="5939790" cy="1982470"/>
            <wp:effectExtent l="0" t="0" r="3810" b="0"/>
            <wp:docPr id="14516530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3046" name="Рисунок 1451653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FD6FF" wp14:editId="1597B959">
            <wp:extent cx="5939790" cy="2691130"/>
            <wp:effectExtent l="0" t="0" r="3810" b="1270"/>
            <wp:docPr id="4567825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2534" name="Рисунок 456782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</w:pPr>
    </w:p>
    <w:p w:rsidR="005A4019" w:rsidRDefault="005A4019" w:rsidP="005A4019">
      <w:pPr>
        <w:jc w:val="left"/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5A4019">
        <w:rPr>
          <w:rFonts w:ascii="Times New Roman" w:hAnsi="Times New Roman" w:cs="Times New Roman"/>
          <w:b/>
          <w:bCs/>
          <w:sz w:val="32"/>
          <w:szCs w:val="32"/>
        </w:rPr>
        <w:lastRenderedPageBreak/>
        <w:t>Особенности HDL. История. Стандарты VHDL. Процесс проектирования с VHDL</w:t>
      </w: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604125" cy="2866767"/>
            <wp:effectExtent l="0" t="0" r="0" b="3810"/>
            <wp:docPr id="20681445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4550" name="Рисунок 2068144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961" cy="28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D08E0B" wp14:editId="16E6238D">
            <wp:extent cx="5939790" cy="1559560"/>
            <wp:effectExtent l="0" t="0" r="3810" b="2540"/>
            <wp:docPr id="12193206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0640" name="Рисунок 12193206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55B02C" wp14:editId="065458FC">
            <wp:extent cx="5708297" cy="1749592"/>
            <wp:effectExtent l="0" t="0" r="0" b="3175"/>
            <wp:docPr id="16241082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08266" name="Рисунок 16241082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162" cy="17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E6C3D5" wp14:editId="0AF37329">
            <wp:extent cx="5858768" cy="3387864"/>
            <wp:effectExtent l="0" t="0" r="0" b="3175"/>
            <wp:docPr id="21325249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24933" name="Рисунок 21325249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748" cy="33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377512" wp14:editId="53931C23">
            <wp:extent cx="5939790" cy="1795780"/>
            <wp:effectExtent l="0" t="0" r="3810" b="0"/>
            <wp:docPr id="20872741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4124" name="Рисунок 20872741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5A4019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5A401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Проектный модуль VHDL. Design unit. Entity</w:t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5A4019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863850"/>
            <wp:effectExtent l="0" t="0" r="3810" b="6350"/>
            <wp:docPr id="9440070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7041" name="Рисунок 9440070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6C3B5D" wp14:editId="682E25E4">
            <wp:extent cx="5939790" cy="1598295"/>
            <wp:effectExtent l="0" t="0" r="3810" b="1905"/>
            <wp:docPr id="2363559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5949" name="Рисунок 2363559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Pr="00D6649B" w:rsidRDefault="00D6649B" w:rsidP="00D6649B">
      <w:pPr>
        <w:pStyle w:val="a3"/>
        <w:rPr>
          <w:rFonts w:eastAsiaTheme="minorHAnsi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D6649B">
        <w:rPr>
          <w:rFonts w:eastAsiaTheme="minorHAnsi"/>
          <w:b/>
          <w:bCs/>
          <w:kern w:val="2"/>
          <w:sz w:val="32"/>
          <w:szCs w:val="32"/>
          <w:lang w:eastAsia="en-US"/>
          <w14:ligatures w14:val="standardContextual"/>
        </w:rPr>
        <w:lastRenderedPageBreak/>
        <w:t>Entity. Блок портов. Порты in/out/inout</w:t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E2864A" wp14:editId="63469D5F">
            <wp:extent cx="5312779" cy="1429577"/>
            <wp:effectExtent l="0" t="0" r="0" b="5715"/>
            <wp:docPr id="1642343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5949" name="Рисунок 2363559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99" cy="14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305782" cy="3132440"/>
            <wp:effectExtent l="0" t="0" r="0" b="5080"/>
            <wp:docPr id="8043357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35748" name="Рисунок 804335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335" cy="315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521124" cy="2587621"/>
            <wp:effectExtent l="0" t="0" r="3810" b="3810"/>
            <wp:docPr id="13141108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10892" name="Рисунок 13141108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356" cy="25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EC4171" wp14:editId="29976B10">
            <wp:extent cx="5162308" cy="1055199"/>
            <wp:effectExtent l="0" t="0" r="0" b="0"/>
            <wp:docPr id="7969863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86319" name="Рисунок 7969863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774" cy="10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49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Проектный модуль architecture</w:t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39790" cy="2185670"/>
            <wp:effectExtent l="0" t="0" r="3810" b="0"/>
            <wp:docPr id="179414050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0500" name="Рисунок 17941405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59197F5" wp14:editId="4D7F68EC">
            <wp:extent cx="4064692" cy="3293383"/>
            <wp:effectExtent l="0" t="0" r="0" b="0"/>
            <wp:docPr id="72795719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7197" name="Рисунок 7279571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1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BF237A" wp14:editId="79C0ACF3">
            <wp:extent cx="5511527" cy="1757042"/>
            <wp:effectExtent l="0" t="0" r="635" b="0"/>
            <wp:docPr id="15658835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83509" name="Рисунок 15658835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788" cy="176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533C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Проектный модуль configuration</w:t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39790" cy="3016250"/>
            <wp:effectExtent l="0" t="0" r="3810" b="6350"/>
            <wp:docPr id="18350608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60836" name="Рисунок 18350608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B0CD30" wp14:editId="5BBC7511">
            <wp:extent cx="3877519" cy="1994685"/>
            <wp:effectExtent l="0" t="0" r="0" b="0"/>
            <wp:docPr id="65394804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8047" name="Рисунок 6539480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047" cy="200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533C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Типы данных VHDL. Классы типов. Объявление типов</w:t>
      </w:r>
    </w:p>
    <w:p w:rsidR="000D533C" w:rsidRDefault="000D53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0D533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224167" wp14:editId="6A33C8A8">
            <wp:extent cx="5939790" cy="3441065"/>
            <wp:effectExtent l="0" t="0" r="3810" b="635"/>
            <wp:docPr id="134975926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9261" name="Рисунок 13497592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95" w:rsidRDefault="006B59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B5995" w:rsidRDefault="006B5995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328928" wp14:editId="16C4B619">
            <wp:extent cx="2553519" cy="2358034"/>
            <wp:effectExtent l="0" t="0" r="0" b="4445"/>
            <wp:docPr id="116933904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9042" name="Рисунок 11693390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80" cy="23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95" w:rsidRDefault="006B59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648C67" wp14:editId="086B0FFB">
            <wp:extent cx="3207583" cy="1651800"/>
            <wp:effectExtent l="0" t="0" r="5715" b="0"/>
            <wp:docPr id="122819299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2990" name="Рисунок 12281929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980" cy="16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  <w:r w:rsidR="006B599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2898685" cy="3298785"/>
            <wp:effectExtent l="0" t="0" r="0" b="3810"/>
            <wp:docPr id="194853283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2835" name="Рисунок 19485328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23" cy="33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9B" w:rsidRDefault="00D664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B5995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Скалярные типы данных VHDL</w:t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048540" cy="2755270"/>
            <wp:effectExtent l="0" t="0" r="6350" b="635"/>
            <wp:docPr id="114857231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2317" name="Рисунок 11485723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441" cy="276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291608" cy="2977307"/>
            <wp:effectExtent l="0" t="0" r="4445" b="0"/>
            <wp:docPr id="64756385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3852" name="Рисунок 64756385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883" cy="29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B5995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Агрегатные (составные) типы данных VHDL</w:t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661998" cy="1585287"/>
            <wp:effectExtent l="0" t="0" r="2540" b="2540"/>
            <wp:docPr id="180344912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9122" name="Рисунок 180344912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204" cy="15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A36378" wp14:editId="522BEADA">
            <wp:extent cx="5638849" cy="2586130"/>
            <wp:effectExtent l="0" t="0" r="0" b="5080"/>
            <wp:docPr id="21829248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92485" name="Рисунок 21829248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707" cy="258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372630" cy="1620864"/>
            <wp:effectExtent l="0" t="0" r="0" b="5080"/>
            <wp:docPr id="165469460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4602" name="Рисунок 165469460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688" cy="16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6B5995">
        <w:rPr>
          <w:rFonts w:ascii="Times New Roman" w:hAnsi="Times New Roman" w:cs="Times New Roman"/>
          <w:b/>
          <w:bCs/>
          <w:sz w:val="32"/>
          <w:szCs w:val="32"/>
        </w:rPr>
        <w:lastRenderedPageBreak/>
        <w:t>Ф</w:t>
      </w:r>
      <w:r w:rsidRPr="006B5995">
        <w:rPr>
          <w:rFonts w:ascii="Times New Roman" w:hAnsi="Times New Roman" w:cs="Times New Roman"/>
          <w:b/>
          <w:bCs/>
          <w:sz w:val="32"/>
          <w:szCs w:val="32"/>
        </w:rPr>
        <w:t>айловые типы данных</w:t>
      </w:r>
    </w:p>
    <w:p w:rsidR="006B5995" w:rsidRDefault="006B5995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6B5995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038985"/>
            <wp:effectExtent l="0" t="0" r="3810" b="5715"/>
            <wp:docPr id="125981921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9212" name="Рисунок 125981921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A4AF27" wp14:editId="4AE05112">
            <wp:extent cx="3750128" cy="4142065"/>
            <wp:effectExtent l="0" t="0" r="0" b="0"/>
            <wp:docPr id="2561450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45035" name="Рисунок 2561450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099" cy="41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358265"/>
            <wp:effectExtent l="0" t="0" r="3810" b="635"/>
            <wp:docPr id="81152246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22469" name="Рисунок 81152246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45035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Подтипы. Разрешение подтипа</w:t>
      </w:r>
    </w:p>
    <w:p w:rsidR="00450351" w:rsidRDefault="00450351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50351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020570"/>
            <wp:effectExtent l="0" t="0" r="3810" b="0"/>
            <wp:docPr id="18518520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5209" name="Рисунок 18518520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87EEF7" wp14:editId="34E77BE2">
            <wp:extent cx="5939790" cy="3599180"/>
            <wp:effectExtent l="0" t="0" r="3810" b="0"/>
            <wp:docPr id="11063097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979" name="Рисунок 11063097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A90F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Пакет std_logic_1164</w:t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580515"/>
            <wp:effectExtent l="0" t="0" r="3810" b="0"/>
            <wp:docPr id="198335337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3370" name="Рисунок 198335337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292600" cy="3143876"/>
            <wp:effectExtent l="0" t="0" r="0" b="6350"/>
            <wp:docPr id="144729696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6964" name="Рисунок 144729696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99" cy="31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440291" wp14:editId="5C235DF3">
            <wp:extent cx="5939790" cy="1873885"/>
            <wp:effectExtent l="0" t="0" r="3810" b="5715"/>
            <wp:docPr id="81092250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2501" name="Рисунок 81092250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696DF3" wp14:editId="55ABD27A">
            <wp:extent cx="5939790" cy="1296035"/>
            <wp:effectExtent l="0" t="0" r="3810" b="0"/>
            <wp:docPr id="7583515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150" name="Рисунок 7583515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A90F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Объекты данных. Константы</w:t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457325"/>
            <wp:effectExtent l="0" t="0" r="3810" b="3175"/>
            <wp:docPr id="116136725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67258" name="Рисунок 116136725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2715986" cy="2905253"/>
            <wp:effectExtent l="0" t="0" r="1905" b="3175"/>
            <wp:docPr id="139018755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7554" name="Рисунок 139018755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672" cy="291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A90F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Переменные и сигналы</w:t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372995"/>
            <wp:effectExtent l="0" t="0" r="3810" b="1905"/>
            <wp:docPr id="16842133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1338" name="Рисунок 16842133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080000" cy="1354993"/>
            <wp:effectExtent l="0" t="0" r="0" b="4445"/>
            <wp:docPr id="105283089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0897" name="Рисунок 10528308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571" cy="136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87DC9B" wp14:editId="5426E972">
            <wp:extent cx="5939790" cy="930910"/>
            <wp:effectExtent l="0" t="0" r="3810" b="0"/>
            <wp:docPr id="160023125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1258" name="Рисунок 160023125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A90F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Атрибуты VHDL. Категории. Пользовательские атрибуты</w:t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614420"/>
            <wp:effectExtent l="0" t="0" r="3810" b="5080"/>
            <wp:docPr id="187534439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4394" name="Рисунок 187534439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501390"/>
            <wp:effectExtent l="0" t="0" r="3810" b="3810"/>
            <wp:docPr id="209534257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42570" name="Рисунок 209534257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A90F4C" w:rsidRDefault="00A90F4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4034972" cy="2802999"/>
            <wp:effectExtent l="0" t="0" r="3810" b="3810"/>
            <wp:docPr id="274652705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2705" name="Рисунок 27465270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570" cy="28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739140"/>
            <wp:effectExtent l="0" t="0" r="3810" b="0"/>
            <wp:docPr id="1164003730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3730" name="Рисунок 116400373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0874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Предопределённые атрибуты типов</w:t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887220"/>
            <wp:effectExtent l="0" t="0" r="3810" b="5080"/>
            <wp:docPr id="2050862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24" name="Рисунок 2050862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678533" cy="2606152"/>
            <wp:effectExtent l="0" t="0" r="0" b="0"/>
            <wp:docPr id="220272578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2578" name="Рисунок 22027257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315" cy="2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402761" cy="961107"/>
            <wp:effectExtent l="0" t="0" r="0" b="4445"/>
            <wp:docPr id="1212434059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4059" name="Рисунок 121243405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443" cy="9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0874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Предопределённые атрибуты агрегатов (обычно массивов)</w:t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437890"/>
            <wp:effectExtent l="0" t="0" r="3810" b="3810"/>
            <wp:docPr id="202750499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4996" name="Рисунок 2027504996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355850"/>
            <wp:effectExtent l="0" t="0" r="3810" b="6350"/>
            <wp:docPr id="1503997238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7238" name="Рисунок 150399723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0874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Предопределённые атрибуты сигналов</w:t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777490"/>
            <wp:effectExtent l="0" t="0" r="3810" b="3810"/>
            <wp:docPr id="1690950424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50424" name="Рисунок 1690950424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331085"/>
            <wp:effectExtent l="0" t="0" r="3810" b="5715"/>
            <wp:docPr id="120815868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58681" name="Рисунок 120815868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892810"/>
            <wp:effectExtent l="0" t="0" r="3810" b="0"/>
            <wp:docPr id="2062361885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1885" name="Рисунок 206236188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0874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Операторы VHDL. Объявление (декларация) операторов</w:t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957830"/>
            <wp:effectExtent l="0" t="0" r="3810" b="1270"/>
            <wp:docPr id="155712831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28315" name="Рисунок 1557128315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635250"/>
            <wp:effectExtent l="0" t="0" r="3810" b="6350"/>
            <wp:docPr id="102659443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4431" name="Рисунок 102659443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643086" cy="1840130"/>
            <wp:effectExtent l="0" t="0" r="1905" b="1905"/>
            <wp:docPr id="1597302861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2861" name="Рисунок 159730286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82" cy="184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0874C7" w:rsidRDefault="000874C7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0874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Параллельные операторы. Concurrent signal assignment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684780"/>
            <wp:effectExtent l="0" t="0" r="3810" b="0"/>
            <wp:docPr id="673432322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32322" name="Рисунок 673432322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700814" cy="1510573"/>
            <wp:effectExtent l="0" t="0" r="0" b="1270"/>
            <wp:docPr id="106299862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8629" name="Рисунок 106299862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760" cy="152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252686" cy="3457069"/>
            <wp:effectExtent l="0" t="0" r="1905" b="0"/>
            <wp:docPr id="976250843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0843" name="Рисунок 976250843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938" cy="34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Concurrent: создание экземпляра компонента (component instantiation)</w:t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031240"/>
            <wp:effectExtent l="0" t="0" r="3810" b="0"/>
            <wp:docPr id="1932325662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5662" name="Рисунок 193232566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539023" cy="3630000"/>
            <wp:effectExtent l="0" t="0" r="4445" b="2540"/>
            <wp:docPr id="1815115081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5081" name="Рисунок 181511508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312" cy="36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905510"/>
            <wp:effectExtent l="0" t="0" r="3810" b="0"/>
            <wp:docPr id="567608966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8966" name="Рисунок 567608966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894761" cy="1858167"/>
            <wp:effectExtent l="0" t="0" r="0" b="0"/>
            <wp:docPr id="209823766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3766" name="Рисунок 20982376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637" cy="18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Concurrent: оператор process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108200"/>
            <wp:effectExtent l="0" t="0" r="3810" b="0"/>
            <wp:docPr id="54510391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03910" name="Рисунок 545103910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376170"/>
            <wp:effectExtent l="0" t="0" r="3810" b="0"/>
            <wp:docPr id="1124355043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5043" name="Рисунок 112435504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1DA85F" wp14:editId="2BD1216D">
            <wp:extent cx="3846286" cy="2647319"/>
            <wp:effectExtent l="0" t="0" r="1905" b="0"/>
            <wp:docPr id="68904132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1325" name="Рисунок 689041325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821" cy="265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Concurrent: generate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P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643255"/>
            <wp:effectExtent l="0" t="0" r="3810" b="4445"/>
            <wp:docPr id="1853129444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9444" name="Рисунок 1853129444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630057" cy="2305624"/>
            <wp:effectExtent l="0" t="0" r="0" b="6350"/>
            <wp:docPr id="873687011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87011" name="Рисунок 87368701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773" cy="232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210629" cy="2225407"/>
            <wp:effectExtent l="0" t="0" r="0" b="0"/>
            <wp:docPr id="1912152732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2732" name="Рисунок 191215273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862" cy="22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876800" cy="2770506"/>
            <wp:effectExtent l="0" t="0" r="0" b="0"/>
            <wp:docPr id="109408785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7851" name="Рисунок 1094087851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89" cy="27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Concurrent: assert и block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157095"/>
            <wp:effectExtent l="0" t="0" r="3810" b="1905"/>
            <wp:docPr id="954685701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5701" name="Рисунок 954685701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241675"/>
            <wp:effectExtent l="0" t="0" r="3810" b="0"/>
            <wp:docPr id="55155808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5808" name="Рисунок 5515580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Sequential: if, case, пустой оператор</w:t>
      </w: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30690F" w:rsidRDefault="0030690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744686" cy="3157284"/>
            <wp:effectExtent l="0" t="0" r="1905" b="5080"/>
            <wp:docPr id="56718265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8265" name="Рисунок 56718265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190" cy="316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115268" cy="3178629"/>
            <wp:effectExtent l="0" t="0" r="0" b="0"/>
            <wp:docPr id="1044175917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75917" name="Рисунок 104417591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15" cy="318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46CB13" wp14:editId="40E94E73">
            <wp:extent cx="5939790" cy="652145"/>
            <wp:effectExtent l="0" t="0" r="3810" b="0"/>
            <wp:docPr id="1901529622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29622" name="Рисунок 1901529622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Sequential: операторы цикла</w:t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475230"/>
            <wp:effectExtent l="0" t="0" r="3810" b="1270"/>
            <wp:docPr id="805697244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97244" name="Рисунок 805697244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2931886" cy="3022797"/>
            <wp:effectExtent l="0" t="0" r="1905" b="0"/>
            <wp:docPr id="1335640243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0243" name="Рисунок 1335640243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0" cy="30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4586514" cy="3524467"/>
            <wp:effectExtent l="0" t="0" r="0" b="0"/>
            <wp:docPr id="1155906254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6254" name="Рисунок 1155906254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661" cy="353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Sequential: изменение последовательности циклов. Присваивания signal/variable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544457" cy="3258272"/>
            <wp:effectExtent l="0" t="0" r="5715" b="5715"/>
            <wp:docPr id="453856464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6464" name="Рисунок 453856464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82" cy="32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793075" cy="3744686"/>
            <wp:effectExtent l="0" t="0" r="0" b="1905"/>
            <wp:docPr id="866553744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53744" name="Рисунок 86655374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06" cy="375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962660"/>
            <wp:effectExtent l="0" t="0" r="3810" b="2540"/>
            <wp:docPr id="533174808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4808" name="Рисунок 533174808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Sequential: оператор ожидания wait</w:t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997835"/>
            <wp:effectExtent l="0" t="0" r="3810" b="0"/>
            <wp:docPr id="1447809670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9670" name="Рисунок 1447809670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947886" cy="3813080"/>
            <wp:effectExtent l="0" t="0" r="1905" b="0"/>
            <wp:docPr id="1398488556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88556" name="Рисунок 139848855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238" cy="382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Подпрограммы: функции</w:t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417445"/>
            <wp:effectExtent l="0" t="0" r="3810" b="0"/>
            <wp:docPr id="287087348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7348" name="Рисунок 287087348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920343" cy="1665889"/>
            <wp:effectExtent l="0" t="0" r="0" b="0"/>
            <wp:docPr id="624735099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35099" name="Рисунок 624735099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579" cy="16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Подпрограммы: процедуры</w:t>
      </w: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775200" cy="2529008"/>
            <wp:effectExtent l="0" t="0" r="0" b="0"/>
            <wp:docPr id="1218848005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8005" name="Рисунок 1218848005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51" cy="25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963AC" w:rsidRDefault="00B963AC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050972" cy="1875350"/>
            <wp:effectExtent l="0" t="0" r="3810" b="4445"/>
            <wp:docPr id="1673466045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6045" name="Рисунок 1673466045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84" cy="18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Верификация устройства. Моделирование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695065"/>
            <wp:effectExtent l="0" t="0" r="3810" b="635"/>
            <wp:docPr id="1210130072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0072" name="Рисунок 1210130072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085465"/>
            <wp:effectExtent l="0" t="0" r="3810" b="635"/>
            <wp:docPr id="564581241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1241" name="Рисунок 564581241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Тестовые модули (testbench)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471886" cy="3268858"/>
            <wp:effectExtent l="0" t="0" r="1905" b="0"/>
            <wp:docPr id="1212694950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94950" name="Рисунок 1212694950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72" cy="32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Стили описания цифровых устройств</w:t>
      </w: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792730"/>
            <wp:effectExtent l="0" t="0" r="3810" b="1270"/>
            <wp:docPr id="70797964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79642" name="Рисунок 707979642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Уровни абстракции: транзисторный уровень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434080"/>
            <wp:effectExtent l="0" t="0" r="3810" b="0"/>
            <wp:docPr id="853746045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6045" name="Рисунок 853746045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840230"/>
            <wp:effectExtent l="0" t="0" r="3810" b="1270"/>
            <wp:docPr id="1317746121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6121" name="Рисунок 1317746121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Уровни абстракции: вентильный уровень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242945"/>
            <wp:effectExtent l="0" t="0" r="3810" b="0"/>
            <wp:docPr id="25696543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5435" name="Рисунок 256965435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Уровни абстракции: уровень регистровых передач (RTL)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014855"/>
            <wp:effectExtent l="0" t="0" r="3810" b="4445"/>
            <wp:docPr id="310823985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3985" name="Рисунок 310823985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2786743" cy="3691634"/>
            <wp:effectExtent l="0" t="0" r="0" b="4445"/>
            <wp:docPr id="1844556580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6580" name="Рисунок 1844556580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887" cy="370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Уровни абстракции: системный уровень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404235"/>
            <wp:effectExtent l="0" t="0" r="3810" b="0"/>
            <wp:docPr id="926923839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3839" name="Рисунок 926923839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1494790"/>
            <wp:effectExtent l="0" t="0" r="3810" b="3810"/>
            <wp:docPr id="2135776693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76693" name="Рисунок 2135776693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Связь стилей описания и уровней абстракции. Задачи проектирования</w:t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241550"/>
            <wp:effectExtent l="0" t="0" r="3810" b="6350"/>
            <wp:docPr id="231261397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1397" name="Рисунок 231261397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4C4B9F" w:rsidRDefault="004C4B9F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3407410"/>
            <wp:effectExtent l="0" t="0" r="3810" b="0"/>
            <wp:docPr id="1970943680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3680" name="Рисунок 1970943680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B2759B" w:rsidRDefault="00B2759B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B2759B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Синтезируемые конструкции VHDL. FSM на VHDL</w:t>
      </w:r>
    </w:p>
    <w:p w:rsidR="00E856A8" w:rsidRDefault="00E856A8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E856A8" w:rsidRDefault="00E856A8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39790" cy="2736215"/>
            <wp:effectExtent l="0" t="0" r="3810" b="0"/>
            <wp:docPr id="455042136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2136" name="Рисунок 455042136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A8" w:rsidRDefault="00E856A8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:rsidR="00E856A8" w:rsidRPr="006B5995" w:rsidRDefault="00E856A8" w:rsidP="005A4019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F6FB2E" wp14:editId="210EFB7D">
            <wp:extent cx="4615543" cy="4713736"/>
            <wp:effectExtent l="0" t="0" r="0" b="0"/>
            <wp:docPr id="605703178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3178" name="Рисунок 605703178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672" cy="47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6A8" w:rsidRPr="006B5995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2014" w:rsidRDefault="00B62014" w:rsidP="00E856A8">
      <w:r>
        <w:separator/>
      </w:r>
    </w:p>
  </w:endnote>
  <w:endnote w:type="continuationSeparator" w:id="0">
    <w:p w:rsidR="00B62014" w:rsidRDefault="00B62014" w:rsidP="00E85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2014" w:rsidRDefault="00B62014" w:rsidP="00E856A8">
      <w:r>
        <w:separator/>
      </w:r>
    </w:p>
  </w:footnote>
  <w:footnote w:type="continuationSeparator" w:id="0">
    <w:p w:rsidR="00B62014" w:rsidRDefault="00B62014" w:rsidP="00E85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19"/>
    <w:rsid w:val="000874C7"/>
    <w:rsid w:val="000D533C"/>
    <w:rsid w:val="0030690F"/>
    <w:rsid w:val="00450351"/>
    <w:rsid w:val="004C4B9F"/>
    <w:rsid w:val="005A4019"/>
    <w:rsid w:val="006B5995"/>
    <w:rsid w:val="007B0552"/>
    <w:rsid w:val="00A90F4C"/>
    <w:rsid w:val="00B2759B"/>
    <w:rsid w:val="00B62014"/>
    <w:rsid w:val="00B963AC"/>
    <w:rsid w:val="00D6649B"/>
    <w:rsid w:val="00E856A8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CB8BB8"/>
  <w15:chartTrackingRefBased/>
  <w15:docId w15:val="{701D7042-CA04-9747-9E6D-51256CB5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ind w:left="709" w:hanging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49B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6649B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E856A8"/>
    <w:pPr>
      <w:tabs>
        <w:tab w:val="center" w:pos="4513"/>
        <w:tab w:val="right" w:pos="9026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856A8"/>
  </w:style>
  <w:style w:type="paragraph" w:styleId="a6">
    <w:name w:val="footer"/>
    <w:basedOn w:val="a"/>
    <w:link w:val="a7"/>
    <w:uiPriority w:val="99"/>
    <w:unhideWhenUsed/>
    <w:rsid w:val="00E856A8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85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6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fontTable" Target="fontTable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theme" Target="theme/theme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2</cp:revision>
  <dcterms:created xsi:type="dcterms:W3CDTF">2026-01-19T13:20:00Z</dcterms:created>
  <dcterms:modified xsi:type="dcterms:W3CDTF">2026-01-19T15:50:00Z</dcterms:modified>
</cp:coreProperties>
</file>