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B93" w:rsidRDefault="0017552B" w:rsidP="00DF5B93">
      <w:pPr>
        <w:jc w:val="center"/>
        <w:rPr>
          <w:rFonts w:ascii="Times New Roman" w:hAnsi="Times New Roman" w:cs="Times New Roman"/>
          <w:sz w:val="28"/>
          <w:szCs w:val="28"/>
        </w:rPr>
      </w:pPr>
      <w:r>
        <w:rPr>
          <w:rFonts w:ascii="Times New Roman" w:hAnsi="Times New Roman" w:cs="Times New Roman"/>
          <w:sz w:val="28"/>
          <w:szCs w:val="28"/>
        </w:rPr>
        <w:t xml:space="preserve">Министерство образования </w:t>
      </w:r>
      <w:r w:rsidR="0063255F">
        <w:rPr>
          <w:rFonts w:ascii="Times New Roman" w:hAnsi="Times New Roman" w:cs="Times New Roman"/>
          <w:sz w:val="28"/>
          <w:szCs w:val="28"/>
        </w:rPr>
        <w:t>Р</w:t>
      </w:r>
      <w:r>
        <w:rPr>
          <w:rFonts w:ascii="Times New Roman" w:hAnsi="Times New Roman" w:cs="Times New Roman"/>
          <w:sz w:val="28"/>
          <w:szCs w:val="28"/>
        </w:rPr>
        <w:t>еспублик</w:t>
      </w:r>
      <w:r w:rsidR="0063255F">
        <w:rPr>
          <w:rFonts w:ascii="Times New Roman" w:hAnsi="Times New Roman" w:cs="Times New Roman"/>
          <w:sz w:val="28"/>
          <w:szCs w:val="28"/>
        </w:rPr>
        <w:t>и</w:t>
      </w:r>
      <w:r>
        <w:rPr>
          <w:rFonts w:ascii="Times New Roman" w:hAnsi="Times New Roman" w:cs="Times New Roman"/>
          <w:sz w:val="28"/>
          <w:szCs w:val="28"/>
        </w:rPr>
        <w:t xml:space="preserve"> Б</w:t>
      </w:r>
      <w:r w:rsidR="0063255F">
        <w:rPr>
          <w:rFonts w:ascii="Times New Roman" w:hAnsi="Times New Roman" w:cs="Times New Roman"/>
          <w:sz w:val="28"/>
          <w:szCs w:val="28"/>
        </w:rPr>
        <w:t>еларусь</w:t>
      </w:r>
    </w:p>
    <w:p w:rsidR="0063255F" w:rsidRPr="00A30AB7" w:rsidRDefault="0063255F" w:rsidP="00DF5B93">
      <w:pPr>
        <w:jc w:val="center"/>
        <w:rPr>
          <w:rFonts w:ascii="Times New Roman" w:hAnsi="Times New Roman" w:cs="Times New Roman"/>
          <w:sz w:val="28"/>
          <w:szCs w:val="28"/>
        </w:rPr>
      </w:pPr>
      <w:r>
        <w:rPr>
          <w:rFonts w:ascii="Times New Roman" w:hAnsi="Times New Roman" w:cs="Times New Roman"/>
          <w:sz w:val="28"/>
          <w:szCs w:val="28"/>
        </w:rPr>
        <w:t>БГУИР</w:t>
      </w:r>
    </w:p>
    <w:p w:rsidR="00DF5B93" w:rsidRPr="00A30AB7" w:rsidRDefault="00DF5B93" w:rsidP="00DF5B93">
      <w:pPr>
        <w:pStyle w:val="9"/>
        <w:spacing w:before="360"/>
        <w:ind w:left="0"/>
        <w:rPr>
          <w:i w:val="0"/>
        </w:rPr>
      </w:pPr>
      <w:r w:rsidRPr="00A30AB7">
        <w:rPr>
          <w:i w:val="0"/>
          <w:iCs w:val="0"/>
        </w:rPr>
        <w:t xml:space="preserve">            Кафедра гуманитарных дисциплин</w:t>
      </w:r>
    </w:p>
    <w:p w:rsidR="0063255F" w:rsidRPr="00A30AB7" w:rsidRDefault="00DF5B93" w:rsidP="0063255F">
      <w:pPr>
        <w:spacing w:before="1680"/>
        <w:ind w:left="839" w:right="799"/>
        <w:jc w:val="center"/>
        <w:rPr>
          <w:rFonts w:ascii="Times New Roman" w:hAnsi="Times New Roman" w:cs="Times New Roman"/>
          <w:iCs/>
          <w:sz w:val="28"/>
        </w:rPr>
      </w:pPr>
      <w:r w:rsidRPr="00A30AB7">
        <w:rPr>
          <w:rFonts w:ascii="Times New Roman" w:hAnsi="Times New Roman" w:cs="Times New Roman"/>
          <w:iCs/>
          <w:sz w:val="28"/>
        </w:rPr>
        <w:t xml:space="preserve">Контрольная работа по </w:t>
      </w:r>
      <w:r w:rsidR="0063255F">
        <w:rPr>
          <w:rFonts w:ascii="Times New Roman" w:hAnsi="Times New Roman" w:cs="Times New Roman"/>
          <w:iCs/>
          <w:sz w:val="28"/>
        </w:rPr>
        <w:t>дисциплине</w:t>
      </w:r>
      <w:r w:rsidRPr="00A30AB7">
        <w:rPr>
          <w:rFonts w:ascii="Times New Roman" w:hAnsi="Times New Roman" w:cs="Times New Roman"/>
          <w:iCs/>
          <w:sz w:val="28"/>
        </w:rPr>
        <w:t>: «История Беларуси»</w:t>
      </w:r>
      <w:r w:rsidR="0063255F">
        <w:rPr>
          <w:rFonts w:ascii="Times New Roman" w:hAnsi="Times New Roman" w:cs="Times New Roman"/>
          <w:iCs/>
          <w:sz w:val="28"/>
        </w:rPr>
        <w:t xml:space="preserve"> </w:t>
      </w:r>
    </w:p>
    <w:p w:rsidR="0063255F" w:rsidRDefault="0063255F" w:rsidP="0063255F">
      <w:pPr>
        <w:spacing w:after="0" w:line="360" w:lineRule="auto"/>
        <w:ind w:firstLine="708"/>
        <w:jc w:val="center"/>
        <w:rPr>
          <w:rFonts w:ascii="Times New Roman" w:eastAsia="Times New Roman" w:hAnsi="Times New Roman" w:cs="Times New Roman"/>
          <w:color w:val="000000" w:themeColor="text1"/>
          <w:sz w:val="28"/>
          <w:szCs w:val="28"/>
          <w:shd w:val="clear" w:color="auto" w:fill="FFFFFF"/>
          <w:lang w:eastAsia="ru-RU"/>
        </w:rPr>
      </w:pPr>
      <w:r>
        <w:rPr>
          <w:rFonts w:ascii="Times New Roman" w:hAnsi="Times New Roman" w:cs="Times New Roman"/>
          <w:iCs/>
          <w:sz w:val="28"/>
        </w:rPr>
        <w:t>по теме</w:t>
      </w:r>
      <w:r w:rsidRPr="00A30AB7">
        <w:rPr>
          <w:rFonts w:ascii="Times New Roman" w:hAnsi="Times New Roman" w:cs="Times New Roman"/>
          <w:iCs/>
          <w:sz w:val="28"/>
        </w:rPr>
        <w:t xml:space="preserve"> «</w:t>
      </w:r>
      <w:r w:rsidRPr="00AC0687">
        <w:rPr>
          <w:rFonts w:ascii="Times New Roman" w:eastAsia="Times New Roman" w:hAnsi="Times New Roman" w:cs="Times New Roman"/>
          <w:color w:val="000000" w:themeColor="text1"/>
          <w:sz w:val="28"/>
          <w:szCs w:val="28"/>
          <w:shd w:val="clear" w:color="auto" w:fill="FFFFFF"/>
          <w:lang w:eastAsia="ru-RU"/>
        </w:rPr>
        <w:t>Причины и процесс создания ВКЛ: разные теоретические подходы</w:t>
      </w:r>
      <w:r w:rsidRPr="00A30AB7">
        <w:rPr>
          <w:rFonts w:ascii="Times New Roman" w:hAnsi="Times New Roman" w:cs="Times New Roman"/>
          <w:iCs/>
          <w:sz w:val="28"/>
        </w:rPr>
        <w:t>»</w:t>
      </w:r>
    </w:p>
    <w:p w:rsidR="0063255F" w:rsidRPr="00A30AB7" w:rsidRDefault="0063255F" w:rsidP="0063255F">
      <w:pPr>
        <w:ind w:left="839" w:right="799"/>
        <w:rPr>
          <w:rFonts w:ascii="Times New Roman" w:eastAsia="Times New Roman" w:hAnsi="Times New Roman" w:cs="Times New Roman"/>
          <w:color w:val="000000"/>
          <w:sz w:val="28"/>
          <w:szCs w:val="28"/>
          <w:lang w:eastAsia="ru-RU"/>
        </w:rPr>
      </w:pPr>
    </w:p>
    <w:p w:rsidR="00DF5B93" w:rsidRPr="00A30AB7" w:rsidRDefault="00DF5B93" w:rsidP="00DF5B93">
      <w:pPr>
        <w:ind w:left="839" w:right="799"/>
        <w:jc w:val="center"/>
        <w:rPr>
          <w:rFonts w:ascii="Times New Roman" w:hAnsi="Times New Roman" w:cs="Times New Roman"/>
          <w:iCs/>
          <w:sz w:val="28"/>
        </w:rPr>
      </w:pPr>
    </w:p>
    <w:p w:rsidR="00DF5B93" w:rsidRPr="00A30AB7" w:rsidRDefault="00DF5B93" w:rsidP="00DF5B93">
      <w:pPr>
        <w:jc w:val="both"/>
        <w:rPr>
          <w:rFonts w:ascii="Times New Roman" w:hAnsi="Times New Roman" w:cs="Times New Roman"/>
          <w:iCs/>
          <w:sz w:val="28"/>
        </w:rPr>
      </w:pPr>
    </w:p>
    <w:p w:rsidR="00DF5B93" w:rsidRPr="00A30AB7" w:rsidRDefault="00DF5B93" w:rsidP="00DF5B93">
      <w:pPr>
        <w:jc w:val="both"/>
        <w:rPr>
          <w:rFonts w:ascii="Times New Roman" w:hAnsi="Times New Roman" w:cs="Times New Roman"/>
          <w:iCs/>
          <w:sz w:val="28"/>
        </w:rPr>
      </w:pPr>
    </w:p>
    <w:p w:rsidR="00DF5B93" w:rsidRPr="00A30AB7" w:rsidRDefault="00DF5B93" w:rsidP="00DF5B93">
      <w:pPr>
        <w:jc w:val="both"/>
        <w:rPr>
          <w:rFonts w:ascii="Times New Roman" w:hAnsi="Times New Roman" w:cs="Times New Roman"/>
          <w:iCs/>
          <w:sz w:val="28"/>
        </w:rPr>
      </w:pPr>
    </w:p>
    <w:p w:rsidR="00DF5B93" w:rsidRDefault="0063255F" w:rsidP="0063255F">
      <w:pPr>
        <w:jc w:val="right"/>
        <w:rPr>
          <w:rFonts w:ascii="Times New Roman" w:hAnsi="Times New Roman" w:cs="Times New Roman"/>
          <w:iCs/>
          <w:sz w:val="28"/>
        </w:rPr>
      </w:pPr>
      <w:r>
        <w:rPr>
          <w:rFonts w:ascii="Times New Roman" w:hAnsi="Times New Roman" w:cs="Times New Roman"/>
          <w:iCs/>
          <w:sz w:val="28"/>
        </w:rPr>
        <w:tab/>
      </w:r>
      <w:r>
        <w:rPr>
          <w:rFonts w:ascii="Times New Roman" w:hAnsi="Times New Roman" w:cs="Times New Roman"/>
          <w:iCs/>
          <w:sz w:val="28"/>
        </w:rPr>
        <w:tab/>
      </w:r>
      <w:r>
        <w:rPr>
          <w:rFonts w:ascii="Times New Roman" w:hAnsi="Times New Roman" w:cs="Times New Roman"/>
          <w:iCs/>
          <w:sz w:val="28"/>
        </w:rPr>
        <w:tab/>
      </w:r>
      <w:r>
        <w:rPr>
          <w:rFonts w:ascii="Times New Roman" w:hAnsi="Times New Roman" w:cs="Times New Roman"/>
          <w:iCs/>
          <w:sz w:val="28"/>
        </w:rPr>
        <w:tab/>
      </w:r>
      <w:r>
        <w:rPr>
          <w:rFonts w:ascii="Times New Roman" w:hAnsi="Times New Roman" w:cs="Times New Roman"/>
          <w:iCs/>
          <w:sz w:val="28"/>
        </w:rPr>
        <w:tab/>
      </w:r>
      <w:r>
        <w:rPr>
          <w:rFonts w:ascii="Times New Roman" w:hAnsi="Times New Roman" w:cs="Times New Roman"/>
          <w:iCs/>
          <w:sz w:val="28"/>
        </w:rPr>
        <w:tab/>
        <w:t>Студента-заочника 1 курса гр.</w:t>
      </w:r>
      <w:r w:rsidRPr="0063255F">
        <w:rPr>
          <w:rFonts w:ascii="Times New Roman" w:hAnsi="Times New Roman" w:cs="Times New Roman"/>
          <w:iCs/>
          <w:sz w:val="28"/>
        </w:rPr>
        <w:t xml:space="preserve"> </w:t>
      </w:r>
      <w:r w:rsidRPr="00A30AB7">
        <w:rPr>
          <w:rFonts w:ascii="Times New Roman" w:hAnsi="Times New Roman" w:cs="Times New Roman"/>
          <w:iCs/>
          <w:sz w:val="28"/>
        </w:rPr>
        <w:t>№ 150541</w:t>
      </w:r>
    </w:p>
    <w:p w:rsidR="0063255F" w:rsidRDefault="0063255F" w:rsidP="0063255F">
      <w:pPr>
        <w:jc w:val="right"/>
        <w:rPr>
          <w:rFonts w:ascii="Times New Roman" w:hAnsi="Times New Roman" w:cs="Times New Roman"/>
          <w:iCs/>
          <w:sz w:val="28"/>
        </w:rPr>
      </w:pPr>
      <w:r>
        <w:rPr>
          <w:rFonts w:ascii="Times New Roman" w:hAnsi="Times New Roman" w:cs="Times New Roman"/>
          <w:iCs/>
          <w:sz w:val="28"/>
        </w:rPr>
        <w:tab/>
      </w:r>
      <w:r>
        <w:rPr>
          <w:rFonts w:ascii="Times New Roman" w:hAnsi="Times New Roman" w:cs="Times New Roman"/>
          <w:iCs/>
          <w:sz w:val="28"/>
        </w:rPr>
        <w:tab/>
      </w:r>
      <w:r>
        <w:rPr>
          <w:rFonts w:ascii="Times New Roman" w:hAnsi="Times New Roman" w:cs="Times New Roman"/>
          <w:iCs/>
          <w:sz w:val="28"/>
        </w:rPr>
        <w:tab/>
      </w:r>
      <w:r>
        <w:rPr>
          <w:rFonts w:ascii="Times New Roman" w:hAnsi="Times New Roman" w:cs="Times New Roman"/>
          <w:iCs/>
          <w:sz w:val="28"/>
        </w:rPr>
        <w:tab/>
      </w:r>
      <w:r>
        <w:rPr>
          <w:rFonts w:ascii="Times New Roman" w:hAnsi="Times New Roman" w:cs="Times New Roman"/>
          <w:iCs/>
          <w:sz w:val="28"/>
        </w:rPr>
        <w:tab/>
      </w:r>
      <w:r>
        <w:rPr>
          <w:rFonts w:ascii="Times New Roman" w:hAnsi="Times New Roman" w:cs="Times New Roman"/>
          <w:iCs/>
          <w:sz w:val="28"/>
        </w:rPr>
        <w:tab/>
      </w:r>
      <w:r>
        <w:rPr>
          <w:rFonts w:ascii="Times New Roman" w:hAnsi="Times New Roman" w:cs="Times New Roman"/>
          <w:iCs/>
          <w:sz w:val="28"/>
        </w:rPr>
        <w:tab/>
        <w:t>специальности ВМСИС</w:t>
      </w:r>
    </w:p>
    <w:p w:rsidR="0063255F" w:rsidRDefault="0063255F" w:rsidP="0063255F">
      <w:pPr>
        <w:jc w:val="right"/>
        <w:rPr>
          <w:rFonts w:ascii="Times New Roman" w:hAnsi="Times New Roman" w:cs="Times New Roman"/>
          <w:iCs/>
          <w:sz w:val="28"/>
        </w:rPr>
      </w:pPr>
      <w:r>
        <w:rPr>
          <w:rFonts w:ascii="Times New Roman" w:hAnsi="Times New Roman" w:cs="Times New Roman"/>
          <w:iCs/>
          <w:sz w:val="28"/>
        </w:rPr>
        <w:tab/>
      </w:r>
      <w:r>
        <w:rPr>
          <w:rFonts w:ascii="Times New Roman" w:hAnsi="Times New Roman" w:cs="Times New Roman"/>
          <w:iCs/>
          <w:sz w:val="28"/>
        </w:rPr>
        <w:tab/>
      </w:r>
      <w:r>
        <w:rPr>
          <w:rFonts w:ascii="Times New Roman" w:hAnsi="Times New Roman" w:cs="Times New Roman"/>
          <w:iCs/>
          <w:sz w:val="28"/>
        </w:rPr>
        <w:tab/>
      </w:r>
      <w:r>
        <w:rPr>
          <w:rFonts w:ascii="Times New Roman" w:hAnsi="Times New Roman" w:cs="Times New Roman"/>
          <w:iCs/>
          <w:sz w:val="28"/>
        </w:rPr>
        <w:tab/>
      </w:r>
      <w:r>
        <w:rPr>
          <w:rFonts w:ascii="Times New Roman" w:hAnsi="Times New Roman" w:cs="Times New Roman"/>
          <w:iCs/>
          <w:sz w:val="28"/>
        </w:rPr>
        <w:tab/>
      </w:r>
      <w:r>
        <w:rPr>
          <w:rFonts w:ascii="Times New Roman" w:hAnsi="Times New Roman" w:cs="Times New Roman"/>
          <w:iCs/>
          <w:sz w:val="28"/>
        </w:rPr>
        <w:tab/>
      </w:r>
      <w:r>
        <w:rPr>
          <w:rFonts w:ascii="Times New Roman" w:hAnsi="Times New Roman" w:cs="Times New Roman"/>
          <w:iCs/>
          <w:sz w:val="28"/>
        </w:rPr>
        <w:tab/>
        <w:t>Власова Романа Евгеньевича</w:t>
      </w:r>
    </w:p>
    <w:p w:rsidR="0063255F" w:rsidRPr="00A30AB7" w:rsidRDefault="0063255F" w:rsidP="0063255F">
      <w:pPr>
        <w:jc w:val="right"/>
        <w:rPr>
          <w:rFonts w:ascii="Times New Roman" w:hAnsi="Times New Roman" w:cs="Times New Roman"/>
          <w:iCs/>
          <w:sz w:val="28"/>
        </w:rPr>
      </w:pPr>
      <w:r>
        <w:rPr>
          <w:rFonts w:ascii="Times New Roman" w:hAnsi="Times New Roman" w:cs="Times New Roman"/>
          <w:iCs/>
          <w:sz w:val="28"/>
        </w:rPr>
        <w:tab/>
      </w:r>
      <w:r>
        <w:rPr>
          <w:rFonts w:ascii="Times New Roman" w:hAnsi="Times New Roman" w:cs="Times New Roman"/>
          <w:iCs/>
          <w:sz w:val="28"/>
        </w:rPr>
        <w:tab/>
      </w:r>
      <w:r>
        <w:rPr>
          <w:rFonts w:ascii="Times New Roman" w:hAnsi="Times New Roman" w:cs="Times New Roman"/>
          <w:iCs/>
          <w:sz w:val="28"/>
        </w:rPr>
        <w:tab/>
      </w:r>
      <w:r>
        <w:rPr>
          <w:rFonts w:ascii="Times New Roman" w:hAnsi="Times New Roman" w:cs="Times New Roman"/>
          <w:iCs/>
          <w:sz w:val="28"/>
        </w:rPr>
        <w:tab/>
        <w:t xml:space="preserve">Номер студенческой зачетной книжки </w:t>
      </w:r>
      <w:r w:rsidRPr="00A30AB7">
        <w:rPr>
          <w:rFonts w:ascii="Times New Roman" w:hAnsi="Times New Roman" w:cs="Times New Roman"/>
          <w:iCs/>
          <w:sz w:val="28"/>
        </w:rPr>
        <w:t>№ 15054</w:t>
      </w:r>
      <w:r>
        <w:rPr>
          <w:rFonts w:ascii="Times New Roman" w:hAnsi="Times New Roman" w:cs="Times New Roman"/>
          <w:iCs/>
          <w:sz w:val="28"/>
        </w:rPr>
        <w:t>004</w:t>
      </w:r>
    </w:p>
    <w:p w:rsidR="0063255F" w:rsidRDefault="00DF5B93" w:rsidP="0063255F">
      <w:pPr>
        <w:jc w:val="right"/>
        <w:rPr>
          <w:rFonts w:ascii="Times New Roman" w:hAnsi="Times New Roman" w:cs="Times New Roman"/>
          <w:iCs/>
          <w:sz w:val="28"/>
        </w:rPr>
      </w:pPr>
      <w:r w:rsidRPr="00A30AB7">
        <w:rPr>
          <w:rFonts w:ascii="Times New Roman" w:hAnsi="Times New Roman" w:cs="Times New Roman"/>
          <w:iCs/>
          <w:sz w:val="28"/>
        </w:rPr>
        <w:t xml:space="preserve">   </w:t>
      </w:r>
      <w:r w:rsidR="0063255F">
        <w:rPr>
          <w:rFonts w:ascii="Times New Roman" w:hAnsi="Times New Roman" w:cs="Times New Roman"/>
          <w:iCs/>
          <w:sz w:val="28"/>
        </w:rPr>
        <w:tab/>
      </w:r>
      <w:r w:rsidR="0063255F">
        <w:rPr>
          <w:rFonts w:ascii="Times New Roman" w:hAnsi="Times New Roman" w:cs="Times New Roman"/>
          <w:iCs/>
          <w:sz w:val="28"/>
        </w:rPr>
        <w:tab/>
      </w:r>
    </w:p>
    <w:p w:rsidR="0063255F" w:rsidRDefault="0063255F" w:rsidP="0063255F">
      <w:pPr>
        <w:jc w:val="right"/>
        <w:rPr>
          <w:rFonts w:ascii="Times New Roman" w:hAnsi="Times New Roman" w:cs="Times New Roman"/>
          <w:iCs/>
          <w:sz w:val="28"/>
        </w:rPr>
      </w:pPr>
      <w:r w:rsidRPr="00A30AB7">
        <w:rPr>
          <w:rFonts w:ascii="Times New Roman" w:hAnsi="Times New Roman" w:cs="Times New Roman"/>
          <w:iCs/>
          <w:sz w:val="28"/>
        </w:rPr>
        <w:t>Проверил</w:t>
      </w:r>
      <w:r w:rsidRPr="0063255F">
        <w:rPr>
          <w:rFonts w:ascii="Times New Roman" w:hAnsi="Times New Roman" w:cs="Times New Roman"/>
          <w:iCs/>
          <w:sz w:val="28"/>
        </w:rPr>
        <w:t>:</w:t>
      </w:r>
      <w:r>
        <w:rPr>
          <w:rFonts w:ascii="Times New Roman" w:hAnsi="Times New Roman" w:cs="Times New Roman"/>
          <w:iCs/>
          <w:sz w:val="28"/>
        </w:rPr>
        <w:t xml:space="preserve"> профессор, доктор исторических наук </w:t>
      </w:r>
    </w:p>
    <w:p w:rsidR="00DF5B93" w:rsidRPr="00A30AB7" w:rsidRDefault="0063255F" w:rsidP="0063255F">
      <w:pPr>
        <w:jc w:val="right"/>
        <w:rPr>
          <w:rFonts w:ascii="Times New Roman" w:hAnsi="Times New Roman" w:cs="Times New Roman"/>
          <w:iCs/>
          <w:sz w:val="28"/>
        </w:rPr>
      </w:pPr>
      <w:r w:rsidRPr="00A30AB7">
        <w:rPr>
          <w:rFonts w:ascii="Times New Roman" w:hAnsi="Times New Roman" w:cs="Times New Roman"/>
          <w:iCs/>
          <w:sz w:val="28"/>
        </w:rPr>
        <w:t>Новик Е</w:t>
      </w:r>
      <w:r>
        <w:rPr>
          <w:rFonts w:ascii="Times New Roman" w:hAnsi="Times New Roman" w:cs="Times New Roman"/>
          <w:iCs/>
          <w:sz w:val="28"/>
        </w:rPr>
        <w:t>вгений Константинович</w:t>
      </w:r>
      <w:r w:rsidRPr="00A30AB7">
        <w:rPr>
          <w:rFonts w:ascii="Times New Roman" w:hAnsi="Times New Roman" w:cs="Times New Roman"/>
          <w:iCs/>
          <w:sz w:val="28"/>
        </w:rPr>
        <w:t xml:space="preserve">                                                                                 </w:t>
      </w:r>
    </w:p>
    <w:p w:rsidR="00DF5B93" w:rsidRPr="00A30AB7" w:rsidRDefault="00DF5B93" w:rsidP="00DF5B93">
      <w:pPr>
        <w:jc w:val="right"/>
        <w:rPr>
          <w:rFonts w:ascii="Times New Roman" w:hAnsi="Times New Roman" w:cs="Times New Roman"/>
          <w:iCs/>
          <w:sz w:val="28"/>
        </w:rPr>
      </w:pPr>
      <w:r w:rsidRPr="00A30AB7">
        <w:rPr>
          <w:rFonts w:ascii="Times New Roman" w:hAnsi="Times New Roman" w:cs="Times New Roman"/>
          <w:iCs/>
          <w:sz w:val="28"/>
        </w:rPr>
        <w:t xml:space="preserve">                                                                                 </w:t>
      </w:r>
    </w:p>
    <w:p w:rsidR="00DF5B93" w:rsidRPr="00A30AB7" w:rsidRDefault="00DF5B93" w:rsidP="00DF5B93">
      <w:pPr>
        <w:jc w:val="center"/>
        <w:rPr>
          <w:rFonts w:ascii="Times New Roman" w:hAnsi="Times New Roman" w:cs="Times New Roman"/>
          <w:iCs/>
          <w:sz w:val="28"/>
        </w:rPr>
      </w:pPr>
    </w:p>
    <w:p w:rsidR="00DF5B93" w:rsidRPr="00A30AB7" w:rsidRDefault="00DF5B93" w:rsidP="00DF5B93">
      <w:pPr>
        <w:jc w:val="center"/>
        <w:rPr>
          <w:rFonts w:ascii="Times New Roman" w:hAnsi="Times New Roman" w:cs="Times New Roman"/>
          <w:iCs/>
          <w:sz w:val="28"/>
        </w:rPr>
      </w:pPr>
    </w:p>
    <w:p w:rsidR="0063255F" w:rsidRDefault="00AC0687" w:rsidP="00DF5B93">
      <w:pPr>
        <w:jc w:val="center"/>
        <w:rPr>
          <w:rFonts w:ascii="Times New Roman" w:hAnsi="Times New Roman" w:cs="Times New Roman"/>
          <w:iCs/>
          <w:sz w:val="28"/>
        </w:rPr>
      </w:pPr>
      <w:r w:rsidRPr="00A30AB7">
        <w:rPr>
          <w:rFonts w:ascii="Times New Roman" w:hAnsi="Times New Roman" w:cs="Times New Roman"/>
          <w:iCs/>
          <w:noProof/>
          <w:sz w:val="28"/>
        </w:rPr>
        <mc:AlternateContent>
          <mc:Choice Requires="wps">
            <w:drawing>
              <wp:anchor distT="0" distB="0" distL="114300" distR="114300" simplePos="0" relativeHeight="251659264" behindDoc="0" locked="0" layoutInCell="1" allowOverlap="1">
                <wp:simplePos x="0" y="0"/>
                <wp:positionH relativeFrom="column">
                  <wp:posOffset>5694045</wp:posOffset>
                </wp:positionH>
                <wp:positionV relativeFrom="paragraph">
                  <wp:posOffset>405765</wp:posOffset>
                </wp:positionV>
                <wp:extent cx="304800" cy="365760"/>
                <wp:effectExtent l="0" t="0" r="19050" b="15240"/>
                <wp:wrapNone/>
                <wp:docPr id="2" name="Прямоугольник 2"/>
                <wp:cNvGraphicFramePr/>
                <a:graphic xmlns:a="http://schemas.openxmlformats.org/drawingml/2006/main">
                  <a:graphicData uri="http://schemas.microsoft.com/office/word/2010/wordprocessingShape">
                    <wps:wsp>
                      <wps:cNvSpPr/>
                      <wps:spPr>
                        <a:xfrm>
                          <a:off x="0" y="0"/>
                          <a:ext cx="304800" cy="3657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467C3" id="Прямоугольник 2" o:spid="_x0000_s1026" style="position:absolute;margin-left:448.35pt;margin-top:31.95pt;width:24pt;height:2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" fillcolor="white [3212]" strokecolor="white [3212]" strokeweight="2pt"/>
            </w:pict>
          </mc:Fallback>
        </mc:AlternateContent>
      </w:r>
      <w:r w:rsidR="00DF5B93" w:rsidRPr="00A30AB7">
        <w:rPr>
          <w:rFonts w:ascii="Times New Roman" w:hAnsi="Times New Roman" w:cs="Times New Roman"/>
          <w:iCs/>
          <w:sz w:val="28"/>
        </w:rPr>
        <w:t>Минск</w:t>
      </w:r>
    </w:p>
    <w:p w:rsidR="00AC0687" w:rsidRPr="0063255F" w:rsidRDefault="00DF5B93" w:rsidP="0063255F">
      <w:pPr>
        <w:jc w:val="center"/>
        <w:rPr>
          <w:rFonts w:ascii="Times New Roman" w:hAnsi="Times New Roman" w:cs="Times New Roman"/>
          <w:iCs/>
          <w:sz w:val="28"/>
        </w:rPr>
      </w:pPr>
      <w:r w:rsidRPr="00A30AB7">
        <w:rPr>
          <w:rFonts w:ascii="Times New Roman" w:hAnsi="Times New Roman" w:cs="Times New Roman"/>
          <w:iCs/>
          <w:sz w:val="28"/>
        </w:rPr>
        <w:t xml:space="preserve"> 2021</w:t>
      </w:r>
      <w:bookmarkStart w:id="0" w:name="_GoBack"/>
      <w:bookmarkEnd w:id="0"/>
    </w:p>
    <w:p w:rsidR="00C508CA" w:rsidRDefault="00DF5B93" w:rsidP="00DF5B93">
      <w:pPr>
        <w:spacing w:after="0" w:line="360" w:lineRule="auto"/>
        <w:ind w:firstLine="708"/>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lastRenderedPageBreak/>
        <w:t>План</w:t>
      </w:r>
      <w:r>
        <w:rPr>
          <w:rFonts w:ascii="Times New Roman" w:eastAsia="Times New Roman" w:hAnsi="Times New Roman" w:cs="Times New Roman"/>
          <w:color w:val="000000"/>
          <w:sz w:val="28"/>
          <w:szCs w:val="28"/>
          <w:lang w:val="en-US" w:eastAsia="ru-RU"/>
        </w:rPr>
        <w:t>:</w:t>
      </w:r>
    </w:p>
    <w:p w:rsidR="00DF5B93" w:rsidRDefault="00DF5B93" w:rsidP="00AC0687">
      <w:pPr>
        <w:pStyle w:val="a4"/>
        <w:numPr>
          <w:ilvl w:val="0"/>
          <w:numId w:val="1"/>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Введение</w:t>
      </w:r>
    </w:p>
    <w:p w:rsidR="006C766D" w:rsidRDefault="006C766D" w:rsidP="00AC0687">
      <w:pPr>
        <w:pStyle w:val="a4"/>
        <w:numPr>
          <w:ilvl w:val="0"/>
          <w:numId w:val="1"/>
        </w:numPr>
        <w:spacing w:after="0" w:line="360" w:lineRule="auto"/>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Традиционная (литовская) концепция происхождения Великого княжества Литовского.</w:t>
      </w:r>
    </w:p>
    <w:p w:rsidR="006C766D" w:rsidRPr="006C766D" w:rsidRDefault="006C766D" w:rsidP="00AC0687">
      <w:pPr>
        <w:pStyle w:val="a4"/>
        <w:numPr>
          <w:ilvl w:val="0"/>
          <w:numId w:val="1"/>
        </w:numPr>
        <w:spacing w:after="0" w:line="360" w:lineRule="auto"/>
        <w:jc w:val="both"/>
        <w:rPr>
          <w:rFonts w:ascii="Times New Roman" w:eastAsia="Times New Roman" w:hAnsi="Times New Roman" w:cs="Times New Roman"/>
          <w:color w:val="000000"/>
          <w:sz w:val="28"/>
          <w:szCs w:val="28"/>
          <w:lang w:eastAsia="ru-RU"/>
        </w:rPr>
      </w:pPr>
      <w:r w:rsidRPr="006C766D">
        <w:rPr>
          <w:rFonts w:ascii="Times New Roman" w:eastAsia="Times New Roman" w:hAnsi="Times New Roman" w:cs="Times New Roman"/>
          <w:color w:val="000000"/>
          <w:sz w:val="28"/>
          <w:szCs w:val="28"/>
          <w:lang w:eastAsia="ru-RU"/>
        </w:rPr>
        <w:t xml:space="preserve">Новая (белорусская) концепция происхождения Великого княжества Литовского в книге </w:t>
      </w:r>
      <w:proofErr w:type="spellStart"/>
      <w:r w:rsidRPr="006C766D">
        <w:rPr>
          <w:rFonts w:ascii="Times New Roman" w:eastAsia="Times New Roman" w:hAnsi="Times New Roman" w:cs="Times New Roman"/>
          <w:color w:val="000000"/>
          <w:sz w:val="28"/>
          <w:szCs w:val="28"/>
          <w:lang w:eastAsia="ru-RU"/>
        </w:rPr>
        <w:t>М.И.Ермоловича</w:t>
      </w:r>
      <w:proofErr w:type="spellEnd"/>
      <w:r w:rsidRPr="006C766D">
        <w:rPr>
          <w:rFonts w:ascii="Times New Roman" w:eastAsia="Times New Roman" w:hAnsi="Times New Roman" w:cs="Times New Roman"/>
          <w:color w:val="000000"/>
          <w:sz w:val="28"/>
          <w:szCs w:val="28"/>
          <w:lang w:eastAsia="ru-RU"/>
        </w:rPr>
        <w:t xml:space="preserve"> «По следам одного мифа».</w:t>
      </w:r>
    </w:p>
    <w:p w:rsidR="006C766D" w:rsidRPr="006C766D" w:rsidRDefault="006C766D" w:rsidP="00AC0687">
      <w:pPr>
        <w:pStyle w:val="a4"/>
        <w:numPr>
          <w:ilvl w:val="0"/>
          <w:numId w:val="1"/>
        </w:numPr>
        <w:spacing w:after="0" w:line="360" w:lineRule="auto"/>
        <w:jc w:val="both"/>
        <w:rPr>
          <w:rFonts w:ascii="Times New Roman" w:eastAsia="Times New Roman" w:hAnsi="Times New Roman" w:cs="Times New Roman"/>
          <w:color w:val="000000"/>
          <w:sz w:val="28"/>
          <w:szCs w:val="28"/>
          <w:lang w:eastAsia="ru-RU"/>
        </w:rPr>
      </w:pPr>
      <w:proofErr w:type="spellStart"/>
      <w:r w:rsidRPr="006C766D">
        <w:rPr>
          <w:rFonts w:ascii="Times New Roman" w:eastAsia="Times New Roman" w:hAnsi="Times New Roman" w:cs="Times New Roman"/>
          <w:color w:val="000000"/>
          <w:sz w:val="28"/>
          <w:szCs w:val="28"/>
          <w:lang w:eastAsia="ru-RU"/>
        </w:rPr>
        <w:t>Центрийская</w:t>
      </w:r>
      <w:proofErr w:type="spellEnd"/>
      <w:r w:rsidRPr="006C766D">
        <w:rPr>
          <w:rFonts w:ascii="Times New Roman" w:eastAsia="Times New Roman" w:hAnsi="Times New Roman" w:cs="Times New Roman"/>
          <w:color w:val="000000"/>
          <w:sz w:val="28"/>
          <w:szCs w:val="28"/>
          <w:lang w:eastAsia="ru-RU"/>
        </w:rPr>
        <w:t xml:space="preserve"> концепция создания Великого княжества Литовского в работах белорусских историков.</w:t>
      </w:r>
    </w:p>
    <w:p w:rsidR="006C766D" w:rsidRDefault="006C766D" w:rsidP="00AC0687">
      <w:pPr>
        <w:pStyle w:val="a4"/>
        <w:numPr>
          <w:ilvl w:val="0"/>
          <w:numId w:val="1"/>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Заключение</w:t>
      </w:r>
    </w:p>
    <w:p w:rsidR="006C766D" w:rsidRPr="00DF5B93" w:rsidRDefault="006C766D" w:rsidP="00AC0687">
      <w:pPr>
        <w:pStyle w:val="a4"/>
        <w:numPr>
          <w:ilvl w:val="0"/>
          <w:numId w:val="1"/>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Список литературы</w:t>
      </w: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AC0687" w:rsidRDefault="00AC0687" w:rsidP="00AC0687">
      <w:pPr>
        <w:spacing w:after="0" w:line="360" w:lineRule="auto"/>
        <w:jc w:val="both"/>
        <w:rPr>
          <w:rFonts w:ascii="Times New Roman" w:eastAsia="Times New Roman" w:hAnsi="Times New Roman" w:cs="Times New Roman"/>
          <w:b/>
          <w:color w:val="000000"/>
          <w:sz w:val="28"/>
          <w:szCs w:val="28"/>
          <w:lang w:eastAsia="ru-RU"/>
        </w:rPr>
      </w:pPr>
    </w:p>
    <w:p w:rsidR="006C766D" w:rsidRPr="00AC0687" w:rsidRDefault="006C766D" w:rsidP="00E472E7">
      <w:pPr>
        <w:spacing w:after="0" w:line="360" w:lineRule="auto"/>
        <w:ind w:firstLine="708"/>
        <w:jc w:val="both"/>
        <w:rPr>
          <w:rFonts w:ascii="Times New Roman" w:eastAsia="Times New Roman" w:hAnsi="Times New Roman" w:cs="Times New Roman"/>
          <w:b/>
          <w:color w:val="000000"/>
          <w:sz w:val="28"/>
          <w:szCs w:val="28"/>
          <w:lang w:eastAsia="ru-RU"/>
        </w:rPr>
      </w:pPr>
      <w:r w:rsidRPr="00AC0687">
        <w:rPr>
          <w:rFonts w:ascii="Times New Roman" w:eastAsia="Times New Roman" w:hAnsi="Times New Roman" w:cs="Times New Roman"/>
          <w:b/>
          <w:color w:val="000000"/>
          <w:sz w:val="28"/>
          <w:szCs w:val="28"/>
          <w:lang w:eastAsia="ru-RU"/>
        </w:rPr>
        <w:t>1.Введение</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lastRenderedPageBreak/>
        <w:t>Тема образования Великого княжества Литовского чрезвычайно востребована в современной политико-культурной ситуации. Историческое наследие этого государства и отношение к нему играют ключевую роль в формировании идентичности современных жителей Литвы, Беларуси и, в меньшей степени, Украины. Сегодня многие из них воспринимают ВКЛ как государство своих предков. Такое отношение определяется представлениями о возникновении этого государства, о роли различных этнических компонентов в его создании. Модерная литовская нация и национальное государство были построены во многом благодаря ощущению исторической преемственности (и даже тождественности) между современным населением Литвы и тем средневековым этносом, который выступил инициатором создания ВКЛ. Решающую роль при этом сыграло созвучие названий, которое на массовом уровне оказалось достаточным аргументом для подобного отождествления.</w:t>
      </w:r>
    </w:p>
    <w:p w:rsidR="00C508CA" w:rsidRPr="00C508CA" w:rsidRDefault="00C508CA" w:rsidP="00C508CA">
      <w:pPr>
        <w:spacing w:after="0" w:line="360" w:lineRule="auto"/>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Существуют три группы причин образования ВКЛ:</w:t>
      </w:r>
    </w:p>
    <w:p w:rsidR="00C508CA" w:rsidRPr="00C508CA" w:rsidRDefault="00C508CA" w:rsidP="00C508CA">
      <w:pPr>
        <w:spacing w:after="0" w:line="360" w:lineRule="auto"/>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1) Социально-экономичные причины. Интенсивное развитие феодальных отношений, закрепощение новых категорий населения - свободных общинников и несв</w:t>
      </w:r>
      <w:r w:rsidR="00D62537">
        <w:rPr>
          <w:rFonts w:ascii="Times New Roman" w:eastAsia="Times New Roman" w:hAnsi="Times New Roman" w:cs="Times New Roman"/>
          <w:color w:val="000000"/>
          <w:sz w:val="28"/>
          <w:szCs w:val="28"/>
          <w:lang w:eastAsia="ru-RU"/>
        </w:rPr>
        <w:t>о</w:t>
      </w:r>
      <w:r w:rsidRPr="00C508CA">
        <w:rPr>
          <w:rFonts w:ascii="Times New Roman" w:eastAsia="Times New Roman" w:hAnsi="Times New Roman" w:cs="Times New Roman"/>
          <w:color w:val="000000"/>
          <w:sz w:val="28"/>
          <w:szCs w:val="28"/>
          <w:lang w:eastAsia="ru-RU"/>
        </w:rPr>
        <w:t xml:space="preserve">бодного населения - холопов, возрастание силы и мощи боярства, возникновение вечевого руководства, развитие земледелия, рост городов, расширение торговли, ремесел, появление территориальной специализации труда - все это возрождала </w:t>
      </w:r>
      <w:r w:rsidR="00D62537">
        <w:rPr>
          <w:rFonts w:ascii="Times New Roman" w:eastAsia="Times New Roman" w:hAnsi="Times New Roman" w:cs="Times New Roman"/>
          <w:color w:val="000000"/>
          <w:sz w:val="28"/>
          <w:szCs w:val="28"/>
          <w:lang w:eastAsia="ru-RU"/>
        </w:rPr>
        <w:t>о</w:t>
      </w:r>
      <w:r w:rsidRPr="00C508CA">
        <w:rPr>
          <w:rFonts w:ascii="Times New Roman" w:eastAsia="Times New Roman" w:hAnsi="Times New Roman" w:cs="Times New Roman"/>
          <w:color w:val="000000"/>
          <w:sz w:val="28"/>
          <w:szCs w:val="28"/>
          <w:lang w:eastAsia="ru-RU"/>
        </w:rPr>
        <w:t>бъединительную тенденцию, тенденцию к единому государству, в котором после длительной феодальной раздробленности можно было более успешно решать социально-экономические задачи.</w:t>
      </w:r>
    </w:p>
    <w:p w:rsidR="00C508CA" w:rsidRPr="00C508CA" w:rsidRDefault="00C508CA" w:rsidP="00C508CA">
      <w:pPr>
        <w:spacing w:after="0" w:line="360" w:lineRule="auto"/>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2) Внутриполитические причины. Дальнейшее развитие феодальных отношений неизбежно вело к обострения социальных противоречий: кража феодальной собственности, уничтожение знаков, которыми феодалы отмечали захваченные общинные земли, убийств представителей феодальной администрации. Феодалам необходимо было объединить сил</w:t>
      </w:r>
      <w:r w:rsidR="00D62537">
        <w:rPr>
          <w:rFonts w:ascii="Times New Roman" w:eastAsia="Times New Roman" w:hAnsi="Times New Roman" w:cs="Times New Roman"/>
          <w:color w:val="000000"/>
          <w:sz w:val="28"/>
          <w:szCs w:val="28"/>
          <w:lang w:eastAsia="ru-RU"/>
        </w:rPr>
        <w:t>ы</w:t>
      </w:r>
      <w:r w:rsidRPr="00C508CA">
        <w:rPr>
          <w:rFonts w:ascii="Times New Roman" w:eastAsia="Times New Roman" w:hAnsi="Times New Roman" w:cs="Times New Roman"/>
          <w:color w:val="000000"/>
          <w:sz w:val="28"/>
          <w:szCs w:val="28"/>
          <w:lang w:eastAsia="ru-RU"/>
        </w:rPr>
        <w:t xml:space="preserve"> для усиления правового регулирования феодальных отношений, унификации феодального </w:t>
      </w:r>
      <w:r w:rsidRPr="00C508CA">
        <w:rPr>
          <w:rFonts w:ascii="Times New Roman" w:eastAsia="Times New Roman" w:hAnsi="Times New Roman" w:cs="Times New Roman"/>
          <w:color w:val="000000"/>
          <w:sz w:val="28"/>
          <w:szCs w:val="28"/>
          <w:lang w:eastAsia="ru-RU"/>
        </w:rPr>
        <w:lastRenderedPageBreak/>
        <w:t>угнетения, чтобы остановить бегство крестьян от одного феодала к друго</w:t>
      </w:r>
      <w:r w:rsidR="00D62537">
        <w:rPr>
          <w:rFonts w:ascii="Times New Roman" w:eastAsia="Times New Roman" w:hAnsi="Times New Roman" w:cs="Times New Roman"/>
          <w:color w:val="000000"/>
          <w:sz w:val="28"/>
          <w:szCs w:val="28"/>
          <w:lang w:eastAsia="ru-RU"/>
        </w:rPr>
        <w:t>му</w:t>
      </w:r>
      <w:r w:rsidRPr="00C508CA">
        <w:rPr>
          <w:rFonts w:ascii="Times New Roman" w:eastAsia="Times New Roman" w:hAnsi="Times New Roman" w:cs="Times New Roman"/>
          <w:color w:val="000000"/>
          <w:sz w:val="28"/>
          <w:szCs w:val="28"/>
          <w:lang w:eastAsia="ru-RU"/>
        </w:rPr>
        <w:t>, прикрепить их к земли.</w:t>
      </w:r>
    </w:p>
    <w:p w:rsidR="00C508CA" w:rsidRPr="00C508CA" w:rsidRDefault="00C508CA" w:rsidP="00C508CA">
      <w:pPr>
        <w:spacing w:after="0" w:line="360" w:lineRule="auto"/>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3) Внешнеполитические причины. Угроза в XIII ст. западнорусским (современным белорусским) землям с запада от крестоносцев (орден меченосцев, Ливонский и Тевтонский ордены), с юга и востока - от татаро-монголов (завоевание Восточной и Южной Руси) подталкивала западнорусские и литовские княжества к</w:t>
      </w:r>
      <w:r w:rsidR="00D62537">
        <w:rPr>
          <w:rFonts w:ascii="Times New Roman" w:eastAsia="Times New Roman" w:hAnsi="Times New Roman" w:cs="Times New Roman"/>
          <w:color w:val="000000"/>
          <w:sz w:val="28"/>
          <w:szCs w:val="28"/>
          <w:lang w:eastAsia="ru-RU"/>
        </w:rPr>
        <w:t xml:space="preserve"> </w:t>
      </w:r>
      <w:r w:rsidRPr="00C508CA">
        <w:rPr>
          <w:rFonts w:ascii="Times New Roman" w:eastAsia="Times New Roman" w:hAnsi="Times New Roman" w:cs="Times New Roman"/>
          <w:color w:val="000000"/>
          <w:sz w:val="28"/>
          <w:szCs w:val="28"/>
          <w:lang w:eastAsia="ru-RU"/>
        </w:rPr>
        <w:t>объединени</w:t>
      </w:r>
      <w:r w:rsidR="00D62537">
        <w:rPr>
          <w:rFonts w:ascii="Times New Roman" w:eastAsia="Times New Roman" w:hAnsi="Times New Roman" w:cs="Times New Roman"/>
          <w:color w:val="000000"/>
          <w:sz w:val="28"/>
          <w:szCs w:val="28"/>
          <w:lang w:eastAsia="ru-RU"/>
        </w:rPr>
        <w:t>ю</w:t>
      </w:r>
      <w:r w:rsidRPr="00C508CA">
        <w:rPr>
          <w:rFonts w:ascii="Times New Roman" w:eastAsia="Times New Roman" w:hAnsi="Times New Roman" w:cs="Times New Roman"/>
          <w:color w:val="000000"/>
          <w:sz w:val="28"/>
          <w:szCs w:val="28"/>
          <w:lang w:eastAsia="ru-RU"/>
        </w:rPr>
        <w:t xml:space="preserve"> и образованию единого государства.</w:t>
      </w:r>
    </w:p>
    <w:p w:rsidR="006C766D" w:rsidRPr="00C508CA" w:rsidRDefault="00C508CA" w:rsidP="006C766D">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Существует множество мнений, концепций происхождения Великого княжества Литовского. Рассмотрим некоторые из них.</w:t>
      </w:r>
    </w:p>
    <w:p w:rsidR="00AC0687" w:rsidRDefault="00AC0687" w:rsidP="00AC0687">
      <w:pPr>
        <w:pStyle w:val="a4"/>
        <w:spacing w:after="0" w:line="360" w:lineRule="auto"/>
        <w:ind w:left="426"/>
        <w:jc w:val="both"/>
        <w:rPr>
          <w:rFonts w:ascii="Times New Roman" w:eastAsia="Times New Roman" w:hAnsi="Times New Roman" w:cs="Times New Roman"/>
          <w:b/>
          <w:color w:val="000000"/>
          <w:sz w:val="28"/>
          <w:szCs w:val="28"/>
          <w:lang w:eastAsia="ru-RU"/>
        </w:rPr>
      </w:pPr>
    </w:p>
    <w:p w:rsidR="00C508CA" w:rsidRPr="00AC0687" w:rsidRDefault="00AC0687" w:rsidP="00E472E7">
      <w:pPr>
        <w:pStyle w:val="a4"/>
        <w:spacing w:after="0" w:line="360" w:lineRule="auto"/>
        <w:ind w:left="0" w:firstLine="708"/>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 xml:space="preserve">2. </w:t>
      </w:r>
      <w:r w:rsidR="00C508CA" w:rsidRPr="00AC0687">
        <w:rPr>
          <w:rFonts w:ascii="Times New Roman" w:eastAsia="Times New Roman" w:hAnsi="Times New Roman" w:cs="Times New Roman"/>
          <w:b/>
          <w:color w:val="000000"/>
          <w:sz w:val="28"/>
          <w:szCs w:val="28"/>
          <w:lang w:eastAsia="ru-RU"/>
        </w:rPr>
        <w:t>Традиционная (литовская) концепция происхождения Великого княжества Литовского.</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IX–XI вв. – время нахождения бел</w:t>
      </w:r>
      <w:r w:rsidR="00D62537">
        <w:rPr>
          <w:rFonts w:ascii="Times New Roman" w:eastAsia="Times New Roman" w:hAnsi="Times New Roman" w:cs="Times New Roman"/>
          <w:color w:val="000000"/>
          <w:sz w:val="28"/>
          <w:szCs w:val="28"/>
          <w:lang w:eastAsia="ru-RU"/>
        </w:rPr>
        <w:t>о</w:t>
      </w:r>
      <w:r w:rsidRPr="00C508CA">
        <w:rPr>
          <w:rFonts w:ascii="Times New Roman" w:eastAsia="Times New Roman" w:hAnsi="Times New Roman" w:cs="Times New Roman"/>
          <w:color w:val="000000"/>
          <w:sz w:val="28"/>
          <w:szCs w:val="28"/>
          <w:lang w:eastAsia="ru-RU"/>
        </w:rPr>
        <w:t>рус</w:t>
      </w:r>
      <w:r w:rsidR="00D62537">
        <w:rPr>
          <w:rFonts w:ascii="Times New Roman" w:eastAsia="Times New Roman" w:hAnsi="Times New Roman" w:cs="Times New Roman"/>
          <w:color w:val="000000"/>
          <w:sz w:val="28"/>
          <w:szCs w:val="28"/>
          <w:lang w:eastAsia="ru-RU"/>
        </w:rPr>
        <w:t>с</w:t>
      </w:r>
      <w:r w:rsidRPr="00C508CA">
        <w:rPr>
          <w:rFonts w:ascii="Times New Roman" w:eastAsia="Times New Roman" w:hAnsi="Times New Roman" w:cs="Times New Roman"/>
          <w:color w:val="000000"/>
          <w:sz w:val="28"/>
          <w:szCs w:val="28"/>
          <w:lang w:eastAsia="ru-RU"/>
        </w:rPr>
        <w:t>ких земель в составе Древнерусского государства - Киевской Руси. XII-XIII вв. - время феодальной раздробленности, когда на территории Беларуси существовали Полоцкое, Турово-</w:t>
      </w:r>
      <w:proofErr w:type="spellStart"/>
      <w:r w:rsidRPr="00C508CA">
        <w:rPr>
          <w:rFonts w:ascii="Times New Roman" w:eastAsia="Times New Roman" w:hAnsi="Times New Roman" w:cs="Times New Roman"/>
          <w:color w:val="000000"/>
          <w:sz w:val="28"/>
          <w:szCs w:val="28"/>
          <w:lang w:eastAsia="ru-RU"/>
        </w:rPr>
        <w:t>Пинское</w:t>
      </w:r>
      <w:proofErr w:type="spellEnd"/>
      <w:r w:rsidRPr="00C508CA">
        <w:rPr>
          <w:rFonts w:ascii="Times New Roman" w:eastAsia="Times New Roman" w:hAnsi="Times New Roman" w:cs="Times New Roman"/>
          <w:color w:val="000000"/>
          <w:sz w:val="28"/>
          <w:szCs w:val="28"/>
          <w:lang w:eastAsia="ru-RU"/>
        </w:rPr>
        <w:t xml:space="preserve">, </w:t>
      </w:r>
      <w:proofErr w:type="spellStart"/>
      <w:r w:rsidRPr="00C508CA">
        <w:rPr>
          <w:rFonts w:ascii="Times New Roman" w:eastAsia="Times New Roman" w:hAnsi="Times New Roman" w:cs="Times New Roman"/>
          <w:color w:val="000000"/>
          <w:sz w:val="28"/>
          <w:szCs w:val="28"/>
          <w:lang w:eastAsia="ru-RU"/>
        </w:rPr>
        <w:t>Новогрудское</w:t>
      </w:r>
      <w:proofErr w:type="spellEnd"/>
      <w:r w:rsidRPr="00C508CA">
        <w:rPr>
          <w:rFonts w:ascii="Times New Roman" w:eastAsia="Times New Roman" w:hAnsi="Times New Roman" w:cs="Times New Roman"/>
          <w:color w:val="000000"/>
          <w:sz w:val="28"/>
          <w:szCs w:val="28"/>
          <w:lang w:eastAsia="ru-RU"/>
        </w:rPr>
        <w:t xml:space="preserve"> (</w:t>
      </w:r>
      <w:proofErr w:type="spellStart"/>
      <w:r w:rsidRPr="00C508CA">
        <w:rPr>
          <w:rFonts w:ascii="Times New Roman" w:eastAsia="Times New Roman" w:hAnsi="Times New Roman" w:cs="Times New Roman"/>
          <w:color w:val="000000"/>
          <w:sz w:val="28"/>
          <w:szCs w:val="28"/>
          <w:lang w:eastAsia="ru-RU"/>
        </w:rPr>
        <w:t>Новогородское</w:t>
      </w:r>
      <w:proofErr w:type="spellEnd"/>
      <w:r w:rsidRPr="00C508CA">
        <w:rPr>
          <w:rFonts w:ascii="Times New Roman" w:eastAsia="Times New Roman" w:hAnsi="Times New Roman" w:cs="Times New Roman"/>
          <w:color w:val="000000"/>
          <w:sz w:val="28"/>
          <w:szCs w:val="28"/>
          <w:lang w:eastAsia="ru-RU"/>
        </w:rPr>
        <w:t>) княжества, а часть бел</w:t>
      </w:r>
      <w:r w:rsidR="00D62537">
        <w:rPr>
          <w:rFonts w:ascii="Times New Roman" w:eastAsia="Times New Roman" w:hAnsi="Times New Roman" w:cs="Times New Roman"/>
          <w:color w:val="000000"/>
          <w:sz w:val="28"/>
          <w:szCs w:val="28"/>
          <w:lang w:eastAsia="ru-RU"/>
        </w:rPr>
        <w:t>о</w:t>
      </w:r>
      <w:r w:rsidRPr="00C508CA">
        <w:rPr>
          <w:rFonts w:ascii="Times New Roman" w:eastAsia="Times New Roman" w:hAnsi="Times New Roman" w:cs="Times New Roman"/>
          <w:color w:val="000000"/>
          <w:sz w:val="28"/>
          <w:szCs w:val="28"/>
          <w:lang w:eastAsia="ru-RU"/>
        </w:rPr>
        <w:t>рус</w:t>
      </w:r>
      <w:r w:rsidR="00D62537">
        <w:rPr>
          <w:rFonts w:ascii="Times New Roman" w:eastAsia="Times New Roman" w:hAnsi="Times New Roman" w:cs="Times New Roman"/>
          <w:color w:val="000000"/>
          <w:sz w:val="28"/>
          <w:szCs w:val="28"/>
          <w:lang w:eastAsia="ru-RU"/>
        </w:rPr>
        <w:t>с</w:t>
      </w:r>
      <w:r w:rsidRPr="00C508CA">
        <w:rPr>
          <w:rFonts w:ascii="Times New Roman" w:eastAsia="Times New Roman" w:hAnsi="Times New Roman" w:cs="Times New Roman"/>
          <w:color w:val="000000"/>
          <w:sz w:val="28"/>
          <w:szCs w:val="28"/>
          <w:lang w:eastAsia="ru-RU"/>
        </w:rPr>
        <w:t>ких з</w:t>
      </w:r>
      <w:r w:rsidR="00D62537">
        <w:rPr>
          <w:rFonts w:ascii="Times New Roman" w:eastAsia="Times New Roman" w:hAnsi="Times New Roman" w:cs="Times New Roman"/>
          <w:color w:val="000000"/>
          <w:sz w:val="28"/>
          <w:szCs w:val="28"/>
          <w:lang w:eastAsia="ru-RU"/>
        </w:rPr>
        <w:t>е</w:t>
      </w:r>
      <w:r w:rsidRPr="00C508CA">
        <w:rPr>
          <w:rFonts w:ascii="Times New Roman" w:eastAsia="Times New Roman" w:hAnsi="Times New Roman" w:cs="Times New Roman"/>
          <w:color w:val="000000"/>
          <w:sz w:val="28"/>
          <w:szCs w:val="28"/>
          <w:lang w:eastAsia="ru-RU"/>
        </w:rPr>
        <w:t>мель входила в состав Смоленского, Черниговского, Киевского и Владимиро-Волынского княжеств.</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В XIII ст. определились два центр</w:t>
      </w:r>
      <w:r w:rsidR="00152C80">
        <w:rPr>
          <w:rFonts w:ascii="Times New Roman" w:eastAsia="Times New Roman" w:hAnsi="Times New Roman" w:cs="Times New Roman"/>
          <w:color w:val="000000"/>
          <w:sz w:val="28"/>
          <w:szCs w:val="28"/>
          <w:lang w:eastAsia="ru-RU"/>
        </w:rPr>
        <w:t>а</w:t>
      </w:r>
      <w:r w:rsidRPr="00C508CA">
        <w:rPr>
          <w:rFonts w:ascii="Times New Roman" w:eastAsia="Times New Roman" w:hAnsi="Times New Roman" w:cs="Times New Roman"/>
          <w:color w:val="000000"/>
          <w:sz w:val="28"/>
          <w:szCs w:val="28"/>
          <w:lang w:eastAsia="ru-RU"/>
        </w:rPr>
        <w:t xml:space="preserve"> консолидации восточных славян. Один с их связанный с древнерусскими городами </w:t>
      </w:r>
      <w:proofErr w:type="spellStart"/>
      <w:r w:rsidRPr="00C508CA">
        <w:rPr>
          <w:rFonts w:ascii="Times New Roman" w:eastAsia="Times New Roman" w:hAnsi="Times New Roman" w:cs="Times New Roman"/>
          <w:color w:val="000000"/>
          <w:sz w:val="28"/>
          <w:szCs w:val="28"/>
          <w:lang w:eastAsia="ru-RU"/>
        </w:rPr>
        <w:t>Новогородком</w:t>
      </w:r>
      <w:proofErr w:type="spellEnd"/>
      <w:r w:rsidRPr="00C508CA">
        <w:rPr>
          <w:rFonts w:ascii="Times New Roman" w:eastAsia="Times New Roman" w:hAnsi="Times New Roman" w:cs="Times New Roman"/>
          <w:color w:val="000000"/>
          <w:sz w:val="28"/>
          <w:szCs w:val="28"/>
          <w:lang w:eastAsia="ru-RU"/>
        </w:rPr>
        <w:t xml:space="preserve"> и Вильно, во главе с которыми объединялись западные земли </w:t>
      </w:r>
      <w:proofErr w:type="spellStart"/>
      <w:r w:rsidRPr="00C508CA">
        <w:rPr>
          <w:rFonts w:ascii="Times New Roman" w:eastAsia="Times New Roman" w:hAnsi="Times New Roman" w:cs="Times New Roman"/>
          <w:color w:val="000000"/>
          <w:sz w:val="28"/>
          <w:szCs w:val="28"/>
          <w:lang w:eastAsia="ru-RU"/>
        </w:rPr>
        <w:t>русов</w:t>
      </w:r>
      <w:proofErr w:type="spellEnd"/>
      <w:r w:rsidRPr="00C508CA">
        <w:rPr>
          <w:rFonts w:ascii="Times New Roman" w:eastAsia="Times New Roman" w:hAnsi="Times New Roman" w:cs="Times New Roman"/>
          <w:color w:val="000000"/>
          <w:sz w:val="28"/>
          <w:szCs w:val="28"/>
          <w:lang w:eastAsia="ru-RU"/>
        </w:rPr>
        <w:t xml:space="preserve"> и литовские земли и ф</w:t>
      </w:r>
      <w:r w:rsidR="00D62537">
        <w:rPr>
          <w:rFonts w:ascii="Times New Roman" w:eastAsia="Times New Roman" w:hAnsi="Times New Roman" w:cs="Times New Roman"/>
          <w:color w:val="000000"/>
          <w:sz w:val="28"/>
          <w:szCs w:val="28"/>
          <w:lang w:eastAsia="ru-RU"/>
        </w:rPr>
        <w:t>о</w:t>
      </w:r>
      <w:r w:rsidRPr="00C508CA">
        <w:rPr>
          <w:rFonts w:ascii="Times New Roman" w:eastAsia="Times New Roman" w:hAnsi="Times New Roman" w:cs="Times New Roman"/>
          <w:color w:val="000000"/>
          <w:sz w:val="28"/>
          <w:szCs w:val="28"/>
          <w:lang w:eastAsia="ru-RU"/>
        </w:rPr>
        <w:t xml:space="preserve">рмировалось могучее государство – Великое княжество Литовское. Второй центр - Москва, вокруг которой объединялись восточные земли </w:t>
      </w:r>
      <w:proofErr w:type="spellStart"/>
      <w:r w:rsidRPr="00C508CA">
        <w:rPr>
          <w:rFonts w:ascii="Times New Roman" w:eastAsia="Times New Roman" w:hAnsi="Times New Roman" w:cs="Times New Roman"/>
          <w:color w:val="000000"/>
          <w:sz w:val="28"/>
          <w:szCs w:val="28"/>
          <w:lang w:eastAsia="ru-RU"/>
        </w:rPr>
        <w:t>русов</w:t>
      </w:r>
      <w:proofErr w:type="spellEnd"/>
      <w:r w:rsidRPr="00C508CA">
        <w:rPr>
          <w:rFonts w:ascii="Times New Roman" w:eastAsia="Times New Roman" w:hAnsi="Times New Roman" w:cs="Times New Roman"/>
          <w:color w:val="000000"/>
          <w:sz w:val="28"/>
          <w:szCs w:val="28"/>
          <w:lang w:eastAsia="ru-RU"/>
        </w:rPr>
        <w:t xml:space="preserve"> и создавалась тоже большое и могучее Московское государство.</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Согласно традиционной (литовской) концепции, Литва XI-XIII вв. находилась там же, где и современная Литва. В XIII ст. литовские княжества - </w:t>
      </w:r>
      <w:proofErr w:type="spellStart"/>
      <w:r w:rsidRPr="00C508CA">
        <w:rPr>
          <w:rFonts w:ascii="Times New Roman" w:eastAsia="Times New Roman" w:hAnsi="Times New Roman" w:cs="Times New Roman"/>
          <w:color w:val="000000"/>
          <w:sz w:val="28"/>
          <w:szCs w:val="28"/>
          <w:lang w:eastAsia="ru-RU"/>
        </w:rPr>
        <w:t>Жемайтия</w:t>
      </w:r>
      <w:proofErr w:type="spellEnd"/>
      <w:r w:rsidRPr="00C508CA">
        <w:rPr>
          <w:rFonts w:ascii="Times New Roman" w:eastAsia="Times New Roman" w:hAnsi="Times New Roman" w:cs="Times New Roman"/>
          <w:color w:val="000000"/>
          <w:sz w:val="28"/>
          <w:szCs w:val="28"/>
          <w:lang w:eastAsia="ru-RU"/>
        </w:rPr>
        <w:t xml:space="preserve">, </w:t>
      </w:r>
      <w:proofErr w:type="spellStart"/>
      <w:r w:rsidRPr="00C508CA">
        <w:rPr>
          <w:rFonts w:ascii="Times New Roman" w:eastAsia="Times New Roman" w:hAnsi="Times New Roman" w:cs="Times New Roman"/>
          <w:color w:val="000000"/>
          <w:sz w:val="28"/>
          <w:szCs w:val="28"/>
          <w:lang w:eastAsia="ru-RU"/>
        </w:rPr>
        <w:t>Аукштайтия</w:t>
      </w:r>
      <w:proofErr w:type="spellEnd"/>
      <w:r w:rsidRPr="00C508CA">
        <w:rPr>
          <w:rFonts w:ascii="Times New Roman" w:eastAsia="Times New Roman" w:hAnsi="Times New Roman" w:cs="Times New Roman"/>
          <w:color w:val="000000"/>
          <w:sz w:val="28"/>
          <w:szCs w:val="28"/>
          <w:lang w:eastAsia="ru-RU"/>
        </w:rPr>
        <w:t xml:space="preserve">, Селы, </w:t>
      </w:r>
      <w:proofErr w:type="spellStart"/>
      <w:r w:rsidRPr="00C508CA">
        <w:rPr>
          <w:rFonts w:ascii="Times New Roman" w:eastAsia="Times New Roman" w:hAnsi="Times New Roman" w:cs="Times New Roman"/>
          <w:color w:val="000000"/>
          <w:sz w:val="28"/>
          <w:szCs w:val="28"/>
          <w:lang w:eastAsia="ru-RU"/>
        </w:rPr>
        <w:t>Земгалы</w:t>
      </w:r>
      <w:proofErr w:type="spellEnd"/>
      <w:r w:rsidRPr="00C508CA">
        <w:rPr>
          <w:rFonts w:ascii="Times New Roman" w:eastAsia="Times New Roman" w:hAnsi="Times New Roman" w:cs="Times New Roman"/>
          <w:color w:val="000000"/>
          <w:sz w:val="28"/>
          <w:szCs w:val="28"/>
          <w:lang w:eastAsia="ru-RU"/>
        </w:rPr>
        <w:t xml:space="preserve"> - объединяются во главе с </w:t>
      </w:r>
      <w:proofErr w:type="spellStart"/>
      <w:r w:rsidRPr="00C508CA">
        <w:rPr>
          <w:rFonts w:ascii="Times New Roman" w:eastAsia="Times New Roman" w:hAnsi="Times New Roman" w:cs="Times New Roman"/>
          <w:color w:val="000000"/>
          <w:sz w:val="28"/>
          <w:szCs w:val="28"/>
          <w:lang w:eastAsia="ru-RU"/>
        </w:rPr>
        <w:t>Миндовгом</w:t>
      </w:r>
      <w:proofErr w:type="spellEnd"/>
      <w:r w:rsidRPr="00C508CA">
        <w:rPr>
          <w:rFonts w:ascii="Times New Roman" w:eastAsia="Times New Roman" w:hAnsi="Times New Roman" w:cs="Times New Roman"/>
          <w:color w:val="000000"/>
          <w:sz w:val="28"/>
          <w:szCs w:val="28"/>
          <w:lang w:eastAsia="ru-RU"/>
        </w:rPr>
        <w:t xml:space="preserve"> и образовывается единое централизованное раннефеодальное литовское государство (Литва </w:t>
      </w:r>
      <w:proofErr w:type="spellStart"/>
      <w:r w:rsidRPr="00C508CA">
        <w:rPr>
          <w:rFonts w:ascii="Times New Roman" w:eastAsia="Times New Roman" w:hAnsi="Times New Roman" w:cs="Times New Roman"/>
          <w:color w:val="000000"/>
          <w:sz w:val="28"/>
          <w:szCs w:val="28"/>
          <w:lang w:eastAsia="ru-RU"/>
        </w:rPr>
        <w:t>Миндовга</w:t>
      </w:r>
      <w:proofErr w:type="spellEnd"/>
      <w:r w:rsidRPr="00C508CA">
        <w:rPr>
          <w:rFonts w:ascii="Times New Roman" w:eastAsia="Times New Roman" w:hAnsi="Times New Roman" w:cs="Times New Roman"/>
          <w:color w:val="000000"/>
          <w:sz w:val="28"/>
          <w:szCs w:val="28"/>
          <w:lang w:eastAsia="ru-RU"/>
        </w:rPr>
        <w:t xml:space="preserve">). Это государство осуществляет </w:t>
      </w:r>
      <w:r w:rsidRPr="00C508CA">
        <w:rPr>
          <w:rFonts w:ascii="Times New Roman" w:eastAsia="Times New Roman" w:hAnsi="Times New Roman" w:cs="Times New Roman"/>
          <w:color w:val="000000"/>
          <w:sz w:val="28"/>
          <w:szCs w:val="28"/>
          <w:lang w:eastAsia="ru-RU"/>
        </w:rPr>
        <w:lastRenderedPageBreak/>
        <w:t>силой оружия захват русских земель и насильственное их присоединение к Литве.</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Первыми в Великое княжество Литовское попадают земли Верхнего </w:t>
      </w:r>
      <w:proofErr w:type="spellStart"/>
      <w:r w:rsidRPr="00C508CA">
        <w:rPr>
          <w:rFonts w:ascii="Times New Roman" w:eastAsia="Times New Roman" w:hAnsi="Times New Roman" w:cs="Times New Roman"/>
          <w:color w:val="000000"/>
          <w:sz w:val="28"/>
          <w:szCs w:val="28"/>
          <w:lang w:eastAsia="ru-RU"/>
        </w:rPr>
        <w:t>Понемония</w:t>
      </w:r>
      <w:proofErr w:type="spellEnd"/>
      <w:r w:rsidRPr="00C508CA">
        <w:rPr>
          <w:rFonts w:ascii="Times New Roman" w:eastAsia="Times New Roman" w:hAnsi="Times New Roman" w:cs="Times New Roman"/>
          <w:color w:val="000000"/>
          <w:sz w:val="28"/>
          <w:szCs w:val="28"/>
          <w:lang w:eastAsia="ru-RU"/>
        </w:rPr>
        <w:t xml:space="preserve">, так называемая Черная Русь, или </w:t>
      </w:r>
      <w:proofErr w:type="spellStart"/>
      <w:r w:rsidRPr="00C508CA">
        <w:rPr>
          <w:rFonts w:ascii="Times New Roman" w:eastAsia="Times New Roman" w:hAnsi="Times New Roman" w:cs="Times New Roman"/>
          <w:color w:val="000000"/>
          <w:sz w:val="28"/>
          <w:szCs w:val="28"/>
          <w:lang w:eastAsia="ru-RU"/>
        </w:rPr>
        <w:t>Новогрудчина</w:t>
      </w:r>
      <w:proofErr w:type="spellEnd"/>
      <w:r w:rsidRPr="00C508CA">
        <w:rPr>
          <w:rFonts w:ascii="Times New Roman" w:eastAsia="Times New Roman" w:hAnsi="Times New Roman" w:cs="Times New Roman"/>
          <w:color w:val="000000"/>
          <w:sz w:val="28"/>
          <w:szCs w:val="28"/>
          <w:lang w:eastAsia="ru-RU"/>
        </w:rPr>
        <w:t>, которая входила в состав Галицко-</w:t>
      </w:r>
      <w:proofErr w:type="spellStart"/>
      <w:r w:rsidRPr="00C508CA">
        <w:rPr>
          <w:rFonts w:ascii="Times New Roman" w:eastAsia="Times New Roman" w:hAnsi="Times New Roman" w:cs="Times New Roman"/>
          <w:color w:val="000000"/>
          <w:sz w:val="28"/>
          <w:szCs w:val="28"/>
          <w:lang w:eastAsia="ru-RU"/>
        </w:rPr>
        <w:t>Валынского</w:t>
      </w:r>
      <w:proofErr w:type="spellEnd"/>
      <w:r w:rsidRPr="00C508CA">
        <w:rPr>
          <w:rFonts w:ascii="Times New Roman" w:eastAsia="Times New Roman" w:hAnsi="Times New Roman" w:cs="Times New Roman"/>
          <w:color w:val="000000"/>
          <w:sz w:val="28"/>
          <w:szCs w:val="28"/>
          <w:lang w:eastAsia="ru-RU"/>
        </w:rPr>
        <w:t xml:space="preserve"> княжества. </w:t>
      </w:r>
      <w:proofErr w:type="spellStart"/>
      <w:r w:rsidRPr="00C508CA">
        <w:rPr>
          <w:rFonts w:ascii="Times New Roman" w:eastAsia="Times New Roman" w:hAnsi="Times New Roman" w:cs="Times New Roman"/>
          <w:color w:val="000000"/>
          <w:sz w:val="28"/>
          <w:szCs w:val="28"/>
          <w:lang w:eastAsia="ru-RU"/>
        </w:rPr>
        <w:t>Миндовг</w:t>
      </w:r>
      <w:proofErr w:type="spellEnd"/>
      <w:r w:rsidRPr="00C508CA">
        <w:rPr>
          <w:rFonts w:ascii="Times New Roman" w:eastAsia="Times New Roman" w:hAnsi="Times New Roman" w:cs="Times New Roman"/>
          <w:color w:val="000000"/>
          <w:sz w:val="28"/>
          <w:szCs w:val="28"/>
          <w:lang w:eastAsia="ru-RU"/>
        </w:rPr>
        <w:t xml:space="preserve"> использовал опустошение, нанесенное княжеству татаро-монголами, и довольно легко проник на территорию </w:t>
      </w:r>
      <w:proofErr w:type="spellStart"/>
      <w:r w:rsidRPr="00C508CA">
        <w:rPr>
          <w:rFonts w:ascii="Times New Roman" w:eastAsia="Times New Roman" w:hAnsi="Times New Roman" w:cs="Times New Roman"/>
          <w:color w:val="000000"/>
          <w:sz w:val="28"/>
          <w:szCs w:val="28"/>
          <w:lang w:eastAsia="ru-RU"/>
        </w:rPr>
        <w:t>Панемония</w:t>
      </w:r>
      <w:proofErr w:type="spellEnd"/>
      <w:r w:rsidRPr="00C508CA">
        <w:rPr>
          <w:rFonts w:ascii="Times New Roman" w:eastAsia="Times New Roman" w:hAnsi="Times New Roman" w:cs="Times New Roman"/>
          <w:color w:val="000000"/>
          <w:sz w:val="28"/>
          <w:szCs w:val="28"/>
          <w:lang w:eastAsia="ru-RU"/>
        </w:rPr>
        <w:t>. Время проведения этой операции - 1248 г. - можно принять за начало образования ВКЛ.</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Создание могучей страны продолжалась при потомках </w:t>
      </w:r>
      <w:proofErr w:type="spellStart"/>
      <w:r w:rsidRPr="00C508CA">
        <w:rPr>
          <w:rFonts w:ascii="Times New Roman" w:eastAsia="Times New Roman" w:hAnsi="Times New Roman" w:cs="Times New Roman"/>
          <w:color w:val="000000"/>
          <w:sz w:val="28"/>
          <w:szCs w:val="28"/>
          <w:lang w:eastAsia="ru-RU"/>
        </w:rPr>
        <w:t>Миндовга</w:t>
      </w:r>
      <w:proofErr w:type="spellEnd"/>
      <w:r w:rsidRPr="00C508CA">
        <w:rPr>
          <w:rFonts w:ascii="Times New Roman" w:eastAsia="Times New Roman" w:hAnsi="Times New Roman" w:cs="Times New Roman"/>
          <w:color w:val="000000"/>
          <w:sz w:val="28"/>
          <w:szCs w:val="28"/>
          <w:lang w:eastAsia="ru-RU"/>
        </w:rPr>
        <w:t xml:space="preserve"> - его старшем сыне </w:t>
      </w:r>
      <w:proofErr w:type="spellStart"/>
      <w:r w:rsidRPr="00C508CA">
        <w:rPr>
          <w:rFonts w:ascii="Times New Roman" w:eastAsia="Times New Roman" w:hAnsi="Times New Roman" w:cs="Times New Roman"/>
          <w:color w:val="000000"/>
          <w:sz w:val="28"/>
          <w:szCs w:val="28"/>
          <w:lang w:eastAsia="ru-RU"/>
        </w:rPr>
        <w:t>Войшелке</w:t>
      </w:r>
      <w:proofErr w:type="spellEnd"/>
      <w:r w:rsidRPr="00C508CA">
        <w:rPr>
          <w:rFonts w:ascii="Times New Roman" w:eastAsia="Times New Roman" w:hAnsi="Times New Roman" w:cs="Times New Roman"/>
          <w:color w:val="000000"/>
          <w:sz w:val="28"/>
          <w:szCs w:val="28"/>
          <w:lang w:eastAsia="ru-RU"/>
        </w:rPr>
        <w:t xml:space="preserve">, который от имени отца управлял в Волковыске и Слониме. В 1254 г. </w:t>
      </w:r>
      <w:proofErr w:type="spellStart"/>
      <w:r w:rsidRPr="00C508CA">
        <w:rPr>
          <w:rFonts w:ascii="Times New Roman" w:eastAsia="Times New Roman" w:hAnsi="Times New Roman" w:cs="Times New Roman"/>
          <w:color w:val="000000"/>
          <w:sz w:val="28"/>
          <w:szCs w:val="28"/>
          <w:lang w:eastAsia="ru-RU"/>
        </w:rPr>
        <w:t>Войшелк</w:t>
      </w:r>
      <w:proofErr w:type="spellEnd"/>
      <w:r w:rsidRPr="00C508CA">
        <w:rPr>
          <w:rFonts w:ascii="Times New Roman" w:eastAsia="Times New Roman" w:hAnsi="Times New Roman" w:cs="Times New Roman"/>
          <w:color w:val="000000"/>
          <w:sz w:val="28"/>
          <w:szCs w:val="28"/>
          <w:lang w:eastAsia="ru-RU"/>
        </w:rPr>
        <w:t xml:space="preserve"> был избран великим князем </w:t>
      </w:r>
      <w:proofErr w:type="spellStart"/>
      <w:r w:rsidRPr="00C508CA">
        <w:rPr>
          <w:rFonts w:ascii="Times New Roman" w:eastAsia="Times New Roman" w:hAnsi="Times New Roman" w:cs="Times New Roman"/>
          <w:color w:val="000000"/>
          <w:sz w:val="28"/>
          <w:szCs w:val="28"/>
          <w:lang w:eastAsia="ru-RU"/>
        </w:rPr>
        <w:t>новогрудским</w:t>
      </w:r>
      <w:proofErr w:type="spellEnd"/>
      <w:r w:rsidRPr="00C508CA">
        <w:rPr>
          <w:rFonts w:ascii="Times New Roman" w:eastAsia="Times New Roman" w:hAnsi="Times New Roman" w:cs="Times New Roman"/>
          <w:color w:val="000000"/>
          <w:sz w:val="28"/>
          <w:szCs w:val="28"/>
          <w:lang w:eastAsia="ru-RU"/>
        </w:rPr>
        <w:t xml:space="preserve"> (</w:t>
      </w:r>
      <w:proofErr w:type="spellStart"/>
      <w:r w:rsidRPr="00C508CA">
        <w:rPr>
          <w:rFonts w:ascii="Times New Roman" w:eastAsia="Times New Roman" w:hAnsi="Times New Roman" w:cs="Times New Roman"/>
          <w:color w:val="000000"/>
          <w:sz w:val="28"/>
          <w:szCs w:val="28"/>
          <w:lang w:eastAsia="ru-RU"/>
        </w:rPr>
        <w:t>новогородским</w:t>
      </w:r>
      <w:proofErr w:type="spellEnd"/>
      <w:r w:rsidRPr="00C508CA">
        <w:rPr>
          <w:rFonts w:ascii="Times New Roman" w:eastAsia="Times New Roman" w:hAnsi="Times New Roman" w:cs="Times New Roman"/>
          <w:color w:val="000000"/>
          <w:sz w:val="28"/>
          <w:szCs w:val="28"/>
          <w:lang w:eastAsia="ru-RU"/>
        </w:rPr>
        <w:t xml:space="preserve">). Во время династической, которая произошла после смерти </w:t>
      </w:r>
      <w:proofErr w:type="spellStart"/>
      <w:r w:rsidRPr="00C508CA">
        <w:rPr>
          <w:rFonts w:ascii="Times New Roman" w:eastAsia="Times New Roman" w:hAnsi="Times New Roman" w:cs="Times New Roman"/>
          <w:color w:val="000000"/>
          <w:sz w:val="28"/>
          <w:szCs w:val="28"/>
          <w:lang w:eastAsia="ru-RU"/>
        </w:rPr>
        <w:t>Миндовга</w:t>
      </w:r>
      <w:proofErr w:type="spellEnd"/>
      <w:r w:rsidRPr="00C508CA">
        <w:rPr>
          <w:rFonts w:ascii="Times New Roman" w:eastAsia="Times New Roman" w:hAnsi="Times New Roman" w:cs="Times New Roman"/>
          <w:color w:val="000000"/>
          <w:sz w:val="28"/>
          <w:szCs w:val="28"/>
          <w:lang w:eastAsia="ru-RU"/>
        </w:rPr>
        <w:t xml:space="preserve"> (1263 г.), </w:t>
      </w:r>
      <w:proofErr w:type="spellStart"/>
      <w:r w:rsidRPr="00C508CA">
        <w:rPr>
          <w:rFonts w:ascii="Times New Roman" w:eastAsia="Times New Roman" w:hAnsi="Times New Roman" w:cs="Times New Roman"/>
          <w:color w:val="000000"/>
          <w:sz w:val="28"/>
          <w:szCs w:val="28"/>
          <w:lang w:eastAsia="ru-RU"/>
        </w:rPr>
        <w:t>Войшелк</w:t>
      </w:r>
      <w:proofErr w:type="spellEnd"/>
      <w:r w:rsidRPr="00C508CA">
        <w:rPr>
          <w:rFonts w:ascii="Times New Roman" w:eastAsia="Times New Roman" w:hAnsi="Times New Roman" w:cs="Times New Roman"/>
          <w:color w:val="000000"/>
          <w:sz w:val="28"/>
          <w:szCs w:val="28"/>
          <w:lang w:eastAsia="ru-RU"/>
        </w:rPr>
        <w:t xml:space="preserve"> покорил и подчинил Полоцк и Витебск, объединил вокруг </w:t>
      </w:r>
      <w:proofErr w:type="spellStart"/>
      <w:r w:rsidRPr="00C508CA">
        <w:rPr>
          <w:rFonts w:ascii="Times New Roman" w:eastAsia="Times New Roman" w:hAnsi="Times New Roman" w:cs="Times New Roman"/>
          <w:color w:val="000000"/>
          <w:sz w:val="28"/>
          <w:szCs w:val="28"/>
          <w:lang w:eastAsia="ru-RU"/>
        </w:rPr>
        <w:t>Новогрудка</w:t>
      </w:r>
      <w:proofErr w:type="spellEnd"/>
      <w:r w:rsidRPr="00C508CA">
        <w:rPr>
          <w:rFonts w:ascii="Times New Roman" w:eastAsia="Times New Roman" w:hAnsi="Times New Roman" w:cs="Times New Roman"/>
          <w:color w:val="000000"/>
          <w:sz w:val="28"/>
          <w:szCs w:val="28"/>
          <w:lang w:eastAsia="ru-RU"/>
        </w:rPr>
        <w:t xml:space="preserve"> другие западнорусские земли.</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В 1293-1316 гг. великим князем литовским был </w:t>
      </w:r>
      <w:proofErr w:type="spellStart"/>
      <w:r w:rsidRPr="00C508CA">
        <w:rPr>
          <w:rFonts w:ascii="Times New Roman" w:eastAsia="Times New Roman" w:hAnsi="Times New Roman" w:cs="Times New Roman"/>
          <w:color w:val="000000"/>
          <w:sz w:val="28"/>
          <w:szCs w:val="28"/>
          <w:lang w:eastAsia="ru-RU"/>
        </w:rPr>
        <w:t>Витень</w:t>
      </w:r>
      <w:proofErr w:type="spellEnd"/>
      <w:r w:rsidRPr="00C508CA">
        <w:rPr>
          <w:rFonts w:ascii="Times New Roman" w:eastAsia="Times New Roman" w:hAnsi="Times New Roman" w:cs="Times New Roman"/>
          <w:color w:val="000000"/>
          <w:sz w:val="28"/>
          <w:szCs w:val="28"/>
          <w:lang w:eastAsia="ru-RU"/>
        </w:rPr>
        <w:t>. Он мечом у</w:t>
      </w:r>
      <w:r w:rsidR="00D62537">
        <w:rPr>
          <w:rFonts w:ascii="Times New Roman" w:eastAsia="Times New Roman" w:hAnsi="Times New Roman" w:cs="Times New Roman"/>
          <w:color w:val="000000"/>
          <w:sz w:val="28"/>
          <w:szCs w:val="28"/>
          <w:lang w:eastAsia="ru-RU"/>
        </w:rPr>
        <w:t>спокоил</w:t>
      </w:r>
      <w:r w:rsidRPr="00C508CA">
        <w:rPr>
          <w:rFonts w:ascii="Times New Roman" w:eastAsia="Times New Roman" w:hAnsi="Times New Roman" w:cs="Times New Roman"/>
          <w:color w:val="000000"/>
          <w:sz w:val="28"/>
          <w:szCs w:val="28"/>
          <w:lang w:eastAsia="ru-RU"/>
        </w:rPr>
        <w:t xml:space="preserve"> </w:t>
      </w:r>
      <w:proofErr w:type="spellStart"/>
      <w:r w:rsidRPr="00C508CA">
        <w:rPr>
          <w:rFonts w:ascii="Times New Roman" w:eastAsia="Times New Roman" w:hAnsi="Times New Roman" w:cs="Times New Roman"/>
          <w:color w:val="000000"/>
          <w:sz w:val="28"/>
          <w:szCs w:val="28"/>
          <w:lang w:eastAsia="ru-RU"/>
        </w:rPr>
        <w:t>жемойтских</w:t>
      </w:r>
      <w:proofErr w:type="spellEnd"/>
      <w:r w:rsidRPr="00C508CA">
        <w:rPr>
          <w:rFonts w:ascii="Times New Roman" w:eastAsia="Times New Roman" w:hAnsi="Times New Roman" w:cs="Times New Roman"/>
          <w:color w:val="000000"/>
          <w:sz w:val="28"/>
          <w:szCs w:val="28"/>
          <w:lang w:eastAsia="ru-RU"/>
        </w:rPr>
        <w:t xml:space="preserve"> феодалов, которые подняли восстание и имели намерение пойти на союз с крестоносцами. Окончательно присоединил Полоцкую землю (1307 г.): Полоцк сохранил вечевой строй, автономность земли, имущественные права, самостоятельность в вопросах суда, веры и торговли. </w:t>
      </w:r>
      <w:proofErr w:type="spellStart"/>
      <w:r w:rsidRPr="00C508CA">
        <w:rPr>
          <w:rFonts w:ascii="Times New Roman" w:eastAsia="Times New Roman" w:hAnsi="Times New Roman" w:cs="Times New Roman"/>
          <w:color w:val="000000"/>
          <w:sz w:val="28"/>
          <w:szCs w:val="28"/>
          <w:lang w:eastAsia="ru-RU"/>
        </w:rPr>
        <w:t>Витень</w:t>
      </w:r>
      <w:proofErr w:type="spellEnd"/>
      <w:r w:rsidRPr="00C508CA">
        <w:rPr>
          <w:rFonts w:ascii="Times New Roman" w:eastAsia="Times New Roman" w:hAnsi="Times New Roman" w:cs="Times New Roman"/>
          <w:color w:val="000000"/>
          <w:sz w:val="28"/>
          <w:szCs w:val="28"/>
          <w:lang w:eastAsia="ru-RU"/>
        </w:rPr>
        <w:t xml:space="preserve"> сражался с крестоносцами, защищал </w:t>
      </w:r>
      <w:proofErr w:type="spellStart"/>
      <w:r w:rsidRPr="00C508CA">
        <w:rPr>
          <w:rFonts w:ascii="Times New Roman" w:eastAsia="Times New Roman" w:hAnsi="Times New Roman" w:cs="Times New Roman"/>
          <w:color w:val="000000"/>
          <w:sz w:val="28"/>
          <w:szCs w:val="28"/>
          <w:lang w:eastAsia="ru-RU"/>
        </w:rPr>
        <w:t>Гродненщину</w:t>
      </w:r>
      <w:proofErr w:type="spellEnd"/>
      <w:r w:rsidRPr="00C508CA">
        <w:rPr>
          <w:rFonts w:ascii="Times New Roman" w:eastAsia="Times New Roman" w:hAnsi="Times New Roman" w:cs="Times New Roman"/>
          <w:color w:val="000000"/>
          <w:sz w:val="28"/>
          <w:szCs w:val="28"/>
          <w:lang w:eastAsia="ru-RU"/>
        </w:rPr>
        <w:t xml:space="preserve"> от набегов </w:t>
      </w:r>
      <w:proofErr w:type="spellStart"/>
      <w:r w:rsidRPr="00C508CA">
        <w:rPr>
          <w:rFonts w:ascii="Times New Roman" w:eastAsia="Times New Roman" w:hAnsi="Times New Roman" w:cs="Times New Roman"/>
          <w:color w:val="000000"/>
          <w:sz w:val="28"/>
          <w:szCs w:val="28"/>
          <w:lang w:eastAsia="ru-RU"/>
        </w:rPr>
        <w:t>крестноносцев</w:t>
      </w:r>
      <w:proofErr w:type="spellEnd"/>
      <w:r w:rsidRPr="00C508CA">
        <w:rPr>
          <w:rFonts w:ascii="Times New Roman" w:eastAsia="Times New Roman" w:hAnsi="Times New Roman" w:cs="Times New Roman"/>
          <w:color w:val="000000"/>
          <w:sz w:val="28"/>
          <w:szCs w:val="28"/>
          <w:lang w:eastAsia="ru-RU"/>
        </w:rPr>
        <w:t xml:space="preserve">. </w:t>
      </w:r>
      <w:proofErr w:type="spellStart"/>
      <w:r w:rsidRPr="00C508CA">
        <w:rPr>
          <w:rFonts w:ascii="Times New Roman" w:eastAsia="Times New Roman" w:hAnsi="Times New Roman" w:cs="Times New Roman"/>
          <w:color w:val="000000"/>
          <w:sz w:val="28"/>
          <w:szCs w:val="28"/>
          <w:lang w:eastAsia="ru-RU"/>
        </w:rPr>
        <w:t>Старостом</w:t>
      </w:r>
      <w:proofErr w:type="spellEnd"/>
      <w:r w:rsidRPr="00C508CA">
        <w:rPr>
          <w:rFonts w:ascii="Times New Roman" w:eastAsia="Times New Roman" w:hAnsi="Times New Roman" w:cs="Times New Roman"/>
          <w:color w:val="000000"/>
          <w:sz w:val="28"/>
          <w:szCs w:val="28"/>
          <w:lang w:eastAsia="ru-RU"/>
        </w:rPr>
        <w:t xml:space="preserve"> города он назначил Давида, сына бывшего </w:t>
      </w:r>
      <w:proofErr w:type="spellStart"/>
      <w:r w:rsidRPr="00C508CA">
        <w:rPr>
          <w:rFonts w:ascii="Times New Roman" w:eastAsia="Times New Roman" w:hAnsi="Times New Roman" w:cs="Times New Roman"/>
          <w:color w:val="000000"/>
          <w:sz w:val="28"/>
          <w:szCs w:val="28"/>
          <w:lang w:eastAsia="ru-RU"/>
        </w:rPr>
        <w:t>нальщанского</w:t>
      </w:r>
      <w:proofErr w:type="spellEnd"/>
      <w:r w:rsidRPr="00C508CA">
        <w:rPr>
          <w:rFonts w:ascii="Times New Roman" w:eastAsia="Times New Roman" w:hAnsi="Times New Roman" w:cs="Times New Roman"/>
          <w:color w:val="000000"/>
          <w:sz w:val="28"/>
          <w:szCs w:val="28"/>
          <w:lang w:eastAsia="ru-RU"/>
        </w:rPr>
        <w:t xml:space="preserve"> князя </w:t>
      </w:r>
      <w:proofErr w:type="spellStart"/>
      <w:r w:rsidRPr="00C508CA">
        <w:rPr>
          <w:rFonts w:ascii="Times New Roman" w:eastAsia="Times New Roman" w:hAnsi="Times New Roman" w:cs="Times New Roman"/>
          <w:color w:val="000000"/>
          <w:sz w:val="28"/>
          <w:szCs w:val="28"/>
          <w:lang w:eastAsia="ru-RU"/>
        </w:rPr>
        <w:t>Довмонта</w:t>
      </w:r>
      <w:proofErr w:type="spellEnd"/>
      <w:r w:rsidRPr="00C508CA">
        <w:rPr>
          <w:rFonts w:ascii="Times New Roman" w:eastAsia="Times New Roman" w:hAnsi="Times New Roman" w:cs="Times New Roman"/>
          <w:color w:val="000000"/>
          <w:sz w:val="28"/>
          <w:szCs w:val="28"/>
          <w:lang w:eastAsia="ru-RU"/>
        </w:rPr>
        <w:t xml:space="preserve">. Четверть столетия Давид Городенский защищал свою землю от крестоносцев. В 1315 г. к ВКЛ была присоединена </w:t>
      </w:r>
      <w:proofErr w:type="spellStart"/>
      <w:r w:rsidRPr="00C508CA">
        <w:rPr>
          <w:rFonts w:ascii="Times New Roman" w:eastAsia="Times New Roman" w:hAnsi="Times New Roman" w:cs="Times New Roman"/>
          <w:color w:val="000000"/>
          <w:sz w:val="28"/>
          <w:szCs w:val="28"/>
          <w:lang w:eastAsia="ru-RU"/>
        </w:rPr>
        <w:t>Берестейская</w:t>
      </w:r>
      <w:proofErr w:type="spellEnd"/>
      <w:r w:rsidRPr="00C508CA">
        <w:rPr>
          <w:rFonts w:ascii="Times New Roman" w:eastAsia="Times New Roman" w:hAnsi="Times New Roman" w:cs="Times New Roman"/>
          <w:color w:val="000000"/>
          <w:sz w:val="28"/>
          <w:szCs w:val="28"/>
          <w:lang w:eastAsia="ru-RU"/>
        </w:rPr>
        <w:t xml:space="preserve"> земля.</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Процесс образования ВКЛ продолжался при </w:t>
      </w:r>
      <w:proofErr w:type="spellStart"/>
      <w:r w:rsidRPr="00C508CA">
        <w:rPr>
          <w:rFonts w:ascii="Times New Roman" w:eastAsia="Times New Roman" w:hAnsi="Times New Roman" w:cs="Times New Roman"/>
          <w:color w:val="000000"/>
          <w:sz w:val="28"/>
          <w:szCs w:val="28"/>
          <w:lang w:eastAsia="ru-RU"/>
        </w:rPr>
        <w:t>Гедимине</w:t>
      </w:r>
      <w:proofErr w:type="spellEnd"/>
      <w:r w:rsidRPr="00C508CA">
        <w:rPr>
          <w:rFonts w:ascii="Times New Roman" w:eastAsia="Times New Roman" w:hAnsi="Times New Roman" w:cs="Times New Roman"/>
          <w:color w:val="000000"/>
          <w:sz w:val="28"/>
          <w:szCs w:val="28"/>
          <w:lang w:eastAsia="ru-RU"/>
        </w:rPr>
        <w:t xml:space="preserve">. </w:t>
      </w:r>
      <w:proofErr w:type="spellStart"/>
      <w:r w:rsidRPr="00C508CA">
        <w:rPr>
          <w:rFonts w:ascii="Times New Roman" w:eastAsia="Times New Roman" w:hAnsi="Times New Roman" w:cs="Times New Roman"/>
          <w:color w:val="000000"/>
          <w:sz w:val="28"/>
          <w:szCs w:val="28"/>
          <w:lang w:eastAsia="ru-RU"/>
        </w:rPr>
        <w:t>Гедимин</w:t>
      </w:r>
      <w:proofErr w:type="spellEnd"/>
      <w:r w:rsidRPr="00C508CA">
        <w:rPr>
          <w:rFonts w:ascii="Times New Roman" w:eastAsia="Times New Roman" w:hAnsi="Times New Roman" w:cs="Times New Roman"/>
          <w:color w:val="000000"/>
          <w:sz w:val="28"/>
          <w:szCs w:val="28"/>
          <w:lang w:eastAsia="ru-RU"/>
        </w:rPr>
        <w:t xml:space="preserve"> перенес столицу из </w:t>
      </w:r>
      <w:proofErr w:type="spellStart"/>
      <w:r w:rsidRPr="00C508CA">
        <w:rPr>
          <w:rFonts w:ascii="Times New Roman" w:eastAsia="Times New Roman" w:hAnsi="Times New Roman" w:cs="Times New Roman"/>
          <w:color w:val="000000"/>
          <w:sz w:val="28"/>
          <w:szCs w:val="28"/>
          <w:lang w:eastAsia="ru-RU"/>
        </w:rPr>
        <w:t>Новогрудка</w:t>
      </w:r>
      <w:proofErr w:type="spellEnd"/>
      <w:r w:rsidRPr="00C508CA">
        <w:rPr>
          <w:rFonts w:ascii="Times New Roman" w:eastAsia="Times New Roman" w:hAnsi="Times New Roman" w:cs="Times New Roman"/>
          <w:color w:val="000000"/>
          <w:sz w:val="28"/>
          <w:szCs w:val="28"/>
          <w:lang w:eastAsia="ru-RU"/>
        </w:rPr>
        <w:t xml:space="preserve"> в Вильно, которая была основан</w:t>
      </w:r>
      <w:r w:rsidR="00E472E7">
        <w:rPr>
          <w:rFonts w:ascii="Times New Roman" w:eastAsia="Times New Roman" w:hAnsi="Times New Roman" w:cs="Times New Roman"/>
          <w:color w:val="000000"/>
          <w:sz w:val="28"/>
          <w:szCs w:val="28"/>
          <w:lang w:eastAsia="ru-RU"/>
        </w:rPr>
        <w:t>а</w:t>
      </w:r>
      <w:r w:rsidRPr="00C508CA">
        <w:rPr>
          <w:rFonts w:ascii="Times New Roman" w:eastAsia="Times New Roman" w:hAnsi="Times New Roman" w:cs="Times New Roman"/>
          <w:color w:val="000000"/>
          <w:sz w:val="28"/>
          <w:szCs w:val="28"/>
          <w:lang w:eastAsia="ru-RU"/>
        </w:rPr>
        <w:t xml:space="preserve"> кривичами на рубеже VII-VIII вв. (второе название Вильно, которая встречается в источниках, - Кривич-Город, а в немецких источниках – Крив-</w:t>
      </w:r>
      <w:proofErr w:type="spellStart"/>
      <w:r w:rsidRPr="00C508CA">
        <w:rPr>
          <w:rFonts w:ascii="Times New Roman" w:eastAsia="Times New Roman" w:hAnsi="Times New Roman" w:cs="Times New Roman"/>
          <w:color w:val="000000"/>
          <w:sz w:val="28"/>
          <w:szCs w:val="28"/>
          <w:lang w:eastAsia="ru-RU"/>
        </w:rPr>
        <w:t>Каструм</w:t>
      </w:r>
      <w:proofErr w:type="spellEnd"/>
      <w:r w:rsidRPr="00C508CA">
        <w:rPr>
          <w:rFonts w:ascii="Times New Roman" w:eastAsia="Times New Roman" w:hAnsi="Times New Roman" w:cs="Times New Roman"/>
          <w:color w:val="000000"/>
          <w:sz w:val="28"/>
          <w:szCs w:val="28"/>
          <w:lang w:eastAsia="ru-RU"/>
        </w:rPr>
        <w:t xml:space="preserve"> </w:t>
      </w:r>
      <w:r w:rsidR="00D62537" w:rsidRPr="00C508CA">
        <w:rPr>
          <w:rFonts w:ascii="Times New Roman" w:eastAsia="Times New Roman" w:hAnsi="Times New Roman" w:cs="Times New Roman"/>
          <w:color w:val="000000"/>
          <w:sz w:val="28"/>
          <w:szCs w:val="28"/>
          <w:lang w:eastAsia="ru-RU"/>
        </w:rPr>
        <w:t xml:space="preserve">– </w:t>
      </w:r>
      <w:r w:rsidRPr="00C508CA">
        <w:rPr>
          <w:rFonts w:ascii="Times New Roman" w:eastAsia="Times New Roman" w:hAnsi="Times New Roman" w:cs="Times New Roman"/>
          <w:color w:val="000000"/>
          <w:sz w:val="28"/>
          <w:szCs w:val="28"/>
          <w:lang w:eastAsia="ru-RU"/>
        </w:rPr>
        <w:t>крепость на земле кр</w:t>
      </w:r>
      <w:r w:rsidR="00E472E7">
        <w:rPr>
          <w:rFonts w:ascii="Times New Roman" w:eastAsia="Times New Roman" w:hAnsi="Times New Roman" w:cs="Times New Roman"/>
          <w:color w:val="000000"/>
          <w:sz w:val="28"/>
          <w:szCs w:val="28"/>
          <w:lang w:eastAsia="ru-RU"/>
        </w:rPr>
        <w:t>и</w:t>
      </w:r>
      <w:r w:rsidRPr="00C508CA">
        <w:rPr>
          <w:rFonts w:ascii="Times New Roman" w:eastAsia="Times New Roman" w:hAnsi="Times New Roman" w:cs="Times New Roman"/>
          <w:color w:val="000000"/>
          <w:sz w:val="28"/>
          <w:szCs w:val="28"/>
          <w:lang w:eastAsia="ru-RU"/>
        </w:rPr>
        <w:t>в</w:t>
      </w:r>
      <w:r w:rsidR="00E472E7">
        <w:rPr>
          <w:rFonts w:ascii="Times New Roman" w:eastAsia="Times New Roman" w:hAnsi="Times New Roman" w:cs="Times New Roman"/>
          <w:color w:val="000000"/>
          <w:sz w:val="28"/>
          <w:szCs w:val="28"/>
          <w:lang w:eastAsia="ru-RU"/>
        </w:rPr>
        <w:t>ичей</w:t>
      </w:r>
      <w:r w:rsidRPr="00C508CA">
        <w:rPr>
          <w:rFonts w:ascii="Times New Roman" w:eastAsia="Times New Roman" w:hAnsi="Times New Roman" w:cs="Times New Roman"/>
          <w:color w:val="000000"/>
          <w:sz w:val="28"/>
          <w:szCs w:val="28"/>
          <w:lang w:eastAsia="ru-RU"/>
        </w:rPr>
        <w:t>.</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lastRenderedPageBreak/>
        <w:t>В первой четверти XIV ст. в состав ВКЛ вошли Полоцкая земля, Минское и Витебское княжества, а также Турово-</w:t>
      </w:r>
      <w:proofErr w:type="spellStart"/>
      <w:r w:rsidRPr="00C508CA">
        <w:rPr>
          <w:rFonts w:ascii="Times New Roman" w:eastAsia="Times New Roman" w:hAnsi="Times New Roman" w:cs="Times New Roman"/>
          <w:color w:val="000000"/>
          <w:sz w:val="28"/>
          <w:szCs w:val="28"/>
          <w:lang w:eastAsia="ru-RU"/>
        </w:rPr>
        <w:t>Пинская</w:t>
      </w:r>
      <w:proofErr w:type="spellEnd"/>
      <w:r w:rsidRPr="00C508CA">
        <w:rPr>
          <w:rFonts w:ascii="Times New Roman" w:eastAsia="Times New Roman" w:hAnsi="Times New Roman" w:cs="Times New Roman"/>
          <w:color w:val="000000"/>
          <w:sz w:val="28"/>
          <w:szCs w:val="28"/>
          <w:lang w:eastAsia="ru-RU"/>
        </w:rPr>
        <w:t xml:space="preserve"> земля, большинство современных белорусских земель. Территория государства продолжалась от Буга к Днепру. В то время, когда белорусские земли были уже фактически объединены, современник </w:t>
      </w:r>
      <w:proofErr w:type="spellStart"/>
      <w:r w:rsidRPr="00C508CA">
        <w:rPr>
          <w:rFonts w:ascii="Times New Roman" w:eastAsia="Times New Roman" w:hAnsi="Times New Roman" w:cs="Times New Roman"/>
          <w:color w:val="000000"/>
          <w:sz w:val="28"/>
          <w:szCs w:val="28"/>
          <w:lang w:eastAsia="ru-RU"/>
        </w:rPr>
        <w:t>Гедимина</w:t>
      </w:r>
      <w:proofErr w:type="spellEnd"/>
      <w:r w:rsidRPr="00C508CA">
        <w:rPr>
          <w:rFonts w:ascii="Times New Roman" w:eastAsia="Times New Roman" w:hAnsi="Times New Roman" w:cs="Times New Roman"/>
          <w:color w:val="000000"/>
          <w:sz w:val="28"/>
          <w:szCs w:val="28"/>
          <w:lang w:eastAsia="ru-RU"/>
        </w:rPr>
        <w:t xml:space="preserve"> Иван Калита начал объединять вокруг Москвы </w:t>
      </w:r>
      <w:proofErr w:type="spellStart"/>
      <w:r w:rsidRPr="00C508CA">
        <w:rPr>
          <w:rFonts w:ascii="Times New Roman" w:eastAsia="Times New Roman" w:hAnsi="Times New Roman" w:cs="Times New Roman"/>
          <w:color w:val="000000"/>
          <w:sz w:val="28"/>
          <w:szCs w:val="28"/>
          <w:lang w:eastAsia="ru-RU"/>
        </w:rPr>
        <w:t>восточнорусские</w:t>
      </w:r>
      <w:proofErr w:type="spellEnd"/>
      <w:r w:rsidRPr="00C508CA">
        <w:rPr>
          <w:rFonts w:ascii="Times New Roman" w:eastAsia="Times New Roman" w:hAnsi="Times New Roman" w:cs="Times New Roman"/>
          <w:color w:val="000000"/>
          <w:sz w:val="28"/>
          <w:szCs w:val="28"/>
          <w:lang w:eastAsia="ru-RU"/>
        </w:rPr>
        <w:t xml:space="preserve"> земли.</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При Ольгерде в 1352 г. к ВКЛ была окончательно присоединена Волынь, в 1357 г. – Брянск и Смоленск. Войска ВКЛ наносили могучие удары по татаро-монгола</w:t>
      </w:r>
      <w:r w:rsidR="00D62537">
        <w:rPr>
          <w:rFonts w:ascii="Times New Roman" w:eastAsia="Times New Roman" w:hAnsi="Times New Roman" w:cs="Times New Roman"/>
          <w:color w:val="000000"/>
          <w:sz w:val="28"/>
          <w:szCs w:val="28"/>
          <w:lang w:eastAsia="ru-RU"/>
        </w:rPr>
        <w:t>м</w:t>
      </w:r>
      <w:r w:rsidRPr="00C508CA">
        <w:rPr>
          <w:rFonts w:ascii="Times New Roman" w:eastAsia="Times New Roman" w:hAnsi="Times New Roman" w:cs="Times New Roman"/>
          <w:color w:val="000000"/>
          <w:sz w:val="28"/>
          <w:szCs w:val="28"/>
          <w:lang w:eastAsia="ru-RU"/>
        </w:rPr>
        <w:t>, освобождая от их владения некоторые славянские земли. В 1362 г. в битве на р. Синие Воды (</w:t>
      </w:r>
      <w:proofErr w:type="spellStart"/>
      <w:r w:rsidRPr="00C508CA">
        <w:rPr>
          <w:rFonts w:ascii="Times New Roman" w:eastAsia="Times New Roman" w:hAnsi="Times New Roman" w:cs="Times New Roman"/>
          <w:color w:val="000000"/>
          <w:sz w:val="28"/>
          <w:szCs w:val="28"/>
          <w:lang w:eastAsia="ru-RU"/>
        </w:rPr>
        <w:t>Подолие</w:t>
      </w:r>
      <w:proofErr w:type="spellEnd"/>
      <w:r w:rsidRPr="00C508CA">
        <w:rPr>
          <w:rFonts w:ascii="Times New Roman" w:eastAsia="Times New Roman" w:hAnsi="Times New Roman" w:cs="Times New Roman"/>
          <w:color w:val="000000"/>
          <w:sz w:val="28"/>
          <w:szCs w:val="28"/>
          <w:lang w:eastAsia="ru-RU"/>
        </w:rPr>
        <w:t xml:space="preserve">, Украина) Ольгерд вчистую разбил татаро-монгольскую армию. Это произошло за 18 лет к известной Куликовской битве 1380 г. Историческая значимость </w:t>
      </w:r>
      <w:proofErr w:type="spellStart"/>
      <w:r w:rsidRPr="00C508CA">
        <w:rPr>
          <w:rFonts w:ascii="Times New Roman" w:eastAsia="Times New Roman" w:hAnsi="Times New Roman" w:cs="Times New Roman"/>
          <w:color w:val="000000"/>
          <w:sz w:val="28"/>
          <w:szCs w:val="28"/>
          <w:lang w:eastAsia="ru-RU"/>
        </w:rPr>
        <w:t>синеводск</w:t>
      </w:r>
      <w:r w:rsidR="00D62537">
        <w:rPr>
          <w:rFonts w:ascii="Times New Roman" w:eastAsia="Times New Roman" w:hAnsi="Times New Roman" w:cs="Times New Roman"/>
          <w:color w:val="000000"/>
          <w:sz w:val="28"/>
          <w:szCs w:val="28"/>
          <w:lang w:eastAsia="ru-RU"/>
        </w:rPr>
        <w:t>о</w:t>
      </w:r>
      <w:r w:rsidRPr="00C508CA">
        <w:rPr>
          <w:rFonts w:ascii="Times New Roman" w:eastAsia="Times New Roman" w:hAnsi="Times New Roman" w:cs="Times New Roman"/>
          <w:color w:val="000000"/>
          <w:sz w:val="28"/>
          <w:szCs w:val="28"/>
          <w:lang w:eastAsia="ru-RU"/>
        </w:rPr>
        <w:t>й</w:t>
      </w:r>
      <w:proofErr w:type="spellEnd"/>
      <w:r w:rsidRPr="00C508CA">
        <w:rPr>
          <w:rFonts w:ascii="Times New Roman" w:eastAsia="Times New Roman" w:hAnsi="Times New Roman" w:cs="Times New Roman"/>
          <w:color w:val="000000"/>
          <w:sz w:val="28"/>
          <w:szCs w:val="28"/>
          <w:lang w:eastAsia="ru-RU"/>
        </w:rPr>
        <w:t xml:space="preserve"> победы в том, что в результате ее </w:t>
      </w:r>
      <w:proofErr w:type="spellStart"/>
      <w:r w:rsidRPr="00C508CA">
        <w:rPr>
          <w:rFonts w:ascii="Times New Roman" w:eastAsia="Times New Roman" w:hAnsi="Times New Roman" w:cs="Times New Roman"/>
          <w:color w:val="000000"/>
          <w:sz w:val="28"/>
          <w:szCs w:val="28"/>
          <w:lang w:eastAsia="ru-RU"/>
        </w:rPr>
        <w:t>Киевщина</w:t>
      </w:r>
      <w:proofErr w:type="spellEnd"/>
      <w:r w:rsidRPr="00C508CA">
        <w:rPr>
          <w:rFonts w:ascii="Times New Roman" w:eastAsia="Times New Roman" w:hAnsi="Times New Roman" w:cs="Times New Roman"/>
          <w:color w:val="000000"/>
          <w:sz w:val="28"/>
          <w:szCs w:val="28"/>
          <w:lang w:eastAsia="ru-RU"/>
        </w:rPr>
        <w:t xml:space="preserve"> и </w:t>
      </w:r>
      <w:proofErr w:type="spellStart"/>
      <w:r w:rsidRPr="00C508CA">
        <w:rPr>
          <w:rFonts w:ascii="Times New Roman" w:eastAsia="Times New Roman" w:hAnsi="Times New Roman" w:cs="Times New Roman"/>
          <w:color w:val="000000"/>
          <w:sz w:val="28"/>
          <w:szCs w:val="28"/>
          <w:lang w:eastAsia="ru-RU"/>
        </w:rPr>
        <w:t>Подолие</w:t>
      </w:r>
      <w:proofErr w:type="spellEnd"/>
      <w:r w:rsidRPr="00C508CA">
        <w:rPr>
          <w:rFonts w:ascii="Times New Roman" w:eastAsia="Times New Roman" w:hAnsi="Times New Roman" w:cs="Times New Roman"/>
          <w:color w:val="000000"/>
          <w:sz w:val="28"/>
          <w:szCs w:val="28"/>
          <w:lang w:eastAsia="ru-RU"/>
        </w:rPr>
        <w:t xml:space="preserve"> были освобождены от татаро-монгол и присоединены к ВКЛ. В состав ВКЛ вошла тоже Чернигово-Северская земля.</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В 1408 г. войска московского князя Василия I и </w:t>
      </w:r>
      <w:proofErr w:type="spellStart"/>
      <w:r w:rsidRPr="00C508CA">
        <w:rPr>
          <w:rFonts w:ascii="Times New Roman" w:eastAsia="Times New Roman" w:hAnsi="Times New Roman" w:cs="Times New Roman"/>
          <w:color w:val="000000"/>
          <w:sz w:val="28"/>
          <w:szCs w:val="28"/>
          <w:lang w:eastAsia="ru-RU"/>
        </w:rPr>
        <w:t>Витовта</w:t>
      </w:r>
      <w:proofErr w:type="spellEnd"/>
      <w:r w:rsidRPr="00C508CA">
        <w:rPr>
          <w:rFonts w:ascii="Times New Roman" w:eastAsia="Times New Roman" w:hAnsi="Times New Roman" w:cs="Times New Roman"/>
          <w:color w:val="000000"/>
          <w:sz w:val="28"/>
          <w:szCs w:val="28"/>
          <w:lang w:eastAsia="ru-RU"/>
        </w:rPr>
        <w:t xml:space="preserve"> встретились на берегу р. Угра, что на территории современной Калужской области. Армии в бой ни вступили. Тут была установлен</w:t>
      </w:r>
      <w:r w:rsidR="00E472E7">
        <w:rPr>
          <w:rFonts w:ascii="Times New Roman" w:eastAsia="Times New Roman" w:hAnsi="Times New Roman" w:cs="Times New Roman"/>
          <w:color w:val="000000"/>
          <w:sz w:val="28"/>
          <w:szCs w:val="28"/>
          <w:lang w:eastAsia="ru-RU"/>
        </w:rPr>
        <w:t>а</w:t>
      </w:r>
      <w:r w:rsidRPr="00C508CA">
        <w:rPr>
          <w:rFonts w:ascii="Times New Roman" w:eastAsia="Times New Roman" w:hAnsi="Times New Roman" w:cs="Times New Roman"/>
          <w:color w:val="000000"/>
          <w:sz w:val="28"/>
          <w:szCs w:val="28"/>
          <w:lang w:eastAsia="ru-RU"/>
        </w:rPr>
        <w:t xml:space="preserve"> граница между ВКЛ и Московской державой, которая прошла через Можайск и по р. Угра. Земли ВКЛ простирались от Балтийского до Черного морей.</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В связи с традиционной (литовской) концепцией образования ВКЛ возникает вопрос: почему западные и южные земли Руси, которые находились на более высоком уровне цивилизованности, стали легкой добычей Литовского государства, признали политическое лидерство народа, который в историческом плане развивался с опозданием на несколько столетий? Отвечая на этот вопрос, сторонники традиционной (литовской) концепции называют две причины. Первая причина - несоответствие фаз политического развития Литвы и русских земель. Когда восточные славяне имели сильную государственность (начиная с IX и по XI ст. включительно) - Киевскую Русь, Литва представляла </w:t>
      </w:r>
      <w:r w:rsidR="00A30AB7">
        <w:rPr>
          <w:rFonts w:ascii="Times New Roman" w:eastAsia="Times New Roman" w:hAnsi="Times New Roman" w:cs="Times New Roman"/>
          <w:color w:val="000000"/>
          <w:sz w:val="28"/>
          <w:szCs w:val="28"/>
          <w:lang w:eastAsia="ru-RU"/>
        </w:rPr>
        <w:t>из</w:t>
      </w:r>
      <w:r w:rsidRPr="00C508CA">
        <w:rPr>
          <w:rFonts w:ascii="Times New Roman" w:eastAsia="Times New Roman" w:hAnsi="Times New Roman" w:cs="Times New Roman"/>
          <w:color w:val="000000"/>
          <w:sz w:val="28"/>
          <w:szCs w:val="28"/>
          <w:lang w:eastAsia="ru-RU"/>
        </w:rPr>
        <w:t xml:space="preserve"> себя шеренгу отдельных земель во </w:t>
      </w:r>
      <w:r w:rsidRPr="00C508CA">
        <w:rPr>
          <w:rFonts w:ascii="Times New Roman" w:eastAsia="Times New Roman" w:hAnsi="Times New Roman" w:cs="Times New Roman"/>
          <w:color w:val="000000"/>
          <w:sz w:val="28"/>
          <w:szCs w:val="28"/>
          <w:lang w:eastAsia="ru-RU"/>
        </w:rPr>
        <w:lastRenderedPageBreak/>
        <w:t>главе с «Кунигасами» (князьями). Государство тут возникла только в XIII ст. и сразу же преобразовалась в могучую политическую и военную организацию. Для южных и западных земель Руси XII-XIII вв. были периодом феодальной раздробленности, междоусобных войн, которые ослабляли русские княжества. Ослабленные междоусобными войнами, славянские княжества часто не могли выдерживать натиск литовцев. Вторая причина связано с агрессией немецких феодалов и нашествием татаро-монгол, что также ослабляло славянские княжества.</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Этот подход отражал научный взгляд, состояние исторических источников и знаний и был общепринятым. Поэтому многие и сегодня удивятся, когда узнают, что для православных жителей Великого княжества Литовского русскими были прежде всего они сами и вся Русь, по их мнению, объединялась именно в Литовско-Русском государстве.</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В противоположность традиционной, которую сегодня часто называют литовской, возникла обратная концепция образования ВКЛ, пропагандируемая в произведениях М. </w:t>
      </w:r>
      <w:proofErr w:type="spellStart"/>
      <w:r w:rsidRPr="00C508CA">
        <w:rPr>
          <w:rFonts w:ascii="Times New Roman" w:eastAsia="Times New Roman" w:hAnsi="Times New Roman" w:cs="Times New Roman"/>
          <w:color w:val="000000"/>
          <w:sz w:val="28"/>
          <w:szCs w:val="28"/>
          <w:lang w:eastAsia="ru-RU"/>
        </w:rPr>
        <w:t>Ермоловича</w:t>
      </w:r>
      <w:proofErr w:type="spellEnd"/>
      <w:r w:rsidRPr="00C508CA">
        <w:rPr>
          <w:rFonts w:ascii="Times New Roman" w:eastAsia="Times New Roman" w:hAnsi="Times New Roman" w:cs="Times New Roman"/>
          <w:color w:val="000000"/>
          <w:sz w:val="28"/>
          <w:szCs w:val="28"/>
          <w:lang w:eastAsia="ru-RU"/>
        </w:rPr>
        <w:t>, которого поддерживают  некоторые другие исследователи.</w:t>
      </w:r>
    </w:p>
    <w:p w:rsidR="00C508CA" w:rsidRPr="00C508CA" w:rsidRDefault="00C508CA" w:rsidP="00C508CA">
      <w:pPr>
        <w:spacing w:after="0" w:line="360" w:lineRule="auto"/>
        <w:rPr>
          <w:rFonts w:ascii="Times New Roman" w:eastAsia="Times New Roman" w:hAnsi="Times New Roman" w:cs="Times New Roman"/>
          <w:color w:val="000000"/>
          <w:sz w:val="28"/>
          <w:szCs w:val="28"/>
          <w:lang w:eastAsia="ru-RU"/>
        </w:rPr>
      </w:pPr>
    </w:p>
    <w:p w:rsidR="00C508CA" w:rsidRPr="00AC0687" w:rsidRDefault="00AC0687" w:rsidP="00E472E7">
      <w:pPr>
        <w:spacing w:after="0" w:line="360" w:lineRule="auto"/>
        <w:ind w:firstLine="708"/>
        <w:jc w:val="both"/>
        <w:rPr>
          <w:rFonts w:ascii="Times New Roman" w:eastAsia="Times New Roman" w:hAnsi="Times New Roman" w:cs="Times New Roman"/>
          <w:b/>
          <w:color w:val="000000"/>
          <w:sz w:val="28"/>
          <w:szCs w:val="28"/>
          <w:lang w:eastAsia="ru-RU"/>
        </w:rPr>
      </w:pPr>
      <w:r w:rsidRPr="00AC0687">
        <w:rPr>
          <w:rFonts w:ascii="Times New Roman" w:eastAsia="Times New Roman" w:hAnsi="Times New Roman" w:cs="Times New Roman"/>
          <w:b/>
          <w:color w:val="000000"/>
          <w:sz w:val="28"/>
          <w:szCs w:val="28"/>
          <w:lang w:eastAsia="ru-RU"/>
        </w:rPr>
        <w:t>3</w:t>
      </w:r>
      <w:r w:rsidR="00C508CA" w:rsidRPr="00AC0687">
        <w:rPr>
          <w:rFonts w:ascii="Times New Roman" w:eastAsia="Times New Roman" w:hAnsi="Times New Roman" w:cs="Times New Roman"/>
          <w:b/>
          <w:color w:val="000000"/>
          <w:sz w:val="28"/>
          <w:szCs w:val="28"/>
          <w:lang w:eastAsia="ru-RU"/>
        </w:rPr>
        <w:t xml:space="preserve">. Новая (белорусская) концепция происхождения Великого княжества Литовского в книге </w:t>
      </w:r>
      <w:proofErr w:type="spellStart"/>
      <w:r w:rsidR="00C508CA" w:rsidRPr="00AC0687">
        <w:rPr>
          <w:rFonts w:ascii="Times New Roman" w:eastAsia="Times New Roman" w:hAnsi="Times New Roman" w:cs="Times New Roman"/>
          <w:b/>
          <w:color w:val="000000"/>
          <w:sz w:val="28"/>
          <w:szCs w:val="28"/>
          <w:lang w:eastAsia="ru-RU"/>
        </w:rPr>
        <w:t>М.И.Ермоловича</w:t>
      </w:r>
      <w:proofErr w:type="spellEnd"/>
      <w:r w:rsidR="00C508CA" w:rsidRPr="00AC0687">
        <w:rPr>
          <w:rFonts w:ascii="Times New Roman" w:eastAsia="Times New Roman" w:hAnsi="Times New Roman" w:cs="Times New Roman"/>
          <w:b/>
          <w:color w:val="000000"/>
          <w:sz w:val="28"/>
          <w:szCs w:val="28"/>
          <w:lang w:eastAsia="ru-RU"/>
        </w:rPr>
        <w:t xml:space="preserve"> «По следам одного мифа».</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Один из тезисов традиционной (литовской) концепции образования ВКЛ о завоевании белорусских земель Литвой историк М. И. </w:t>
      </w:r>
      <w:proofErr w:type="spellStart"/>
      <w:r w:rsidRPr="00C508CA">
        <w:rPr>
          <w:rFonts w:ascii="Times New Roman" w:eastAsia="Times New Roman" w:hAnsi="Times New Roman" w:cs="Times New Roman"/>
          <w:color w:val="000000"/>
          <w:sz w:val="28"/>
          <w:szCs w:val="28"/>
          <w:lang w:eastAsia="ru-RU"/>
        </w:rPr>
        <w:t>Ермолович</w:t>
      </w:r>
      <w:proofErr w:type="spellEnd"/>
      <w:r w:rsidRPr="00C508CA">
        <w:rPr>
          <w:rFonts w:ascii="Times New Roman" w:eastAsia="Times New Roman" w:hAnsi="Times New Roman" w:cs="Times New Roman"/>
          <w:color w:val="000000"/>
          <w:sz w:val="28"/>
          <w:szCs w:val="28"/>
          <w:lang w:eastAsia="ru-RU"/>
        </w:rPr>
        <w:t xml:space="preserve"> считает мифом. Он в 1966 – 1968 гг. написал на эту тему книгу «По следам одного мифа», которая из-за консерватизма части историков и партийно-государственных деятелей не издавалось более 20 лет. Впервые книга издана издательством «Наука и техника» в 1989 г. В ней наиболее полно изложено условно названная нами новая (белорусская) концепция образования Великого княжества Литовского. Ее также называют левой, романтической и даже </w:t>
      </w:r>
      <w:proofErr w:type="spellStart"/>
      <w:r w:rsidRPr="00C508CA">
        <w:rPr>
          <w:rFonts w:ascii="Times New Roman" w:eastAsia="Times New Roman" w:hAnsi="Times New Roman" w:cs="Times New Roman"/>
          <w:color w:val="000000"/>
          <w:sz w:val="28"/>
          <w:szCs w:val="28"/>
          <w:lang w:eastAsia="ru-RU"/>
        </w:rPr>
        <w:t>мифологизаторской</w:t>
      </w:r>
      <w:proofErr w:type="spellEnd"/>
      <w:r w:rsidRPr="00C508CA">
        <w:rPr>
          <w:rFonts w:ascii="Times New Roman" w:eastAsia="Times New Roman" w:hAnsi="Times New Roman" w:cs="Times New Roman"/>
          <w:color w:val="000000"/>
          <w:sz w:val="28"/>
          <w:szCs w:val="28"/>
          <w:lang w:eastAsia="ru-RU"/>
        </w:rPr>
        <w:t xml:space="preserve"> концепцией.</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lastRenderedPageBreak/>
        <w:t>Основными тезисами новой (белорусской) концепции образования ВКЛ являются следующие:</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Первый: Ни один исторический источник не подтверждает литовского завоевания Черной Руси и других белорусских земель, что якобы и положило начало образованию Великого княжества Литовского. Такое утверждение возникло в середине XVI в., чтобы идеологически обосновать право Великого княжества Литовского на белорусские земли, значительная часть которых тогда временно была занята войсками Ивана Грозного. Это версия через «Хронику» М. </w:t>
      </w:r>
      <w:proofErr w:type="spellStart"/>
      <w:r w:rsidRPr="00C508CA">
        <w:rPr>
          <w:rFonts w:ascii="Times New Roman" w:eastAsia="Times New Roman" w:hAnsi="Times New Roman" w:cs="Times New Roman"/>
          <w:color w:val="000000"/>
          <w:sz w:val="28"/>
          <w:szCs w:val="28"/>
          <w:lang w:eastAsia="ru-RU"/>
        </w:rPr>
        <w:t>Стрейковского</w:t>
      </w:r>
      <w:proofErr w:type="spellEnd"/>
      <w:r w:rsidRPr="00C508CA">
        <w:rPr>
          <w:rFonts w:ascii="Times New Roman" w:eastAsia="Times New Roman" w:hAnsi="Times New Roman" w:cs="Times New Roman"/>
          <w:color w:val="000000"/>
          <w:sz w:val="28"/>
          <w:szCs w:val="28"/>
          <w:lang w:eastAsia="ru-RU"/>
        </w:rPr>
        <w:t xml:space="preserve"> перешла во многие книги по истории, позже была некритически принята многими исследователями и, став традиционной, долгое время не пересматривалась.</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Второй: Значительным препятствием для объективного освещения процесса  создания Великого княжества Литовского является отождествление летописной Литвы (XI – XIII вв.) с восточной частью современной Литвы (тогдашней </w:t>
      </w:r>
      <w:proofErr w:type="spellStart"/>
      <w:r w:rsidRPr="00C508CA">
        <w:rPr>
          <w:rFonts w:ascii="Times New Roman" w:eastAsia="Times New Roman" w:hAnsi="Times New Roman" w:cs="Times New Roman"/>
          <w:color w:val="000000"/>
          <w:sz w:val="28"/>
          <w:szCs w:val="28"/>
          <w:lang w:eastAsia="ru-RU"/>
        </w:rPr>
        <w:t>Аукштайтии</w:t>
      </w:r>
      <w:proofErr w:type="spellEnd"/>
      <w:r w:rsidRPr="00C508CA">
        <w:rPr>
          <w:rFonts w:ascii="Times New Roman" w:eastAsia="Times New Roman" w:hAnsi="Times New Roman" w:cs="Times New Roman"/>
          <w:color w:val="000000"/>
          <w:sz w:val="28"/>
          <w:szCs w:val="28"/>
          <w:lang w:eastAsia="ru-RU"/>
        </w:rPr>
        <w:t xml:space="preserve">): Литва – это </w:t>
      </w:r>
      <w:proofErr w:type="spellStart"/>
      <w:r w:rsidRPr="00C508CA">
        <w:rPr>
          <w:rFonts w:ascii="Times New Roman" w:eastAsia="Times New Roman" w:hAnsi="Times New Roman" w:cs="Times New Roman"/>
          <w:color w:val="000000"/>
          <w:sz w:val="28"/>
          <w:szCs w:val="28"/>
          <w:lang w:eastAsia="ru-RU"/>
        </w:rPr>
        <w:t>Аукштайтия</w:t>
      </w:r>
      <w:proofErr w:type="spellEnd"/>
      <w:r w:rsidRPr="00C508CA">
        <w:rPr>
          <w:rFonts w:ascii="Times New Roman" w:eastAsia="Times New Roman" w:hAnsi="Times New Roman" w:cs="Times New Roman"/>
          <w:color w:val="000000"/>
          <w:sz w:val="28"/>
          <w:szCs w:val="28"/>
          <w:lang w:eastAsia="ru-RU"/>
        </w:rPr>
        <w:t xml:space="preserve">. Однако исторические свидетельства и топонимика показывают, что под собственно Литвой в XI – XIII вв. понималась территория Верхнего </w:t>
      </w:r>
      <w:proofErr w:type="spellStart"/>
      <w:r w:rsidRPr="00C508CA">
        <w:rPr>
          <w:rFonts w:ascii="Times New Roman" w:eastAsia="Times New Roman" w:hAnsi="Times New Roman" w:cs="Times New Roman"/>
          <w:color w:val="000000"/>
          <w:sz w:val="28"/>
          <w:szCs w:val="28"/>
          <w:lang w:eastAsia="ru-RU"/>
        </w:rPr>
        <w:t>Понемонья</w:t>
      </w:r>
      <w:proofErr w:type="spellEnd"/>
      <w:r w:rsidRPr="00C508CA">
        <w:rPr>
          <w:rFonts w:ascii="Times New Roman" w:eastAsia="Times New Roman" w:hAnsi="Times New Roman" w:cs="Times New Roman"/>
          <w:color w:val="000000"/>
          <w:sz w:val="28"/>
          <w:szCs w:val="28"/>
          <w:lang w:eastAsia="ru-RU"/>
        </w:rPr>
        <w:t>, которая находилась между Полоцкой, Турово-</w:t>
      </w:r>
      <w:proofErr w:type="spellStart"/>
      <w:r w:rsidRPr="00C508CA">
        <w:rPr>
          <w:rFonts w:ascii="Times New Roman" w:eastAsia="Times New Roman" w:hAnsi="Times New Roman" w:cs="Times New Roman"/>
          <w:color w:val="000000"/>
          <w:sz w:val="28"/>
          <w:szCs w:val="28"/>
          <w:lang w:eastAsia="ru-RU"/>
        </w:rPr>
        <w:t>Пинской</w:t>
      </w:r>
      <w:proofErr w:type="spellEnd"/>
      <w:r w:rsidRPr="00C508CA">
        <w:rPr>
          <w:rFonts w:ascii="Times New Roman" w:eastAsia="Times New Roman" w:hAnsi="Times New Roman" w:cs="Times New Roman"/>
          <w:color w:val="000000"/>
          <w:sz w:val="28"/>
          <w:szCs w:val="28"/>
          <w:lang w:eastAsia="ru-RU"/>
        </w:rPr>
        <w:t xml:space="preserve"> и Новгородской землями и которая рядом с ними являлась одной из исторических областей Беларуси. Именно она и была присоединена к </w:t>
      </w:r>
      <w:proofErr w:type="spellStart"/>
      <w:r w:rsidRPr="00C508CA">
        <w:rPr>
          <w:rFonts w:ascii="Times New Roman" w:eastAsia="Times New Roman" w:hAnsi="Times New Roman" w:cs="Times New Roman"/>
          <w:color w:val="000000"/>
          <w:sz w:val="28"/>
          <w:szCs w:val="28"/>
          <w:lang w:eastAsia="ru-RU"/>
        </w:rPr>
        <w:t>Новогородку</w:t>
      </w:r>
      <w:proofErr w:type="spellEnd"/>
      <w:r w:rsidRPr="00C508CA">
        <w:rPr>
          <w:rFonts w:ascii="Times New Roman" w:eastAsia="Times New Roman" w:hAnsi="Times New Roman" w:cs="Times New Roman"/>
          <w:color w:val="000000"/>
          <w:sz w:val="28"/>
          <w:szCs w:val="28"/>
          <w:lang w:eastAsia="ru-RU"/>
        </w:rPr>
        <w:t xml:space="preserve"> сначала в 50-х годах XIII в. литовским перебежчиком </w:t>
      </w:r>
      <w:proofErr w:type="spellStart"/>
      <w:r w:rsidRPr="00C508CA">
        <w:rPr>
          <w:rFonts w:ascii="Times New Roman" w:eastAsia="Times New Roman" w:hAnsi="Times New Roman" w:cs="Times New Roman"/>
          <w:color w:val="000000"/>
          <w:sz w:val="28"/>
          <w:szCs w:val="28"/>
          <w:lang w:eastAsia="ru-RU"/>
        </w:rPr>
        <w:t>Миндовгом</w:t>
      </w:r>
      <w:proofErr w:type="spellEnd"/>
      <w:r w:rsidRPr="00C508CA">
        <w:rPr>
          <w:rFonts w:ascii="Times New Roman" w:eastAsia="Times New Roman" w:hAnsi="Times New Roman" w:cs="Times New Roman"/>
          <w:color w:val="000000"/>
          <w:sz w:val="28"/>
          <w:szCs w:val="28"/>
          <w:lang w:eastAsia="ru-RU"/>
        </w:rPr>
        <w:t xml:space="preserve">, а после, в 60-х годах, окончательно его сыном </w:t>
      </w:r>
      <w:proofErr w:type="spellStart"/>
      <w:r w:rsidRPr="00C508CA">
        <w:rPr>
          <w:rFonts w:ascii="Times New Roman" w:eastAsia="Times New Roman" w:hAnsi="Times New Roman" w:cs="Times New Roman"/>
          <w:color w:val="000000"/>
          <w:sz w:val="28"/>
          <w:szCs w:val="28"/>
          <w:lang w:eastAsia="ru-RU"/>
        </w:rPr>
        <w:t>Войшелком</w:t>
      </w:r>
      <w:proofErr w:type="spellEnd"/>
      <w:r w:rsidRPr="00C508CA">
        <w:rPr>
          <w:rFonts w:ascii="Times New Roman" w:eastAsia="Times New Roman" w:hAnsi="Times New Roman" w:cs="Times New Roman"/>
          <w:color w:val="000000"/>
          <w:sz w:val="28"/>
          <w:szCs w:val="28"/>
          <w:lang w:eastAsia="ru-RU"/>
        </w:rPr>
        <w:t xml:space="preserve">. Отсюда, с Белорусского </w:t>
      </w:r>
      <w:proofErr w:type="spellStart"/>
      <w:r w:rsidRPr="00C508CA">
        <w:rPr>
          <w:rFonts w:ascii="Times New Roman" w:eastAsia="Times New Roman" w:hAnsi="Times New Roman" w:cs="Times New Roman"/>
          <w:color w:val="000000"/>
          <w:sz w:val="28"/>
          <w:szCs w:val="28"/>
          <w:lang w:eastAsia="ru-RU"/>
        </w:rPr>
        <w:t>Понемонья</w:t>
      </w:r>
      <w:proofErr w:type="spellEnd"/>
      <w:r w:rsidRPr="00C508CA">
        <w:rPr>
          <w:rFonts w:ascii="Times New Roman" w:eastAsia="Times New Roman" w:hAnsi="Times New Roman" w:cs="Times New Roman"/>
          <w:color w:val="000000"/>
          <w:sz w:val="28"/>
          <w:szCs w:val="28"/>
          <w:lang w:eastAsia="ru-RU"/>
        </w:rPr>
        <w:t>, где находилась летописная Литва, и пошло название нового государства как Литовского.</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Третий: То, что образование Великого княжества Литовского сопровождалось завоеванием </w:t>
      </w:r>
      <w:proofErr w:type="spellStart"/>
      <w:r w:rsidRPr="00C508CA">
        <w:rPr>
          <w:rFonts w:ascii="Times New Roman" w:eastAsia="Times New Roman" w:hAnsi="Times New Roman" w:cs="Times New Roman"/>
          <w:color w:val="000000"/>
          <w:sz w:val="28"/>
          <w:szCs w:val="28"/>
          <w:lang w:eastAsia="ru-RU"/>
        </w:rPr>
        <w:t>балтско</w:t>
      </w:r>
      <w:proofErr w:type="spellEnd"/>
      <w:r w:rsidRPr="00C508CA">
        <w:rPr>
          <w:rFonts w:ascii="Times New Roman" w:eastAsia="Times New Roman" w:hAnsi="Times New Roman" w:cs="Times New Roman"/>
          <w:color w:val="000000"/>
          <w:sz w:val="28"/>
          <w:szCs w:val="28"/>
          <w:lang w:eastAsia="ru-RU"/>
        </w:rPr>
        <w:t xml:space="preserve">-литовских земель (Литвы, </w:t>
      </w:r>
      <w:proofErr w:type="spellStart"/>
      <w:r w:rsidRPr="00C508CA">
        <w:rPr>
          <w:rFonts w:ascii="Times New Roman" w:eastAsia="Times New Roman" w:hAnsi="Times New Roman" w:cs="Times New Roman"/>
          <w:color w:val="000000"/>
          <w:sz w:val="28"/>
          <w:szCs w:val="28"/>
          <w:lang w:eastAsia="ru-RU"/>
        </w:rPr>
        <w:t>Нольщанов</w:t>
      </w:r>
      <w:proofErr w:type="spellEnd"/>
      <w:r w:rsidRPr="00C508CA">
        <w:rPr>
          <w:rFonts w:ascii="Times New Roman" w:eastAsia="Times New Roman" w:hAnsi="Times New Roman" w:cs="Times New Roman"/>
          <w:color w:val="000000"/>
          <w:sz w:val="28"/>
          <w:szCs w:val="28"/>
          <w:lang w:eastAsia="ru-RU"/>
        </w:rPr>
        <w:t xml:space="preserve">, </w:t>
      </w:r>
      <w:proofErr w:type="spellStart"/>
      <w:r w:rsidRPr="00C508CA">
        <w:rPr>
          <w:rFonts w:ascii="Times New Roman" w:eastAsia="Times New Roman" w:hAnsi="Times New Roman" w:cs="Times New Roman"/>
          <w:color w:val="000000"/>
          <w:sz w:val="28"/>
          <w:szCs w:val="28"/>
          <w:lang w:eastAsia="ru-RU"/>
        </w:rPr>
        <w:t>Деволтвы</w:t>
      </w:r>
      <w:proofErr w:type="spellEnd"/>
      <w:r w:rsidRPr="00C508CA">
        <w:rPr>
          <w:rFonts w:ascii="Times New Roman" w:eastAsia="Times New Roman" w:hAnsi="Times New Roman" w:cs="Times New Roman"/>
          <w:color w:val="000000"/>
          <w:sz w:val="28"/>
          <w:szCs w:val="28"/>
          <w:lang w:eastAsia="ru-RU"/>
        </w:rPr>
        <w:t xml:space="preserve">), уничтожением и изгнанием их феодалов, отвергает распространенное в науке утверждение, что возникновение этого государства диктовалось интересами литовских феодалов. Поскольку образование ВКЛ было перво-наперво результатом экономического, политического и культурно-этнического сближения и объединения белорусских земель, то </w:t>
      </w:r>
      <w:r w:rsidRPr="00C508CA">
        <w:rPr>
          <w:rFonts w:ascii="Times New Roman" w:eastAsia="Times New Roman" w:hAnsi="Times New Roman" w:cs="Times New Roman"/>
          <w:color w:val="000000"/>
          <w:sz w:val="28"/>
          <w:szCs w:val="28"/>
          <w:lang w:eastAsia="ru-RU"/>
        </w:rPr>
        <w:lastRenderedPageBreak/>
        <w:t>данный исторический процесс соответствовал интересам белорусских феодалов, что и характеризует это государство, прежде всего как белорусское. Следовательно</w:t>
      </w:r>
      <w:r w:rsidR="00E472E7">
        <w:rPr>
          <w:rFonts w:ascii="Times New Roman" w:eastAsia="Times New Roman" w:hAnsi="Times New Roman" w:cs="Times New Roman"/>
          <w:color w:val="000000"/>
          <w:sz w:val="28"/>
          <w:szCs w:val="28"/>
          <w:lang w:eastAsia="ru-RU"/>
        </w:rPr>
        <w:t>,</w:t>
      </w:r>
      <w:r w:rsidRPr="00C508CA">
        <w:rPr>
          <w:rFonts w:ascii="Times New Roman" w:eastAsia="Times New Roman" w:hAnsi="Times New Roman" w:cs="Times New Roman"/>
          <w:color w:val="000000"/>
          <w:sz w:val="28"/>
          <w:szCs w:val="28"/>
          <w:lang w:eastAsia="ru-RU"/>
        </w:rPr>
        <w:t xml:space="preserve"> становится понятным, почему в Великом княжестве Литовском главенствующее место заняла белорусская культура и государственным стал белорусский язык.</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В новой (белорусской) концепции, во-первых, литовцев или не замечают, либо уменьшают их роль в образовании ВКЛ: были завоёваны, присоединены к </w:t>
      </w:r>
      <w:proofErr w:type="spellStart"/>
      <w:r w:rsidRPr="00C508CA">
        <w:rPr>
          <w:rFonts w:ascii="Times New Roman" w:eastAsia="Times New Roman" w:hAnsi="Times New Roman" w:cs="Times New Roman"/>
          <w:color w:val="000000"/>
          <w:sz w:val="28"/>
          <w:szCs w:val="28"/>
          <w:lang w:eastAsia="ru-RU"/>
        </w:rPr>
        <w:t>Новогрудку</w:t>
      </w:r>
      <w:proofErr w:type="spellEnd"/>
      <w:r w:rsidRPr="00C508CA">
        <w:rPr>
          <w:rFonts w:ascii="Times New Roman" w:eastAsia="Times New Roman" w:hAnsi="Times New Roman" w:cs="Times New Roman"/>
          <w:color w:val="000000"/>
          <w:sz w:val="28"/>
          <w:szCs w:val="28"/>
          <w:lang w:eastAsia="ru-RU"/>
        </w:rPr>
        <w:t xml:space="preserve">. Иногда допускается, что литовцы были ассимилированы, </w:t>
      </w:r>
      <w:proofErr w:type="spellStart"/>
      <w:r w:rsidRPr="00C508CA">
        <w:rPr>
          <w:rFonts w:ascii="Times New Roman" w:eastAsia="Times New Roman" w:hAnsi="Times New Roman" w:cs="Times New Roman"/>
          <w:color w:val="000000"/>
          <w:sz w:val="28"/>
          <w:szCs w:val="28"/>
          <w:lang w:eastAsia="ru-RU"/>
        </w:rPr>
        <w:t>белорусизированы-обелорушены</w:t>
      </w:r>
      <w:proofErr w:type="spellEnd"/>
      <w:r w:rsidRPr="00C508CA">
        <w:rPr>
          <w:rFonts w:ascii="Times New Roman" w:eastAsia="Times New Roman" w:hAnsi="Times New Roman" w:cs="Times New Roman"/>
          <w:color w:val="000000"/>
          <w:sz w:val="28"/>
          <w:szCs w:val="28"/>
          <w:lang w:eastAsia="ru-RU"/>
        </w:rPr>
        <w:t>. Во-вторых, государственность не рассматривается как политическое образование, совокупность политических институтов, а сводится к территории, языка, этнических признаков: белорусская государственность являлась следствием больш</w:t>
      </w:r>
      <w:r w:rsidR="00A30AB7">
        <w:rPr>
          <w:rFonts w:ascii="Times New Roman" w:eastAsia="Times New Roman" w:hAnsi="Times New Roman" w:cs="Times New Roman"/>
          <w:color w:val="000000"/>
          <w:sz w:val="28"/>
          <w:szCs w:val="28"/>
          <w:lang w:eastAsia="ru-RU"/>
        </w:rPr>
        <w:t>ого</w:t>
      </w:r>
      <w:r w:rsidRPr="00C508CA">
        <w:rPr>
          <w:rFonts w:ascii="Times New Roman" w:eastAsia="Times New Roman" w:hAnsi="Times New Roman" w:cs="Times New Roman"/>
          <w:color w:val="000000"/>
          <w:sz w:val="28"/>
          <w:szCs w:val="28"/>
          <w:lang w:eastAsia="ru-RU"/>
        </w:rPr>
        <w:t xml:space="preserve"> количеств</w:t>
      </w:r>
      <w:r w:rsidR="00A30AB7">
        <w:rPr>
          <w:rFonts w:ascii="Times New Roman" w:eastAsia="Times New Roman" w:hAnsi="Times New Roman" w:cs="Times New Roman"/>
          <w:color w:val="000000"/>
          <w:sz w:val="28"/>
          <w:szCs w:val="28"/>
          <w:lang w:eastAsia="ru-RU"/>
        </w:rPr>
        <w:t>а</w:t>
      </w:r>
      <w:r w:rsidRPr="00C508CA">
        <w:rPr>
          <w:rFonts w:ascii="Times New Roman" w:eastAsia="Times New Roman" w:hAnsi="Times New Roman" w:cs="Times New Roman"/>
          <w:color w:val="000000"/>
          <w:sz w:val="28"/>
          <w:szCs w:val="28"/>
          <w:lang w:eastAsia="ru-RU"/>
        </w:rPr>
        <w:t xml:space="preserve"> населения белорусского этноса, царила белорусская культура, а жители пользовались белорусским языком. На самом деле, государственность – это не территория, не язык и культура, не этнос, а механизм, машина, регулирующая политические, социально-экономические, культурные и межгосударственные отношения. Этого некоторые историки стараются не замечать.</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Сторонники новой (белорусским) концепции Великое княжество Литовское называют государством исключительно белорусским потому, что ее основой явилось Белорусское </w:t>
      </w:r>
      <w:proofErr w:type="spellStart"/>
      <w:r w:rsidRPr="00C508CA">
        <w:rPr>
          <w:rFonts w:ascii="Times New Roman" w:eastAsia="Times New Roman" w:hAnsi="Times New Roman" w:cs="Times New Roman"/>
          <w:color w:val="000000"/>
          <w:sz w:val="28"/>
          <w:szCs w:val="28"/>
          <w:lang w:eastAsia="ru-RU"/>
        </w:rPr>
        <w:t>Понемонье</w:t>
      </w:r>
      <w:proofErr w:type="spellEnd"/>
      <w:r w:rsidRPr="00C508CA">
        <w:rPr>
          <w:rFonts w:ascii="Times New Roman" w:eastAsia="Times New Roman" w:hAnsi="Times New Roman" w:cs="Times New Roman"/>
          <w:color w:val="000000"/>
          <w:sz w:val="28"/>
          <w:szCs w:val="28"/>
          <w:lang w:eastAsia="ru-RU"/>
        </w:rPr>
        <w:t xml:space="preserve"> с центром в </w:t>
      </w:r>
      <w:proofErr w:type="spellStart"/>
      <w:r w:rsidRPr="00C508CA">
        <w:rPr>
          <w:rFonts w:ascii="Times New Roman" w:eastAsia="Times New Roman" w:hAnsi="Times New Roman" w:cs="Times New Roman"/>
          <w:color w:val="000000"/>
          <w:sz w:val="28"/>
          <w:szCs w:val="28"/>
          <w:lang w:eastAsia="ru-RU"/>
        </w:rPr>
        <w:t>Новогрудке</w:t>
      </w:r>
      <w:proofErr w:type="spellEnd"/>
      <w:r w:rsidRPr="00C508CA">
        <w:rPr>
          <w:rFonts w:ascii="Times New Roman" w:eastAsia="Times New Roman" w:hAnsi="Times New Roman" w:cs="Times New Roman"/>
          <w:color w:val="000000"/>
          <w:sz w:val="28"/>
          <w:szCs w:val="28"/>
          <w:lang w:eastAsia="ru-RU"/>
        </w:rPr>
        <w:t xml:space="preserve"> и потому, что решающую роль в ее создании сыграли белорусские феодалы, так как господствующим были белорусская культура и белорусский язык. Почему Великое княжество Литовское на протяжении всей своей истории не сказало ни одного литовского слова? Вся Литовская метрика, государственные акты, документы, летописи, художественная литература писались на старобелорусском языке. Ни одна европейская страна в официальном обиходе не пользовалось родным языком, а употребляла латинский. Великое княжество Литовское было исключением из правил, </w:t>
      </w:r>
      <w:r w:rsidRPr="00C508CA">
        <w:rPr>
          <w:rFonts w:ascii="Times New Roman" w:eastAsia="Times New Roman" w:hAnsi="Times New Roman" w:cs="Times New Roman"/>
          <w:color w:val="000000"/>
          <w:sz w:val="28"/>
          <w:szCs w:val="28"/>
          <w:lang w:eastAsia="ru-RU"/>
        </w:rPr>
        <w:lastRenderedPageBreak/>
        <w:t>поскольку пользовалось не латинским, а родным, старобелорусским языком. В период ВКЛ литовцы (</w:t>
      </w:r>
      <w:proofErr w:type="spellStart"/>
      <w:r w:rsidRPr="00C508CA">
        <w:rPr>
          <w:rFonts w:ascii="Times New Roman" w:eastAsia="Times New Roman" w:hAnsi="Times New Roman" w:cs="Times New Roman"/>
          <w:color w:val="000000"/>
          <w:sz w:val="28"/>
          <w:szCs w:val="28"/>
          <w:lang w:eastAsia="ru-RU"/>
        </w:rPr>
        <w:t>жемайты</w:t>
      </w:r>
      <w:proofErr w:type="spellEnd"/>
      <w:r w:rsidRPr="00C508CA">
        <w:rPr>
          <w:rFonts w:ascii="Times New Roman" w:eastAsia="Times New Roman" w:hAnsi="Times New Roman" w:cs="Times New Roman"/>
          <w:color w:val="000000"/>
          <w:sz w:val="28"/>
          <w:szCs w:val="28"/>
          <w:lang w:eastAsia="ru-RU"/>
        </w:rPr>
        <w:t>) собственной письменности не имели.</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Традиционная (литовская) и новая (белорусский) концепции возникновения ВКЛ – две крайние концепции, которые исключают друг друга. Есть еще и «умеренная» концепция – Центристская концепция образования Великого княжества Литовского.</w:t>
      </w:r>
    </w:p>
    <w:p w:rsidR="00C508CA" w:rsidRPr="00AC0687" w:rsidRDefault="00C508CA" w:rsidP="00C508CA">
      <w:pPr>
        <w:spacing w:after="0" w:line="360" w:lineRule="auto"/>
        <w:rPr>
          <w:rFonts w:ascii="Times New Roman" w:eastAsia="Times New Roman" w:hAnsi="Times New Roman" w:cs="Times New Roman"/>
          <w:b/>
          <w:color w:val="000000"/>
          <w:sz w:val="28"/>
          <w:szCs w:val="28"/>
          <w:lang w:eastAsia="ru-RU"/>
        </w:rPr>
      </w:pPr>
    </w:p>
    <w:p w:rsidR="00C508CA" w:rsidRPr="00AC0687" w:rsidRDefault="00AC0687" w:rsidP="00E472E7">
      <w:pPr>
        <w:spacing w:after="0" w:line="360" w:lineRule="auto"/>
        <w:ind w:firstLine="708"/>
        <w:jc w:val="both"/>
        <w:rPr>
          <w:rFonts w:ascii="Times New Roman" w:eastAsia="Times New Roman" w:hAnsi="Times New Roman" w:cs="Times New Roman"/>
          <w:b/>
          <w:color w:val="000000"/>
          <w:sz w:val="28"/>
          <w:szCs w:val="28"/>
          <w:lang w:eastAsia="ru-RU"/>
        </w:rPr>
      </w:pPr>
      <w:r w:rsidRPr="00AC0687">
        <w:rPr>
          <w:rFonts w:ascii="Times New Roman" w:eastAsia="Times New Roman" w:hAnsi="Times New Roman" w:cs="Times New Roman"/>
          <w:b/>
          <w:color w:val="000000"/>
          <w:sz w:val="28"/>
          <w:szCs w:val="28"/>
          <w:lang w:eastAsia="ru-RU"/>
        </w:rPr>
        <w:t>4</w:t>
      </w:r>
      <w:r w:rsidR="00C508CA" w:rsidRPr="00AC0687">
        <w:rPr>
          <w:rFonts w:ascii="Times New Roman" w:eastAsia="Times New Roman" w:hAnsi="Times New Roman" w:cs="Times New Roman"/>
          <w:b/>
          <w:color w:val="000000"/>
          <w:sz w:val="28"/>
          <w:szCs w:val="28"/>
          <w:lang w:eastAsia="ru-RU"/>
        </w:rPr>
        <w:t xml:space="preserve">. </w:t>
      </w:r>
      <w:proofErr w:type="spellStart"/>
      <w:r w:rsidR="00C508CA" w:rsidRPr="00AC0687">
        <w:rPr>
          <w:rFonts w:ascii="Times New Roman" w:eastAsia="Times New Roman" w:hAnsi="Times New Roman" w:cs="Times New Roman"/>
          <w:b/>
          <w:color w:val="000000"/>
          <w:sz w:val="28"/>
          <w:szCs w:val="28"/>
          <w:lang w:eastAsia="ru-RU"/>
        </w:rPr>
        <w:t>Центрийская</w:t>
      </w:r>
      <w:proofErr w:type="spellEnd"/>
      <w:r w:rsidR="00C508CA" w:rsidRPr="00AC0687">
        <w:rPr>
          <w:rFonts w:ascii="Times New Roman" w:eastAsia="Times New Roman" w:hAnsi="Times New Roman" w:cs="Times New Roman"/>
          <w:b/>
          <w:color w:val="000000"/>
          <w:sz w:val="28"/>
          <w:szCs w:val="28"/>
          <w:lang w:eastAsia="ru-RU"/>
        </w:rPr>
        <w:t xml:space="preserve"> концепция создания Великого княжества Литовского в работах белорусских историков.</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Есть еще и «умеренная» концепция – Центристская концепция образования Великого княжества Литовского. Ее суть сводится к следующему:</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Великое княжество Литовское возникло в течение целого исторического периода: XIII в. – 70-е годы Х в., а не в середине XIII в., как пишут историки-романтики. То, что возникло в Верхнем </w:t>
      </w:r>
      <w:proofErr w:type="spellStart"/>
      <w:r w:rsidRPr="00C508CA">
        <w:rPr>
          <w:rFonts w:ascii="Times New Roman" w:eastAsia="Times New Roman" w:hAnsi="Times New Roman" w:cs="Times New Roman"/>
          <w:color w:val="000000"/>
          <w:sz w:val="28"/>
          <w:szCs w:val="28"/>
          <w:lang w:eastAsia="ru-RU"/>
        </w:rPr>
        <w:t>Понемонье</w:t>
      </w:r>
      <w:proofErr w:type="spellEnd"/>
      <w:r w:rsidRPr="00C508CA">
        <w:rPr>
          <w:rFonts w:ascii="Times New Roman" w:eastAsia="Times New Roman" w:hAnsi="Times New Roman" w:cs="Times New Roman"/>
          <w:color w:val="000000"/>
          <w:sz w:val="28"/>
          <w:szCs w:val="28"/>
          <w:lang w:eastAsia="ru-RU"/>
        </w:rPr>
        <w:t xml:space="preserve"> при </w:t>
      </w:r>
      <w:proofErr w:type="spellStart"/>
      <w:r w:rsidRPr="00C508CA">
        <w:rPr>
          <w:rFonts w:ascii="Times New Roman" w:eastAsia="Times New Roman" w:hAnsi="Times New Roman" w:cs="Times New Roman"/>
          <w:color w:val="000000"/>
          <w:sz w:val="28"/>
          <w:szCs w:val="28"/>
          <w:lang w:eastAsia="ru-RU"/>
        </w:rPr>
        <w:t>Миндовге</w:t>
      </w:r>
      <w:proofErr w:type="spellEnd"/>
      <w:r w:rsidRPr="00C508CA">
        <w:rPr>
          <w:rFonts w:ascii="Times New Roman" w:eastAsia="Times New Roman" w:hAnsi="Times New Roman" w:cs="Times New Roman"/>
          <w:color w:val="000000"/>
          <w:sz w:val="28"/>
          <w:szCs w:val="28"/>
          <w:lang w:eastAsia="ru-RU"/>
        </w:rPr>
        <w:t xml:space="preserve"> и </w:t>
      </w:r>
      <w:proofErr w:type="spellStart"/>
      <w:r w:rsidRPr="00C508CA">
        <w:rPr>
          <w:rFonts w:ascii="Times New Roman" w:eastAsia="Times New Roman" w:hAnsi="Times New Roman" w:cs="Times New Roman"/>
          <w:color w:val="000000"/>
          <w:sz w:val="28"/>
          <w:szCs w:val="28"/>
          <w:lang w:eastAsia="ru-RU"/>
        </w:rPr>
        <w:t>Войшелке</w:t>
      </w:r>
      <w:proofErr w:type="spellEnd"/>
      <w:r w:rsidRPr="00C508CA">
        <w:rPr>
          <w:rFonts w:ascii="Times New Roman" w:eastAsia="Times New Roman" w:hAnsi="Times New Roman" w:cs="Times New Roman"/>
          <w:color w:val="000000"/>
          <w:sz w:val="28"/>
          <w:szCs w:val="28"/>
          <w:lang w:eastAsia="ru-RU"/>
        </w:rPr>
        <w:t xml:space="preserve"> в XIII в., надо полагать Литовским государством, государством </w:t>
      </w:r>
      <w:proofErr w:type="spellStart"/>
      <w:r w:rsidRPr="00C508CA">
        <w:rPr>
          <w:rFonts w:ascii="Times New Roman" w:eastAsia="Times New Roman" w:hAnsi="Times New Roman" w:cs="Times New Roman"/>
          <w:color w:val="000000"/>
          <w:sz w:val="28"/>
          <w:szCs w:val="28"/>
          <w:lang w:eastAsia="ru-RU"/>
        </w:rPr>
        <w:t>Миндовга</w:t>
      </w:r>
      <w:proofErr w:type="spellEnd"/>
      <w:r w:rsidRPr="00C508CA">
        <w:rPr>
          <w:rFonts w:ascii="Times New Roman" w:eastAsia="Times New Roman" w:hAnsi="Times New Roman" w:cs="Times New Roman"/>
          <w:color w:val="000000"/>
          <w:sz w:val="28"/>
          <w:szCs w:val="28"/>
          <w:lang w:eastAsia="ru-RU"/>
        </w:rPr>
        <w:t xml:space="preserve"> или просто </w:t>
      </w:r>
      <w:proofErr w:type="spellStart"/>
      <w:r w:rsidRPr="00C508CA">
        <w:rPr>
          <w:rFonts w:ascii="Times New Roman" w:eastAsia="Times New Roman" w:hAnsi="Times New Roman" w:cs="Times New Roman"/>
          <w:color w:val="000000"/>
          <w:sz w:val="28"/>
          <w:szCs w:val="28"/>
          <w:lang w:eastAsia="ru-RU"/>
        </w:rPr>
        <w:t>Новогрудским</w:t>
      </w:r>
      <w:proofErr w:type="spellEnd"/>
      <w:r w:rsidRPr="00C508CA">
        <w:rPr>
          <w:rFonts w:ascii="Times New Roman" w:eastAsia="Times New Roman" w:hAnsi="Times New Roman" w:cs="Times New Roman"/>
          <w:color w:val="000000"/>
          <w:sz w:val="28"/>
          <w:szCs w:val="28"/>
          <w:lang w:eastAsia="ru-RU"/>
        </w:rPr>
        <w:t xml:space="preserve"> княжеством. Только с деятельности </w:t>
      </w:r>
      <w:proofErr w:type="spellStart"/>
      <w:r w:rsidRPr="00C508CA">
        <w:rPr>
          <w:rFonts w:ascii="Times New Roman" w:eastAsia="Times New Roman" w:hAnsi="Times New Roman" w:cs="Times New Roman"/>
          <w:color w:val="000000"/>
          <w:sz w:val="28"/>
          <w:szCs w:val="28"/>
          <w:lang w:eastAsia="ru-RU"/>
        </w:rPr>
        <w:t>Гедимина</w:t>
      </w:r>
      <w:proofErr w:type="spellEnd"/>
      <w:r w:rsidRPr="00C508CA">
        <w:rPr>
          <w:rFonts w:ascii="Times New Roman" w:eastAsia="Times New Roman" w:hAnsi="Times New Roman" w:cs="Times New Roman"/>
          <w:color w:val="000000"/>
          <w:sz w:val="28"/>
          <w:szCs w:val="28"/>
          <w:lang w:eastAsia="ru-RU"/>
        </w:rPr>
        <w:t xml:space="preserve"> в начале XIV в. можно рассматривать процесс образования Великого княжества Литовского. Где была древняя Литва, сторонники этой концепции не пишут, они не опровергают М. И. </w:t>
      </w:r>
      <w:proofErr w:type="spellStart"/>
      <w:r w:rsidRPr="00C508CA">
        <w:rPr>
          <w:rFonts w:ascii="Times New Roman" w:eastAsia="Times New Roman" w:hAnsi="Times New Roman" w:cs="Times New Roman"/>
          <w:color w:val="000000"/>
          <w:sz w:val="28"/>
          <w:szCs w:val="28"/>
          <w:lang w:eastAsia="ru-RU"/>
        </w:rPr>
        <w:t>Ермоловича</w:t>
      </w:r>
      <w:proofErr w:type="spellEnd"/>
      <w:r w:rsidRPr="00C508CA">
        <w:rPr>
          <w:rFonts w:ascii="Times New Roman" w:eastAsia="Times New Roman" w:hAnsi="Times New Roman" w:cs="Times New Roman"/>
          <w:color w:val="000000"/>
          <w:sz w:val="28"/>
          <w:szCs w:val="28"/>
          <w:lang w:eastAsia="ru-RU"/>
        </w:rPr>
        <w:t>, но считают, что Литва существовала больше, как указано в его работах, тянулась вплоть до Вильнюса (не до Молодечно, а до Вильнюса).</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Ведущей силой в образовании ВКЛ стали белорусские и литовские феодалы. Но литовские феодалы к середине XV в. играли решающую роль в жизни страны, они в гораздо большем количестве были представлены в  высшем государственном органе – паны-советы. По данным историков, в конце XIV в. в паны-советов ВКЛ литовцев было 84%, белорусов – 9%, во второй четверти 15 в. литовцев – 67%, белорусов – 17%.</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Все князья ВКЛ были литовского происхождения, в то время как историки-романтики приписывают им славянское происхождение. Они </w:t>
      </w:r>
      <w:r w:rsidRPr="00C508CA">
        <w:rPr>
          <w:rFonts w:ascii="Times New Roman" w:eastAsia="Times New Roman" w:hAnsi="Times New Roman" w:cs="Times New Roman"/>
          <w:color w:val="000000"/>
          <w:sz w:val="28"/>
          <w:szCs w:val="28"/>
          <w:lang w:eastAsia="ru-RU"/>
        </w:rPr>
        <w:lastRenderedPageBreak/>
        <w:t>(</w:t>
      </w:r>
      <w:proofErr w:type="spellStart"/>
      <w:r w:rsidRPr="00C508CA">
        <w:rPr>
          <w:rFonts w:ascii="Times New Roman" w:eastAsia="Times New Roman" w:hAnsi="Times New Roman" w:cs="Times New Roman"/>
          <w:color w:val="000000"/>
          <w:sz w:val="28"/>
          <w:szCs w:val="28"/>
          <w:lang w:eastAsia="ru-RU"/>
        </w:rPr>
        <w:t>Гедеминовичи</w:t>
      </w:r>
      <w:proofErr w:type="spellEnd"/>
      <w:r w:rsidRPr="00C508CA">
        <w:rPr>
          <w:rFonts w:ascii="Times New Roman" w:eastAsia="Times New Roman" w:hAnsi="Times New Roman" w:cs="Times New Roman"/>
          <w:color w:val="000000"/>
          <w:sz w:val="28"/>
          <w:szCs w:val="28"/>
          <w:lang w:eastAsia="ru-RU"/>
        </w:rPr>
        <w:t xml:space="preserve">) не называли себя русинами, до </w:t>
      </w:r>
      <w:proofErr w:type="spellStart"/>
      <w:r w:rsidRPr="00C508CA">
        <w:rPr>
          <w:rFonts w:ascii="Times New Roman" w:eastAsia="Times New Roman" w:hAnsi="Times New Roman" w:cs="Times New Roman"/>
          <w:color w:val="000000"/>
          <w:sz w:val="28"/>
          <w:szCs w:val="28"/>
          <w:lang w:eastAsia="ru-RU"/>
        </w:rPr>
        <w:t>Кревской</w:t>
      </w:r>
      <w:proofErr w:type="spellEnd"/>
      <w:r w:rsidRPr="00C508CA">
        <w:rPr>
          <w:rFonts w:ascii="Times New Roman" w:eastAsia="Times New Roman" w:hAnsi="Times New Roman" w:cs="Times New Roman"/>
          <w:color w:val="000000"/>
          <w:sz w:val="28"/>
          <w:szCs w:val="28"/>
          <w:lang w:eastAsia="ru-RU"/>
        </w:rPr>
        <w:t xml:space="preserve"> унии 1385 г. были язычниками, а славяне – православными. До </w:t>
      </w:r>
      <w:proofErr w:type="spellStart"/>
      <w:r w:rsidRPr="00C508CA">
        <w:rPr>
          <w:rFonts w:ascii="Times New Roman" w:eastAsia="Times New Roman" w:hAnsi="Times New Roman" w:cs="Times New Roman"/>
          <w:color w:val="000000"/>
          <w:sz w:val="28"/>
          <w:szCs w:val="28"/>
          <w:lang w:eastAsia="ru-RU"/>
        </w:rPr>
        <w:t>Люблинской</w:t>
      </w:r>
      <w:proofErr w:type="spellEnd"/>
      <w:r w:rsidRPr="00C508CA">
        <w:rPr>
          <w:rFonts w:ascii="Times New Roman" w:eastAsia="Times New Roman" w:hAnsi="Times New Roman" w:cs="Times New Roman"/>
          <w:color w:val="000000"/>
          <w:sz w:val="28"/>
          <w:szCs w:val="28"/>
          <w:lang w:eastAsia="ru-RU"/>
        </w:rPr>
        <w:t xml:space="preserve"> унии 1569 г. литовские феодалы преобладали над белорусскими и польскими: с 13 магнатских родов 2/3 были литовскими. Государственной религией был католицизм, православных епископов даже не пускали в пан-совет. Почему на втором плане оказалось православие? Как это соединить с утверждением историков-романтиков о том, что ВКЛ – это белорусское государство?</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Приведенные факты позволяют сделать вывод о том, что к середине XV в. Великое княжество Литовское – это литовско-белорусское государство.</w:t>
      </w:r>
    </w:p>
    <w:p w:rsidR="00C508CA" w:rsidRPr="00C508CA" w:rsidRDefault="00C508CA" w:rsidP="00C508CA">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Первоначально на западнорусских землях белорусские феодалы чувствовали себя неплохо, довольно свободно. Но после </w:t>
      </w:r>
      <w:proofErr w:type="spellStart"/>
      <w:r w:rsidRPr="00C508CA">
        <w:rPr>
          <w:rFonts w:ascii="Times New Roman" w:eastAsia="Times New Roman" w:hAnsi="Times New Roman" w:cs="Times New Roman"/>
          <w:color w:val="000000"/>
          <w:sz w:val="28"/>
          <w:szCs w:val="28"/>
          <w:lang w:eastAsia="ru-RU"/>
        </w:rPr>
        <w:t>Кревской</w:t>
      </w:r>
      <w:proofErr w:type="spellEnd"/>
      <w:r w:rsidRPr="00C508CA">
        <w:rPr>
          <w:rFonts w:ascii="Times New Roman" w:eastAsia="Times New Roman" w:hAnsi="Times New Roman" w:cs="Times New Roman"/>
          <w:color w:val="000000"/>
          <w:sz w:val="28"/>
          <w:szCs w:val="28"/>
          <w:lang w:eastAsia="ru-RU"/>
        </w:rPr>
        <w:t xml:space="preserve"> унии 1385 г. в связи с распространением католицизма в среде белорусских феодалов появились оппозиционные настроения. В 30-х годах XV в. в ВКЛ состоялась гражданская война. Специальные привилегии белорусской и литовской шляхты были уровнены в правах, белорусский знать допускалась в пан-совет. С середины XV в. роль белорусской знати возросла. В первой четверти XVI в. в пан-советы ВКЛ литовцы составляли 46%, белорусы – 38%. За 19 лет до </w:t>
      </w:r>
      <w:proofErr w:type="spellStart"/>
      <w:r w:rsidRPr="00C508CA">
        <w:rPr>
          <w:rFonts w:ascii="Times New Roman" w:eastAsia="Times New Roman" w:hAnsi="Times New Roman" w:cs="Times New Roman"/>
          <w:color w:val="000000"/>
          <w:sz w:val="28"/>
          <w:szCs w:val="28"/>
          <w:lang w:eastAsia="ru-RU"/>
        </w:rPr>
        <w:t>Люблинской</w:t>
      </w:r>
      <w:proofErr w:type="spellEnd"/>
      <w:r w:rsidRPr="00C508CA">
        <w:rPr>
          <w:rFonts w:ascii="Times New Roman" w:eastAsia="Times New Roman" w:hAnsi="Times New Roman" w:cs="Times New Roman"/>
          <w:color w:val="000000"/>
          <w:sz w:val="28"/>
          <w:szCs w:val="28"/>
          <w:lang w:eastAsia="ru-RU"/>
        </w:rPr>
        <w:t xml:space="preserve"> унии 1569 г. белорусы и украинцы составляли большинством в пан-советах ВКЛ.</w:t>
      </w:r>
    </w:p>
    <w:p w:rsidR="00AC0687" w:rsidRDefault="00AC0687" w:rsidP="00AC0687">
      <w:pPr>
        <w:spacing w:after="0" w:line="360" w:lineRule="auto"/>
        <w:ind w:firstLine="720"/>
        <w:jc w:val="both"/>
        <w:rPr>
          <w:rFonts w:ascii="Times New Roman" w:eastAsia="Times New Roman" w:hAnsi="Times New Roman" w:cs="Times New Roman"/>
          <w:color w:val="000000"/>
          <w:sz w:val="28"/>
          <w:szCs w:val="28"/>
          <w:lang w:eastAsia="ru-RU"/>
        </w:rPr>
      </w:pPr>
    </w:p>
    <w:p w:rsidR="00AC0687" w:rsidRPr="00AC0687" w:rsidRDefault="00AC0687" w:rsidP="00E472E7">
      <w:pPr>
        <w:spacing w:after="0" w:line="360" w:lineRule="auto"/>
        <w:ind w:firstLine="708"/>
        <w:jc w:val="both"/>
        <w:rPr>
          <w:rFonts w:ascii="Times New Roman" w:eastAsia="Times New Roman" w:hAnsi="Times New Roman" w:cs="Times New Roman"/>
          <w:b/>
          <w:color w:val="000000"/>
          <w:sz w:val="28"/>
          <w:szCs w:val="28"/>
          <w:lang w:eastAsia="ru-RU"/>
        </w:rPr>
      </w:pPr>
      <w:r w:rsidRPr="00AC0687">
        <w:rPr>
          <w:rFonts w:ascii="Times New Roman" w:eastAsia="Times New Roman" w:hAnsi="Times New Roman" w:cs="Times New Roman"/>
          <w:b/>
          <w:color w:val="000000"/>
          <w:sz w:val="28"/>
          <w:szCs w:val="28"/>
          <w:lang w:eastAsia="ru-RU"/>
        </w:rPr>
        <w:t xml:space="preserve">5.Заключение </w:t>
      </w:r>
    </w:p>
    <w:p w:rsidR="00C508CA" w:rsidRPr="00C508CA" w:rsidRDefault="00C508CA" w:rsidP="00AC0687">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Таким образом, во второй половине XV и в XVI вв. Великое княжество Литовское существует как белорусско-литовское государство.</w:t>
      </w:r>
    </w:p>
    <w:p w:rsidR="00C508CA" w:rsidRPr="00C508CA" w:rsidRDefault="00C508CA" w:rsidP="00A30AB7">
      <w:pPr>
        <w:spacing w:after="0" w:line="360" w:lineRule="auto"/>
        <w:ind w:firstLine="708"/>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 xml:space="preserve">Надо отметить, что ученая проблема местонахождения летописной Литвы XI-XIII вв., образования ВКЛ в исторической литературе окончательно не решено. Исследователи почти единые в оценке путей образования ВКЛ: насильственное присоединение территорий через их завоевание, соглашения между русскими и литовскими князьями, династические браки. Споры продолжаются в основном насчет того, где </w:t>
      </w:r>
      <w:r w:rsidRPr="00C508CA">
        <w:rPr>
          <w:rFonts w:ascii="Times New Roman" w:eastAsia="Times New Roman" w:hAnsi="Times New Roman" w:cs="Times New Roman"/>
          <w:color w:val="000000"/>
          <w:sz w:val="28"/>
          <w:szCs w:val="28"/>
          <w:lang w:eastAsia="ru-RU"/>
        </w:rPr>
        <w:lastRenderedPageBreak/>
        <w:t>находилась Древняя Литва XI – XIII вв., кто кого завоевывал, на базе к</w:t>
      </w:r>
      <w:r w:rsidR="00A30AB7">
        <w:rPr>
          <w:rFonts w:ascii="Times New Roman" w:eastAsia="Times New Roman" w:hAnsi="Times New Roman" w:cs="Times New Roman"/>
          <w:color w:val="000000"/>
          <w:sz w:val="28"/>
          <w:szCs w:val="28"/>
          <w:lang w:eastAsia="ru-RU"/>
        </w:rPr>
        <w:t>а</w:t>
      </w:r>
      <w:r w:rsidRPr="00C508CA">
        <w:rPr>
          <w:rFonts w:ascii="Times New Roman" w:eastAsia="Times New Roman" w:hAnsi="Times New Roman" w:cs="Times New Roman"/>
          <w:color w:val="000000"/>
          <w:sz w:val="28"/>
          <w:szCs w:val="28"/>
          <w:lang w:eastAsia="ru-RU"/>
        </w:rPr>
        <w:t xml:space="preserve">кой территории создавалась новое государство – ВКЛ. Ученое выяснение этих и других дискуссионных вопросов требует времени и усилий исследователей. </w:t>
      </w:r>
    </w:p>
    <w:p w:rsidR="00AC0687" w:rsidRDefault="00C508CA" w:rsidP="00AC0687">
      <w:pPr>
        <w:spacing w:after="0" w:line="360" w:lineRule="auto"/>
        <w:ind w:firstLine="720"/>
        <w:jc w:val="both"/>
        <w:rPr>
          <w:rFonts w:ascii="Times New Roman" w:eastAsia="Times New Roman" w:hAnsi="Times New Roman" w:cs="Times New Roman"/>
          <w:color w:val="000000"/>
          <w:sz w:val="28"/>
          <w:szCs w:val="28"/>
          <w:lang w:eastAsia="ru-RU"/>
        </w:rPr>
      </w:pPr>
      <w:r w:rsidRPr="00C508CA">
        <w:rPr>
          <w:rFonts w:ascii="Times New Roman" w:eastAsia="Times New Roman" w:hAnsi="Times New Roman" w:cs="Times New Roman"/>
          <w:color w:val="000000"/>
          <w:sz w:val="28"/>
          <w:szCs w:val="28"/>
          <w:lang w:eastAsia="ru-RU"/>
        </w:rPr>
        <w:t>Итоги ученых исследований уже сегодня позволяют утверждать, что ВКЛ не было создано только предками современных белорусов и литовцев, а потому оно не являлась не белорусско-литовским, не литовско-белорусским государством, как об этом сказано в некоторых современных публикациях. ВКЛ – это полиэтническое государство четырех основных народов - белорусского, русского, украинского и литовского, где славяне занимали приблизительно 11/12 территории и составляли около 80 % население страны. Литовцы в этом государстве являлись этническим меньшинством. Потому, ВКЛ можно называть литовско-русским или русско-литовским государством, как об этом утверждалась в дореволюционной российской и советской историографии.</w:t>
      </w:r>
    </w:p>
    <w:p w:rsidR="00AC0687" w:rsidRDefault="00AC0687" w:rsidP="00AC0687">
      <w:pPr>
        <w:spacing w:after="0" w:line="360" w:lineRule="auto"/>
        <w:jc w:val="both"/>
        <w:rPr>
          <w:rFonts w:ascii="Times New Roman" w:hAnsi="Times New Roman" w:cs="Times New Roman"/>
          <w:b/>
          <w:sz w:val="28"/>
          <w:szCs w:val="28"/>
        </w:rPr>
      </w:pPr>
    </w:p>
    <w:p w:rsidR="00EB039C" w:rsidRDefault="00A30AB7" w:rsidP="00A30AB7">
      <w:pPr>
        <w:pStyle w:val="a4"/>
        <w:spacing w:after="0" w:line="360" w:lineRule="auto"/>
        <w:ind w:left="709"/>
        <w:jc w:val="both"/>
        <w:rPr>
          <w:rFonts w:ascii="Times New Roman" w:hAnsi="Times New Roman" w:cs="Times New Roman"/>
          <w:b/>
          <w:sz w:val="28"/>
          <w:szCs w:val="28"/>
        </w:rPr>
      </w:pPr>
      <w:r>
        <w:rPr>
          <w:rFonts w:ascii="Times New Roman" w:hAnsi="Times New Roman" w:cs="Times New Roman"/>
          <w:b/>
          <w:sz w:val="28"/>
          <w:szCs w:val="28"/>
        </w:rPr>
        <w:t>6.</w:t>
      </w:r>
      <w:r w:rsidR="00AC0687" w:rsidRPr="00A30AB7">
        <w:rPr>
          <w:rFonts w:ascii="Times New Roman" w:hAnsi="Times New Roman" w:cs="Times New Roman"/>
          <w:b/>
          <w:sz w:val="28"/>
          <w:szCs w:val="28"/>
        </w:rPr>
        <w:t>Список литературы</w:t>
      </w:r>
    </w:p>
    <w:p w:rsidR="00A30AB7" w:rsidRPr="00A30AB7" w:rsidRDefault="00A30AB7" w:rsidP="00A30AB7">
      <w:pPr>
        <w:pStyle w:val="a4"/>
        <w:spacing w:after="0" w:line="360" w:lineRule="auto"/>
        <w:ind w:left="709"/>
        <w:jc w:val="both"/>
        <w:rPr>
          <w:rFonts w:ascii="Times New Roman" w:hAnsi="Times New Roman" w:cs="Times New Roman"/>
          <w:b/>
          <w:sz w:val="28"/>
          <w:szCs w:val="28"/>
        </w:rPr>
      </w:pPr>
    </w:p>
    <w:p w:rsidR="00AC0687" w:rsidRPr="00AC0687" w:rsidRDefault="00AC0687" w:rsidP="00AC0687">
      <w:pPr>
        <w:pStyle w:val="a4"/>
        <w:numPr>
          <w:ilvl w:val="0"/>
          <w:numId w:val="4"/>
        </w:numPr>
        <w:shd w:val="clear" w:color="auto" w:fill="FFFFFF"/>
        <w:spacing w:before="150" w:after="150" w:line="240" w:lineRule="auto"/>
        <w:ind w:left="0" w:firstLine="0"/>
        <w:jc w:val="both"/>
        <w:rPr>
          <w:rFonts w:ascii="Times New Roman" w:eastAsia="Times New Roman" w:hAnsi="Times New Roman" w:cs="Times New Roman"/>
          <w:color w:val="000000" w:themeColor="text1"/>
          <w:sz w:val="28"/>
          <w:szCs w:val="28"/>
          <w:lang w:eastAsia="ru-RU"/>
        </w:rPr>
      </w:pPr>
      <w:proofErr w:type="spellStart"/>
      <w:r w:rsidRPr="00AC0687">
        <w:rPr>
          <w:rFonts w:ascii="Times New Roman" w:eastAsia="Times New Roman" w:hAnsi="Times New Roman" w:cs="Times New Roman"/>
          <w:color w:val="000000" w:themeColor="text1"/>
          <w:sz w:val="28"/>
          <w:szCs w:val="28"/>
          <w:lang w:eastAsia="ru-RU"/>
        </w:rPr>
        <w:t>Гісторыя</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Беларусі</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падручнік</w:t>
      </w:r>
      <w:proofErr w:type="spellEnd"/>
      <w:proofErr w:type="gramStart"/>
      <w:r w:rsidRPr="00AC0687">
        <w:rPr>
          <w:rFonts w:ascii="Times New Roman" w:eastAsia="Times New Roman" w:hAnsi="Times New Roman" w:cs="Times New Roman"/>
          <w:color w:val="000000" w:themeColor="text1"/>
          <w:sz w:val="28"/>
          <w:szCs w:val="28"/>
          <w:lang w:eastAsia="ru-RU"/>
        </w:rPr>
        <w:t>: У</w:t>
      </w:r>
      <w:proofErr w:type="gramEnd"/>
      <w:r w:rsidRPr="00AC0687">
        <w:rPr>
          <w:rFonts w:ascii="Times New Roman" w:eastAsia="Times New Roman" w:hAnsi="Times New Roman" w:cs="Times New Roman"/>
          <w:color w:val="000000" w:themeColor="text1"/>
          <w:sz w:val="28"/>
          <w:szCs w:val="28"/>
          <w:lang w:eastAsia="ru-RU"/>
        </w:rPr>
        <w:t xml:space="preserve"> 2 ч. Ч.1. Ад </w:t>
      </w:r>
      <w:proofErr w:type="spellStart"/>
      <w:r w:rsidRPr="00AC0687">
        <w:rPr>
          <w:rFonts w:ascii="Times New Roman" w:eastAsia="Times New Roman" w:hAnsi="Times New Roman" w:cs="Times New Roman"/>
          <w:color w:val="000000" w:themeColor="text1"/>
          <w:sz w:val="28"/>
          <w:szCs w:val="28"/>
          <w:lang w:eastAsia="ru-RU"/>
        </w:rPr>
        <w:t>старажытных</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часоў</w:t>
      </w:r>
      <w:proofErr w:type="spellEnd"/>
      <w:r w:rsidRPr="00AC0687">
        <w:rPr>
          <w:rFonts w:ascii="Times New Roman" w:eastAsia="Times New Roman" w:hAnsi="Times New Roman" w:cs="Times New Roman"/>
          <w:color w:val="000000" w:themeColor="text1"/>
          <w:sz w:val="28"/>
          <w:szCs w:val="28"/>
          <w:lang w:eastAsia="ru-RU"/>
        </w:rPr>
        <w:t xml:space="preserve"> – па люты 1917 г. / </w:t>
      </w:r>
      <w:proofErr w:type="spellStart"/>
      <w:r w:rsidRPr="00AC0687">
        <w:rPr>
          <w:rFonts w:ascii="Times New Roman" w:eastAsia="Times New Roman" w:hAnsi="Times New Roman" w:cs="Times New Roman"/>
          <w:color w:val="000000" w:themeColor="text1"/>
          <w:sz w:val="28"/>
          <w:szCs w:val="28"/>
          <w:lang w:eastAsia="ru-RU"/>
        </w:rPr>
        <w:t>Пад</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рэд</w:t>
      </w:r>
      <w:proofErr w:type="spellEnd"/>
      <w:r w:rsidRPr="00AC0687">
        <w:rPr>
          <w:rFonts w:ascii="Times New Roman" w:eastAsia="Times New Roman" w:hAnsi="Times New Roman" w:cs="Times New Roman"/>
          <w:color w:val="000000" w:themeColor="text1"/>
          <w:sz w:val="28"/>
          <w:szCs w:val="28"/>
          <w:lang w:eastAsia="ru-RU"/>
        </w:rPr>
        <w:t xml:space="preserve">. Я. К. </w:t>
      </w:r>
      <w:proofErr w:type="spellStart"/>
      <w:r w:rsidRPr="00AC0687">
        <w:rPr>
          <w:rFonts w:ascii="Times New Roman" w:eastAsia="Times New Roman" w:hAnsi="Times New Roman" w:cs="Times New Roman"/>
          <w:color w:val="000000" w:themeColor="text1"/>
          <w:sz w:val="28"/>
          <w:szCs w:val="28"/>
          <w:lang w:eastAsia="ru-RU"/>
        </w:rPr>
        <w:t>Новіка</w:t>
      </w:r>
      <w:proofErr w:type="spellEnd"/>
      <w:r w:rsidRPr="00AC0687">
        <w:rPr>
          <w:rFonts w:ascii="Times New Roman" w:eastAsia="Times New Roman" w:hAnsi="Times New Roman" w:cs="Times New Roman"/>
          <w:color w:val="000000" w:themeColor="text1"/>
          <w:sz w:val="28"/>
          <w:szCs w:val="28"/>
          <w:lang w:eastAsia="ru-RU"/>
        </w:rPr>
        <w:t xml:space="preserve">, Г. С. </w:t>
      </w:r>
      <w:proofErr w:type="spellStart"/>
      <w:r w:rsidRPr="00AC0687">
        <w:rPr>
          <w:rFonts w:ascii="Times New Roman" w:eastAsia="Times New Roman" w:hAnsi="Times New Roman" w:cs="Times New Roman"/>
          <w:color w:val="000000" w:themeColor="text1"/>
          <w:sz w:val="28"/>
          <w:szCs w:val="28"/>
          <w:lang w:eastAsia="ru-RU"/>
        </w:rPr>
        <w:t>Марцуля</w:t>
      </w:r>
      <w:proofErr w:type="spellEnd"/>
      <w:r w:rsidRPr="00AC0687">
        <w:rPr>
          <w:rFonts w:ascii="Times New Roman" w:eastAsia="Times New Roman" w:hAnsi="Times New Roman" w:cs="Times New Roman"/>
          <w:color w:val="000000" w:themeColor="text1"/>
          <w:sz w:val="28"/>
          <w:szCs w:val="28"/>
          <w:lang w:eastAsia="ru-RU"/>
        </w:rPr>
        <w:t xml:space="preserve">. – </w:t>
      </w:r>
      <w:proofErr w:type="spellStart"/>
      <w:r w:rsidRPr="00AC0687">
        <w:rPr>
          <w:rFonts w:ascii="Times New Roman" w:eastAsia="Times New Roman" w:hAnsi="Times New Roman" w:cs="Times New Roman"/>
          <w:color w:val="000000" w:themeColor="text1"/>
          <w:sz w:val="28"/>
          <w:szCs w:val="28"/>
          <w:lang w:eastAsia="ru-RU"/>
        </w:rPr>
        <w:t>Мінск</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Выш</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шк</w:t>
      </w:r>
      <w:proofErr w:type="spellEnd"/>
      <w:r w:rsidRPr="00AC0687">
        <w:rPr>
          <w:rFonts w:ascii="Times New Roman" w:eastAsia="Times New Roman" w:hAnsi="Times New Roman" w:cs="Times New Roman"/>
          <w:color w:val="000000" w:themeColor="text1"/>
          <w:sz w:val="28"/>
          <w:szCs w:val="28"/>
          <w:lang w:eastAsia="ru-RU"/>
        </w:rPr>
        <w:t>., 2007. – С. 72 – 96.</w:t>
      </w:r>
    </w:p>
    <w:p w:rsidR="00AC0687" w:rsidRPr="00AC0687" w:rsidRDefault="00AC0687" w:rsidP="00AC0687">
      <w:pPr>
        <w:pStyle w:val="a4"/>
        <w:numPr>
          <w:ilvl w:val="0"/>
          <w:numId w:val="4"/>
        </w:numPr>
        <w:shd w:val="clear" w:color="auto" w:fill="FFFFFF"/>
        <w:spacing w:before="150" w:after="150" w:line="240" w:lineRule="auto"/>
        <w:ind w:left="0" w:firstLine="0"/>
        <w:jc w:val="both"/>
        <w:rPr>
          <w:rFonts w:ascii="Times New Roman" w:eastAsia="Times New Roman" w:hAnsi="Times New Roman" w:cs="Times New Roman"/>
          <w:color w:val="000000" w:themeColor="text1"/>
          <w:sz w:val="28"/>
          <w:szCs w:val="28"/>
          <w:lang w:eastAsia="ru-RU"/>
        </w:rPr>
      </w:pPr>
      <w:proofErr w:type="spellStart"/>
      <w:r w:rsidRPr="00AC0687">
        <w:rPr>
          <w:rFonts w:ascii="Times New Roman" w:eastAsia="Times New Roman" w:hAnsi="Times New Roman" w:cs="Times New Roman"/>
          <w:color w:val="000000" w:themeColor="text1"/>
          <w:sz w:val="28"/>
          <w:szCs w:val="28"/>
          <w:lang w:eastAsia="ru-RU"/>
        </w:rPr>
        <w:t>Новік</w:t>
      </w:r>
      <w:proofErr w:type="spellEnd"/>
      <w:r w:rsidRPr="00AC0687">
        <w:rPr>
          <w:rFonts w:ascii="Times New Roman" w:eastAsia="Times New Roman" w:hAnsi="Times New Roman" w:cs="Times New Roman"/>
          <w:color w:val="000000" w:themeColor="text1"/>
          <w:sz w:val="28"/>
          <w:szCs w:val="28"/>
          <w:lang w:eastAsia="ru-RU"/>
        </w:rPr>
        <w:t xml:space="preserve">, Я. К. </w:t>
      </w:r>
      <w:proofErr w:type="spellStart"/>
      <w:r w:rsidRPr="00AC0687">
        <w:rPr>
          <w:rFonts w:ascii="Times New Roman" w:eastAsia="Times New Roman" w:hAnsi="Times New Roman" w:cs="Times New Roman"/>
          <w:color w:val="000000" w:themeColor="text1"/>
          <w:sz w:val="28"/>
          <w:szCs w:val="28"/>
          <w:lang w:eastAsia="ru-RU"/>
        </w:rPr>
        <w:t>Гісторыя</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Беларусі</w:t>
      </w:r>
      <w:proofErr w:type="spellEnd"/>
      <w:r w:rsidRPr="00AC0687">
        <w:rPr>
          <w:rFonts w:ascii="Times New Roman" w:eastAsia="Times New Roman" w:hAnsi="Times New Roman" w:cs="Times New Roman"/>
          <w:color w:val="000000" w:themeColor="text1"/>
          <w:sz w:val="28"/>
          <w:szCs w:val="28"/>
          <w:lang w:eastAsia="ru-RU"/>
        </w:rPr>
        <w:t xml:space="preserve">. Ад </w:t>
      </w:r>
      <w:proofErr w:type="spellStart"/>
      <w:r w:rsidRPr="00AC0687">
        <w:rPr>
          <w:rFonts w:ascii="Times New Roman" w:eastAsia="Times New Roman" w:hAnsi="Times New Roman" w:cs="Times New Roman"/>
          <w:color w:val="000000" w:themeColor="text1"/>
          <w:sz w:val="28"/>
          <w:szCs w:val="28"/>
          <w:lang w:eastAsia="ru-RU"/>
        </w:rPr>
        <w:t>старажытных</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часоў</w:t>
      </w:r>
      <w:proofErr w:type="spellEnd"/>
      <w:r w:rsidRPr="00AC0687">
        <w:rPr>
          <w:rFonts w:ascii="Times New Roman" w:eastAsia="Times New Roman" w:hAnsi="Times New Roman" w:cs="Times New Roman"/>
          <w:color w:val="000000" w:themeColor="text1"/>
          <w:sz w:val="28"/>
          <w:szCs w:val="28"/>
          <w:lang w:eastAsia="ru-RU"/>
        </w:rPr>
        <w:t xml:space="preserve"> – па 2008 г.: </w:t>
      </w:r>
      <w:proofErr w:type="spellStart"/>
      <w:r w:rsidRPr="00AC0687">
        <w:rPr>
          <w:rFonts w:ascii="Times New Roman" w:eastAsia="Times New Roman" w:hAnsi="Times New Roman" w:cs="Times New Roman"/>
          <w:color w:val="000000" w:themeColor="text1"/>
          <w:sz w:val="28"/>
          <w:szCs w:val="28"/>
          <w:lang w:eastAsia="ru-RU"/>
        </w:rPr>
        <w:t>вучэб</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дапам</w:t>
      </w:r>
      <w:proofErr w:type="spellEnd"/>
      <w:r w:rsidRPr="00AC0687">
        <w:rPr>
          <w:rFonts w:ascii="Times New Roman" w:eastAsia="Times New Roman" w:hAnsi="Times New Roman" w:cs="Times New Roman"/>
          <w:color w:val="000000" w:themeColor="text1"/>
          <w:sz w:val="28"/>
          <w:szCs w:val="28"/>
          <w:lang w:eastAsia="ru-RU"/>
        </w:rPr>
        <w:t xml:space="preserve">. / Я. К. </w:t>
      </w:r>
      <w:proofErr w:type="spellStart"/>
      <w:r w:rsidRPr="00AC0687">
        <w:rPr>
          <w:rFonts w:ascii="Times New Roman" w:eastAsia="Times New Roman" w:hAnsi="Times New Roman" w:cs="Times New Roman"/>
          <w:color w:val="000000" w:themeColor="text1"/>
          <w:sz w:val="28"/>
          <w:szCs w:val="28"/>
          <w:lang w:eastAsia="ru-RU"/>
        </w:rPr>
        <w:t>Новік</w:t>
      </w:r>
      <w:proofErr w:type="spellEnd"/>
      <w:r w:rsidRPr="00AC0687">
        <w:rPr>
          <w:rFonts w:ascii="Times New Roman" w:eastAsia="Times New Roman" w:hAnsi="Times New Roman" w:cs="Times New Roman"/>
          <w:color w:val="000000" w:themeColor="text1"/>
          <w:sz w:val="28"/>
          <w:szCs w:val="28"/>
          <w:lang w:eastAsia="ru-RU"/>
        </w:rPr>
        <w:t xml:space="preserve">, І. Л. </w:t>
      </w:r>
      <w:proofErr w:type="spellStart"/>
      <w:r w:rsidRPr="00AC0687">
        <w:rPr>
          <w:rFonts w:ascii="Times New Roman" w:eastAsia="Times New Roman" w:hAnsi="Times New Roman" w:cs="Times New Roman"/>
          <w:color w:val="000000" w:themeColor="text1"/>
          <w:sz w:val="28"/>
          <w:szCs w:val="28"/>
          <w:lang w:eastAsia="ru-RU"/>
        </w:rPr>
        <w:t>Качалаў</w:t>
      </w:r>
      <w:proofErr w:type="spellEnd"/>
      <w:r w:rsidRPr="00AC0687">
        <w:rPr>
          <w:rFonts w:ascii="Times New Roman" w:eastAsia="Times New Roman" w:hAnsi="Times New Roman" w:cs="Times New Roman"/>
          <w:color w:val="000000" w:themeColor="text1"/>
          <w:sz w:val="28"/>
          <w:szCs w:val="28"/>
          <w:lang w:eastAsia="ru-RU"/>
        </w:rPr>
        <w:t xml:space="preserve">, Н. Я. </w:t>
      </w:r>
      <w:proofErr w:type="spellStart"/>
      <w:r w:rsidRPr="00AC0687">
        <w:rPr>
          <w:rFonts w:ascii="Times New Roman" w:eastAsia="Times New Roman" w:hAnsi="Times New Roman" w:cs="Times New Roman"/>
          <w:color w:val="000000" w:themeColor="text1"/>
          <w:sz w:val="28"/>
          <w:szCs w:val="28"/>
          <w:lang w:eastAsia="ru-RU"/>
        </w:rPr>
        <w:t>Новік</w:t>
      </w:r>
      <w:proofErr w:type="spellEnd"/>
      <w:r w:rsidRPr="00AC0687">
        <w:rPr>
          <w:rFonts w:ascii="Times New Roman" w:eastAsia="Times New Roman" w:hAnsi="Times New Roman" w:cs="Times New Roman"/>
          <w:color w:val="000000" w:themeColor="text1"/>
          <w:sz w:val="28"/>
          <w:szCs w:val="28"/>
          <w:lang w:eastAsia="ru-RU"/>
        </w:rPr>
        <w:t xml:space="preserve">. – </w:t>
      </w:r>
      <w:proofErr w:type="spellStart"/>
      <w:r w:rsidRPr="00AC0687">
        <w:rPr>
          <w:rFonts w:ascii="Times New Roman" w:eastAsia="Times New Roman" w:hAnsi="Times New Roman" w:cs="Times New Roman"/>
          <w:color w:val="000000" w:themeColor="text1"/>
          <w:sz w:val="28"/>
          <w:szCs w:val="28"/>
          <w:lang w:eastAsia="ru-RU"/>
        </w:rPr>
        <w:t>Мінск</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Выш</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шк</w:t>
      </w:r>
      <w:proofErr w:type="spellEnd"/>
      <w:r w:rsidRPr="00AC0687">
        <w:rPr>
          <w:rFonts w:ascii="Times New Roman" w:eastAsia="Times New Roman" w:hAnsi="Times New Roman" w:cs="Times New Roman"/>
          <w:color w:val="000000" w:themeColor="text1"/>
          <w:sz w:val="28"/>
          <w:szCs w:val="28"/>
          <w:lang w:eastAsia="ru-RU"/>
        </w:rPr>
        <w:t>., 2009. – С. 58 – 68.</w:t>
      </w:r>
    </w:p>
    <w:p w:rsidR="00AC0687" w:rsidRPr="00AC0687" w:rsidRDefault="00AC0687" w:rsidP="00AC0687">
      <w:pPr>
        <w:pStyle w:val="a4"/>
        <w:numPr>
          <w:ilvl w:val="0"/>
          <w:numId w:val="4"/>
        </w:numPr>
        <w:shd w:val="clear" w:color="auto" w:fill="FFFFFF"/>
        <w:spacing w:before="150" w:after="150" w:line="240" w:lineRule="auto"/>
        <w:ind w:left="0" w:firstLine="0"/>
        <w:jc w:val="both"/>
        <w:rPr>
          <w:rFonts w:ascii="Times New Roman" w:eastAsia="Times New Roman" w:hAnsi="Times New Roman" w:cs="Times New Roman"/>
          <w:color w:val="000000" w:themeColor="text1"/>
          <w:sz w:val="28"/>
          <w:szCs w:val="28"/>
          <w:lang w:eastAsia="ru-RU"/>
        </w:rPr>
      </w:pPr>
      <w:proofErr w:type="spellStart"/>
      <w:r w:rsidRPr="00AC0687">
        <w:rPr>
          <w:rFonts w:ascii="Times New Roman" w:eastAsia="Times New Roman" w:hAnsi="Times New Roman" w:cs="Times New Roman"/>
          <w:color w:val="000000" w:themeColor="text1"/>
          <w:sz w:val="28"/>
          <w:szCs w:val="28"/>
          <w:lang w:eastAsia="ru-RU"/>
        </w:rPr>
        <w:t>Вялікае</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княства</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Літоўскае</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Энцыклапедыя</w:t>
      </w:r>
      <w:proofErr w:type="spellEnd"/>
      <w:r w:rsidRPr="00AC0687">
        <w:rPr>
          <w:rFonts w:ascii="Times New Roman" w:eastAsia="Times New Roman" w:hAnsi="Times New Roman" w:cs="Times New Roman"/>
          <w:color w:val="000000" w:themeColor="text1"/>
          <w:sz w:val="28"/>
          <w:szCs w:val="28"/>
          <w:lang w:eastAsia="ru-RU"/>
        </w:rPr>
        <w:t xml:space="preserve">. У 3 т. Т. 1 – 3 / </w:t>
      </w:r>
      <w:proofErr w:type="spellStart"/>
      <w:r w:rsidRPr="00AC0687">
        <w:rPr>
          <w:rFonts w:ascii="Times New Roman" w:eastAsia="Times New Roman" w:hAnsi="Times New Roman" w:cs="Times New Roman"/>
          <w:color w:val="000000" w:themeColor="text1"/>
          <w:sz w:val="28"/>
          <w:szCs w:val="28"/>
          <w:lang w:eastAsia="ru-RU"/>
        </w:rPr>
        <w:t>Рэдкал</w:t>
      </w:r>
      <w:proofErr w:type="spellEnd"/>
      <w:r w:rsidRPr="00AC0687">
        <w:rPr>
          <w:rFonts w:ascii="Times New Roman" w:eastAsia="Times New Roman" w:hAnsi="Times New Roman" w:cs="Times New Roman"/>
          <w:color w:val="000000" w:themeColor="text1"/>
          <w:sz w:val="28"/>
          <w:szCs w:val="28"/>
          <w:lang w:eastAsia="ru-RU"/>
        </w:rPr>
        <w:t>.: Г.П. </w:t>
      </w:r>
      <w:proofErr w:type="spellStart"/>
      <w:r w:rsidRPr="00AC0687">
        <w:rPr>
          <w:rFonts w:ascii="Times New Roman" w:eastAsia="Times New Roman" w:hAnsi="Times New Roman" w:cs="Times New Roman"/>
          <w:color w:val="000000" w:themeColor="text1"/>
          <w:sz w:val="28"/>
          <w:szCs w:val="28"/>
          <w:lang w:eastAsia="ru-RU"/>
        </w:rPr>
        <w:t>Пашкоў</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гал</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рэд</w:t>
      </w:r>
      <w:proofErr w:type="spellEnd"/>
      <w:r w:rsidRPr="00AC0687">
        <w:rPr>
          <w:rFonts w:ascii="Times New Roman" w:eastAsia="Times New Roman" w:hAnsi="Times New Roman" w:cs="Times New Roman"/>
          <w:color w:val="000000" w:themeColor="text1"/>
          <w:sz w:val="28"/>
          <w:szCs w:val="28"/>
          <w:lang w:eastAsia="ru-RU"/>
        </w:rPr>
        <w:t xml:space="preserve">.) і </w:t>
      </w:r>
      <w:proofErr w:type="spellStart"/>
      <w:r w:rsidRPr="00AC0687">
        <w:rPr>
          <w:rFonts w:ascii="Times New Roman" w:eastAsia="Times New Roman" w:hAnsi="Times New Roman" w:cs="Times New Roman"/>
          <w:color w:val="000000" w:themeColor="text1"/>
          <w:sz w:val="28"/>
          <w:szCs w:val="28"/>
          <w:lang w:eastAsia="ru-RU"/>
        </w:rPr>
        <w:t>інш</w:t>
      </w:r>
      <w:proofErr w:type="spellEnd"/>
      <w:r w:rsidRPr="00AC0687">
        <w:rPr>
          <w:rFonts w:ascii="Times New Roman" w:eastAsia="Times New Roman" w:hAnsi="Times New Roman" w:cs="Times New Roman"/>
          <w:color w:val="000000" w:themeColor="text1"/>
          <w:sz w:val="28"/>
          <w:szCs w:val="28"/>
          <w:lang w:eastAsia="ru-RU"/>
        </w:rPr>
        <w:t xml:space="preserve">. – </w:t>
      </w:r>
      <w:proofErr w:type="spellStart"/>
      <w:r w:rsidRPr="00AC0687">
        <w:rPr>
          <w:rFonts w:ascii="Times New Roman" w:eastAsia="Times New Roman" w:hAnsi="Times New Roman" w:cs="Times New Roman"/>
          <w:color w:val="000000" w:themeColor="text1"/>
          <w:sz w:val="28"/>
          <w:szCs w:val="28"/>
          <w:lang w:eastAsia="ru-RU"/>
        </w:rPr>
        <w:t>Мінск</w:t>
      </w:r>
      <w:proofErr w:type="spellEnd"/>
      <w:r w:rsidRPr="00AC0687">
        <w:rPr>
          <w:rFonts w:ascii="Times New Roman" w:eastAsia="Times New Roman" w:hAnsi="Times New Roman" w:cs="Times New Roman"/>
          <w:color w:val="000000" w:themeColor="text1"/>
          <w:sz w:val="28"/>
          <w:szCs w:val="28"/>
          <w:lang w:eastAsia="ru-RU"/>
        </w:rPr>
        <w:t>, 2005, 2006, 2010.</w:t>
      </w:r>
    </w:p>
    <w:p w:rsidR="00AC0687" w:rsidRPr="00AC0687" w:rsidRDefault="00AC0687" w:rsidP="00AC0687">
      <w:pPr>
        <w:pStyle w:val="a4"/>
        <w:numPr>
          <w:ilvl w:val="0"/>
          <w:numId w:val="4"/>
        </w:numPr>
        <w:shd w:val="clear" w:color="auto" w:fill="FFFFFF"/>
        <w:spacing w:before="150" w:after="150" w:line="240" w:lineRule="auto"/>
        <w:ind w:left="0" w:firstLine="0"/>
        <w:jc w:val="both"/>
        <w:rPr>
          <w:rFonts w:ascii="Times New Roman" w:eastAsia="Times New Roman" w:hAnsi="Times New Roman" w:cs="Times New Roman"/>
          <w:color w:val="000000" w:themeColor="text1"/>
          <w:sz w:val="28"/>
          <w:szCs w:val="28"/>
          <w:lang w:eastAsia="ru-RU"/>
        </w:rPr>
      </w:pPr>
      <w:proofErr w:type="spellStart"/>
      <w:r w:rsidRPr="00AC0687">
        <w:rPr>
          <w:rFonts w:ascii="Times New Roman" w:eastAsia="Times New Roman" w:hAnsi="Times New Roman" w:cs="Times New Roman"/>
          <w:color w:val="000000" w:themeColor="text1"/>
          <w:sz w:val="28"/>
          <w:szCs w:val="28"/>
          <w:lang w:eastAsia="ru-RU"/>
        </w:rPr>
        <w:t>Ермаловіч</w:t>
      </w:r>
      <w:proofErr w:type="spellEnd"/>
      <w:r w:rsidRPr="00AC0687">
        <w:rPr>
          <w:rFonts w:ascii="Times New Roman" w:eastAsia="Times New Roman" w:hAnsi="Times New Roman" w:cs="Times New Roman"/>
          <w:color w:val="000000" w:themeColor="text1"/>
          <w:sz w:val="28"/>
          <w:szCs w:val="28"/>
          <w:lang w:eastAsia="ru-RU"/>
        </w:rPr>
        <w:t xml:space="preserve">, М. І. Па </w:t>
      </w:r>
      <w:proofErr w:type="spellStart"/>
      <w:r w:rsidRPr="00AC0687">
        <w:rPr>
          <w:rFonts w:ascii="Times New Roman" w:eastAsia="Times New Roman" w:hAnsi="Times New Roman" w:cs="Times New Roman"/>
          <w:color w:val="000000" w:themeColor="text1"/>
          <w:sz w:val="28"/>
          <w:szCs w:val="28"/>
          <w:lang w:eastAsia="ru-RU"/>
        </w:rPr>
        <w:t>слядах</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аднаго</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міфа</w:t>
      </w:r>
      <w:proofErr w:type="spellEnd"/>
      <w:r w:rsidRPr="00AC0687">
        <w:rPr>
          <w:rFonts w:ascii="Times New Roman" w:eastAsia="Times New Roman" w:hAnsi="Times New Roman" w:cs="Times New Roman"/>
          <w:color w:val="000000" w:themeColor="text1"/>
          <w:sz w:val="28"/>
          <w:szCs w:val="28"/>
          <w:lang w:eastAsia="ru-RU"/>
        </w:rPr>
        <w:t xml:space="preserve"> / М. І. </w:t>
      </w:r>
      <w:proofErr w:type="spellStart"/>
      <w:r w:rsidRPr="00AC0687">
        <w:rPr>
          <w:rFonts w:ascii="Times New Roman" w:eastAsia="Times New Roman" w:hAnsi="Times New Roman" w:cs="Times New Roman"/>
          <w:color w:val="000000" w:themeColor="text1"/>
          <w:sz w:val="28"/>
          <w:szCs w:val="28"/>
          <w:lang w:eastAsia="ru-RU"/>
        </w:rPr>
        <w:t>Ермаловіч</w:t>
      </w:r>
      <w:proofErr w:type="spellEnd"/>
      <w:r w:rsidRPr="00AC0687">
        <w:rPr>
          <w:rFonts w:ascii="Times New Roman" w:eastAsia="Times New Roman" w:hAnsi="Times New Roman" w:cs="Times New Roman"/>
          <w:color w:val="000000" w:themeColor="text1"/>
          <w:sz w:val="28"/>
          <w:szCs w:val="28"/>
          <w:lang w:eastAsia="ru-RU"/>
        </w:rPr>
        <w:t xml:space="preserve">. – </w:t>
      </w:r>
      <w:proofErr w:type="spellStart"/>
      <w:r w:rsidRPr="00AC0687">
        <w:rPr>
          <w:rFonts w:ascii="Times New Roman" w:eastAsia="Times New Roman" w:hAnsi="Times New Roman" w:cs="Times New Roman"/>
          <w:color w:val="000000" w:themeColor="text1"/>
          <w:sz w:val="28"/>
          <w:szCs w:val="28"/>
          <w:lang w:eastAsia="ru-RU"/>
        </w:rPr>
        <w:t>Мінск</w:t>
      </w:r>
      <w:proofErr w:type="spellEnd"/>
      <w:r w:rsidRPr="00AC0687">
        <w:rPr>
          <w:rFonts w:ascii="Times New Roman" w:eastAsia="Times New Roman" w:hAnsi="Times New Roman" w:cs="Times New Roman"/>
          <w:color w:val="000000" w:themeColor="text1"/>
          <w:sz w:val="28"/>
          <w:szCs w:val="28"/>
          <w:lang w:eastAsia="ru-RU"/>
        </w:rPr>
        <w:t>, 1989. – С. 21 – 35, 57 – 85.</w:t>
      </w:r>
    </w:p>
    <w:p w:rsidR="00AC0687" w:rsidRPr="00AC0687" w:rsidRDefault="00AC0687" w:rsidP="00AC0687">
      <w:pPr>
        <w:pStyle w:val="a4"/>
        <w:numPr>
          <w:ilvl w:val="0"/>
          <w:numId w:val="4"/>
        </w:numPr>
        <w:shd w:val="clear" w:color="auto" w:fill="FFFFFF"/>
        <w:spacing w:before="150" w:after="150" w:line="240" w:lineRule="auto"/>
        <w:ind w:left="0" w:firstLine="0"/>
        <w:jc w:val="both"/>
        <w:rPr>
          <w:rFonts w:ascii="Times New Roman" w:eastAsia="Times New Roman" w:hAnsi="Times New Roman" w:cs="Times New Roman"/>
          <w:color w:val="000000" w:themeColor="text1"/>
          <w:sz w:val="28"/>
          <w:szCs w:val="28"/>
          <w:lang w:eastAsia="ru-RU"/>
        </w:rPr>
      </w:pPr>
      <w:proofErr w:type="spellStart"/>
      <w:r w:rsidRPr="00AC0687">
        <w:rPr>
          <w:rFonts w:ascii="Times New Roman" w:eastAsia="Times New Roman" w:hAnsi="Times New Roman" w:cs="Times New Roman"/>
          <w:color w:val="000000" w:themeColor="text1"/>
          <w:sz w:val="28"/>
          <w:szCs w:val="28"/>
          <w:lang w:eastAsia="ru-RU"/>
        </w:rPr>
        <w:t>Насевіч</w:t>
      </w:r>
      <w:proofErr w:type="spellEnd"/>
      <w:r w:rsidRPr="00AC0687">
        <w:rPr>
          <w:rFonts w:ascii="Times New Roman" w:eastAsia="Times New Roman" w:hAnsi="Times New Roman" w:cs="Times New Roman"/>
          <w:color w:val="000000" w:themeColor="text1"/>
          <w:sz w:val="28"/>
          <w:szCs w:val="28"/>
          <w:lang w:eastAsia="ru-RU"/>
        </w:rPr>
        <w:t xml:space="preserve">, В. Л. </w:t>
      </w:r>
      <w:proofErr w:type="spellStart"/>
      <w:r w:rsidRPr="00AC0687">
        <w:rPr>
          <w:rFonts w:ascii="Times New Roman" w:eastAsia="Times New Roman" w:hAnsi="Times New Roman" w:cs="Times New Roman"/>
          <w:color w:val="000000" w:themeColor="text1"/>
          <w:sz w:val="28"/>
          <w:szCs w:val="28"/>
          <w:lang w:eastAsia="ru-RU"/>
        </w:rPr>
        <w:t>Пачаткі</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Вялікага</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княства</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Літоўскага</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Падзеі</w:t>
      </w:r>
      <w:proofErr w:type="spellEnd"/>
      <w:r w:rsidRPr="00AC0687">
        <w:rPr>
          <w:rFonts w:ascii="Times New Roman" w:eastAsia="Times New Roman" w:hAnsi="Times New Roman" w:cs="Times New Roman"/>
          <w:color w:val="000000" w:themeColor="text1"/>
          <w:sz w:val="28"/>
          <w:szCs w:val="28"/>
          <w:lang w:eastAsia="ru-RU"/>
        </w:rPr>
        <w:t xml:space="preserve"> і </w:t>
      </w:r>
      <w:proofErr w:type="spellStart"/>
      <w:r w:rsidRPr="00AC0687">
        <w:rPr>
          <w:rFonts w:ascii="Times New Roman" w:eastAsia="Times New Roman" w:hAnsi="Times New Roman" w:cs="Times New Roman"/>
          <w:color w:val="000000" w:themeColor="text1"/>
          <w:sz w:val="28"/>
          <w:szCs w:val="28"/>
          <w:lang w:eastAsia="ru-RU"/>
        </w:rPr>
        <w:t>асобы</w:t>
      </w:r>
      <w:proofErr w:type="spellEnd"/>
      <w:r w:rsidRPr="00AC0687">
        <w:rPr>
          <w:rFonts w:ascii="Times New Roman" w:eastAsia="Times New Roman" w:hAnsi="Times New Roman" w:cs="Times New Roman"/>
          <w:color w:val="000000" w:themeColor="text1"/>
          <w:sz w:val="28"/>
          <w:szCs w:val="28"/>
          <w:lang w:eastAsia="ru-RU"/>
        </w:rPr>
        <w:t> / В. Л. </w:t>
      </w:r>
      <w:proofErr w:type="spellStart"/>
      <w:r w:rsidRPr="00AC0687">
        <w:rPr>
          <w:rFonts w:ascii="Times New Roman" w:eastAsia="Times New Roman" w:hAnsi="Times New Roman" w:cs="Times New Roman"/>
          <w:color w:val="000000" w:themeColor="text1"/>
          <w:sz w:val="28"/>
          <w:szCs w:val="28"/>
          <w:lang w:eastAsia="ru-RU"/>
        </w:rPr>
        <w:t>Насевіч</w:t>
      </w:r>
      <w:proofErr w:type="spellEnd"/>
      <w:r w:rsidRPr="00AC0687">
        <w:rPr>
          <w:rFonts w:ascii="Times New Roman" w:eastAsia="Times New Roman" w:hAnsi="Times New Roman" w:cs="Times New Roman"/>
          <w:color w:val="000000" w:themeColor="text1"/>
          <w:sz w:val="28"/>
          <w:szCs w:val="28"/>
          <w:lang w:eastAsia="ru-RU"/>
        </w:rPr>
        <w:t xml:space="preserve">. – </w:t>
      </w:r>
      <w:proofErr w:type="spellStart"/>
      <w:r w:rsidRPr="00AC0687">
        <w:rPr>
          <w:rFonts w:ascii="Times New Roman" w:eastAsia="Times New Roman" w:hAnsi="Times New Roman" w:cs="Times New Roman"/>
          <w:color w:val="000000" w:themeColor="text1"/>
          <w:sz w:val="28"/>
          <w:szCs w:val="28"/>
          <w:lang w:eastAsia="ru-RU"/>
        </w:rPr>
        <w:t>Мінск</w:t>
      </w:r>
      <w:proofErr w:type="spellEnd"/>
      <w:r w:rsidRPr="00AC0687">
        <w:rPr>
          <w:rFonts w:ascii="Times New Roman" w:eastAsia="Times New Roman" w:hAnsi="Times New Roman" w:cs="Times New Roman"/>
          <w:color w:val="000000" w:themeColor="text1"/>
          <w:sz w:val="28"/>
          <w:szCs w:val="28"/>
          <w:lang w:eastAsia="ru-RU"/>
        </w:rPr>
        <w:t>, 1993 – С. 27 – 66.</w:t>
      </w:r>
    </w:p>
    <w:p w:rsidR="00AC0687" w:rsidRPr="00AC0687" w:rsidRDefault="00AC0687" w:rsidP="00AC0687">
      <w:pPr>
        <w:pStyle w:val="a4"/>
        <w:numPr>
          <w:ilvl w:val="0"/>
          <w:numId w:val="4"/>
        </w:numPr>
        <w:shd w:val="clear" w:color="auto" w:fill="FFFFFF"/>
        <w:spacing w:before="150" w:after="150" w:line="240" w:lineRule="auto"/>
        <w:ind w:left="0" w:firstLine="0"/>
        <w:jc w:val="both"/>
        <w:rPr>
          <w:rFonts w:ascii="Times New Roman" w:eastAsia="Times New Roman" w:hAnsi="Times New Roman" w:cs="Times New Roman"/>
          <w:color w:val="000000" w:themeColor="text1"/>
          <w:sz w:val="28"/>
          <w:szCs w:val="28"/>
          <w:lang w:eastAsia="ru-RU"/>
        </w:rPr>
      </w:pPr>
      <w:proofErr w:type="spellStart"/>
      <w:r w:rsidRPr="00AC0687">
        <w:rPr>
          <w:rFonts w:ascii="Times New Roman" w:eastAsia="Times New Roman" w:hAnsi="Times New Roman" w:cs="Times New Roman"/>
          <w:color w:val="000000" w:themeColor="text1"/>
          <w:sz w:val="28"/>
          <w:szCs w:val="28"/>
          <w:lang w:eastAsia="ru-RU"/>
        </w:rPr>
        <w:t>Энцыклапедыя</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r w:rsidRPr="00AC0687">
        <w:rPr>
          <w:rFonts w:ascii="Times New Roman" w:eastAsia="Times New Roman" w:hAnsi="Times New Roman" w:cs="Times New Roman"/>
          <w:color w:val="000000" w:themeColor="text1"/>
          <w:sz w:val="28"/>
          <w:szCs w:val="28"/>
          <w:lang w:eastAsia="ru-RU"/>
        </w:rPr>
        <w:t>гісторыі</w:t>
      </w:r>
      <w:proofErr w:type="spellEnd"/>
      <w:r w:rsidRPr="00AC0687">
        <w:rPr>
          <w:rFonts w:ascii="Times New Roman" w:eastAsia="Times New Roman" w:hAnsi="Times New Roman" w:cs="Times New Roman"/>
          <w:color w:val="000000" w:themeColor="text1"/>
          <w:sz w:val="28"/>
          <w:szCs w:val="28"/>
          <w:lang w:eastAsia="ru-RU"/>
        </w:rPr>
        <w:t xml:space="preserve"> </w:t>
      </w:r>
      <w:proofErr w:type="spellStart"/>
      <w:proofErr w:type="gramStart"/>
      <w:r w:rsidRPr="00AC0687">
        <w:rPr>
          <w:rFonts w:ascii="Times New Roman" w:eastAsia="Times New Roman" w:hAnsi="Times New Roman" w:cs="Times New Roman"/>
          <w:color w:val="000000" w:themeColor="text1"/>
          <w:sz w:val="28"/>
          <w:szCs w:val="28"/>
          <w:lang w:eastAsia="ru-RU"/>
        </w:rPr>
        <w:t>Беларусі</w:t>
      </w:r>
      <w:proofErr w:type="spellEnd"/>
      <w:r w:rsidRPr="00AC0687">
        <w:rPr>
          <w:rFonts w:ascii="Times New Roman" w:eastAsia="Times New Roman" w:hAnsi="Times New Roman" w:cs="Times New Roman"/>
          <w:color w:val="000000" w:themeColor="text1"/>
          <w:sz w:val="28"/>
          <w:szCs w:val="28"/>
          <w:lang w:eastAsia="ru-RU"/>
        </w:rPr>
        <w:t xml:space="preserve"> :</w:t>
      </w:r>
      <w:proofErr w:type="gramEnd"/>
      <w:r w:rsidRPr="00AC0687">
        <w:rPr>
          <w:rFonts w:ascii="Times New Roman" w:eastAsia="Times New Roman" w:hAnsi="Times New Roman" w:cs="Times New Roman"/>
          <w:color w:val="000000" w:themeColor="text1"/>
          <w:sz w:val="28"/>
          <w:szCs w:val="28"/>
          <w:lang w:eastAsia="ru-RU"/>
        </w:rPr>
        <w:t xml:space="preserve"> У 6 т. Т. 1 – 6. – </w:t>
      </w:r>
      <w:proofErr w:type="spellStart"/>
      <w:r w:rsidRPr="00AC0687">
        <w:rPr>
          <w:rFonts w:ascii="Times New Roman" w:eastAsia="Times New Roman" w:hAnsi="Times New Roman" w:cs="Times New Roman"/>
          <w:color w:val="000000" w:themeColor="text1"/>
          <w:sz w:val="28"/>
          <w:szCs w:val="28"/>
          <w:lang w:eastAsia="ru-RU"/>
        </w:rPr>
        <w:t>Мінск</w:t>
      </w:r>
      <w:proofErr w:type="spellEnd"/>
      <w:r w:rsidRPr="00AC0687">
        <w:rPr>
          <w:rFonts w:ascii="Times New Roman" w:eastAsia="Times New Roman" w:hAnsi="Times New Roman" w:cs="Times New Roman"/>
          <w:color w:val="000000" w:themeColor="text1"/>
          <w:sz w:val="28"/>
          <w:szCs w:val="28"/>
          <w:lang w:eastAsia="ru-RU"/>
        </w:rPr>
        <w:t>, 1991 – 2003.</w:t>
      </w:r>
    </w:p>
    <w:p w:rsidR="00AC0687" w:rsidRPr="00AC0687" w:rsidRDefault="00AC0687" w:rsidP="00AC0687">
      <w:pPr>
        <w:spacing w:after="0" w:line="360" w:lineRule="auto"/>
        <w:ind w:firstLine="851"/>
        <w:jc w:val="both"/>
        <w:rPr>
          <w:rFonts w:ascii="Times New Roman" w:eastAsia="Times New Roman" w:hAnsi="Times New Roman" w:cs="Times New Roman"/>
          <w:b/>
          <w:color w:val="000000"/>
          <w:sz w:val="28"/>
          <w:szCs w:val="28"/>
          <w:lang w:eastAsia="ru-RU"/>
        </w:rPr>
      </w:pPr>
    </w:p>
    <w:sectPr w:rsidR="00AC0687" w:rsidRPr="00AC0687" w:rsidSect="00A30AB7">
      <w:footerReference w:type="default" r:id="rId8"/>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D0A" w:rsidRDefault="00C21D0A" w:rsidP="006C766D">
      <w:pPr>
        <w:spacing w:after="0" w:line="240" w:lineRule="auto"/>
      </w:pPr>
      <w:r>
        <w:separator/>
      </w:r>
    </w:p>
  </w:endnote>
  <w:endnote w:type="continuationSeparator" w:id="0">
    <w:p w:rsidR="00C21D0A" w:rsidRDefault="00C21D0A" w:rsidP="006C7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845743615"/>
      <w:docPartObj>
        <w:docPartGallery w:val="Page Numbers (Bottom of Page)"/>
        <w:docPartUnique/>
      </w:docPartObj>
    </w:sdtPr>
    <w:sdtEndPr/>
    <w:sdtContent>
      <w:p w:rsidR="00A30AB7" w:rsidRPr="00A30AB7" w:rsidRDefault="00A30AB7">
        <w:pPr>
          <w:pStyle w:val="a7"/>
          <w:jc w:val="right"/>
          <w:rPr>
            <w:rFonts w:ascii="Times New Roman" w:hAnsi="Times New Roman" w:cs="Times New Roman"/>
          </w:rPr>
        </w:pPr>
        <w:r w:rsidRPr="00A30AB7">
          <w:rPr>
            <w:rFonts w:ascii="Times New Roman" w:hAnsi="Times New Roman" w:cs="Times New Roman"/>
          </w:rPr>
          <w:fldChar w:fldCharType="begin"/>
        </w:r>
        <w:r w:rsidRPr="00A30AB7">
          <w:rPr>
            <w:rFonts w:ascii="Times New Roman" w:hAnsi="Times New Roman" w:cs="Times New Roman"/>
          </w:rPr>
          <w:instrText>PAGE   \* MERGEFORMAT</w:instrText>
        </w:r>
        <w:r w:rsidRPr="00A30AB7">
          <w:rPr>
            <w:rFonts w:ascii="Times New Roman" w:hAnsi="Times New Roman" w:cs="Times New Roman"/>
          </w:rPr>
          <w:fldChar w:fldCharType="separate"/>
        </w:r>
        <w:r w:rsidRPr="00A30AB7">
          <w:rPr>
            <w:rFonts w:ascii="Times New Roman" w:hAnsi="Times New Roman" w:cs="Times New Roman"/>
          </w:rPr>
          <w:t>2</w:t>
        </w:r>
        <w:r w:rsidRPr="00A30AB7">
          <w:rPr>
            <w:rFonts w:ascii="Times New Roman" w:hAnsi="Times New Roman" w:cs="Times New Roman"/>
          </w:rPr>
          <w:fldChar w:fldCharType="end"/>
        </w:r>
      </w:p>
    </w:sdtContent>
  </w:sdt>
  <w:p w:rsidR="006C766D" w:rsidRDefault="006C766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D0A" w:rsidRDefault="00C21D0A" w:rsidP="006C766D">
      <w:pPr>
        <w:spacing w:after="0" w:line="240" w:lineRule="auto"/>
      </w:pPr>
      <w:r>
        <w:separator/>
      </w:r>
    </w:p>
  </w:footnote>
  <w:footnote w:type="continuationSeparator" w:id="0">
    <w:p w:rsidR="00C21D0A" w:rsidRDefault="00C21D0A" w:rsidP="006C7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4109"/>
    <w:multiLevelType w:val="hybridMultilevel"/>
    <w:tmpl w:val="8842CA94"/>
    <w:lvl w:ilvl="0" w:tplc="DA4E79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8D26DF5"/>
    <w:multiLevelType w:val="hybridMultilevel"/>
    <w:tmpl w:val="1AAA6364"/>
    <w:lvl w:ilvl="0" w:tplc="DA4E79F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57DB3E39"/>
    <w:multiLevelType w:val="hybridMultilevel"/>
    <w:tmpl w:val="8D629294"/>
    <w:lvl w:ilvl="0" w:tplc="DA4E79F4">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476455C"/>
    <w:multiLevelType w:val="hybridMultilevel"/>
    <w:tmpl w:val="36AA927E"/>
    <w:lvl w:ilvl="0" w:tplc="18B06842">
      <w:start w:val="2"/>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3F3E"/>
    <w:rsid w:val="00013713"/>
    <w:rsid w:val="000D3571"/>
    <w:rsid w:val="00104858"/>
    <w:rsid w:val="00152C80"/>
    <w:rsid w:val="0017552B"/>
    <w:rsid w:val="002967DF"/>
    <w:rsid w:val="00365021"/>
    <w:rsid w:val="00455456"/>
    <w:rsid w:val="0063255F"/>
    <w:rsid w:val="0065550C"/>
    <w:rsid w:val="006C766D"/>
    <w:rsid w:val="00863F3E"/>
    <w:rsid w:val="00A30AB7"/>
    <w:rsid w:val="00AC0687"/>
    <w:rsid w:val="00C21D0A"/>
    <w:rsid w:val="00C508CA"/>
    <w:rsid w:val="00D62537"/>
    <w:rsid w:val="00D97407"/>
    <w:rsid w:val="00DB4BF3"/>
    <w:rsid w:val="00DF5B93"/>
    <w:rsid w:val="00E472E7"/>
    <w:rsid w:val="00EB03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E597"/>
  <w15:docId w15:val="{32694EA7-AF70-486B-BCF3-CEE56746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9">
    <w:name w:val="heading 9"/>
    <w:basedOn w:val="a"/>
    <w:next w:val="a"/>
    <w:link w:val="90"/>
    <w:qFormat/>
    <w:rsid w:val="00DF5B93"/>
    <w:pPr>
      <w:keepNext/>
      <w:widowControl w:val="0"/>
      <w:autoSpaceDE w:val="0"/>
      <w:autoSpaceDN w:val="0"/>
      <w:adjustRightInd w:val="0"/>
      <w:spacing w:after="0" w:line="379" w:lineRule="auto"/>
      <w:ind w:left="839" w:right="799"/>
      <w:jc w:val="center"/>
      <w:outlineLvl w:val="8"/>
    </w:pPr>
    <w:rPr>
      <w:rFonts w:ascii="Times New Roman" w:eastAsia="Times New Roman" w:hAnsi="Times New Roman" w:cs="Times New Roman"/>
      <w:i/>
      <w:iCs/>
      <w:sz w:val="28"/>
      <w:szCs w:val="1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08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90">
    <w:name w:val="Заголовок 9 Знак"/>
    <w:basedOn w:val="a0"/>
    <w:link w:val="9"/>
    <w:rsid w:val="00DF5B93"/>
    <w:rPr>
      <w:rFonts w:ascii="Times New Roman" w:eastAsia="Times New Roman" w:hAnsi="Times New Roman" w:cs="Times New Roman"/>
      <w:i/>
      <w:iCs/>
      <w:sz w:val="28"/>
      <w:szCs w:val="18"/>
      <w:lang w:eastAsia="ru-RU"/>
    </w:rPr>
  </w:style>
  <w:style w:type="paragraph" w:styleId="a4">
    <w:name w:val="List Paragraph"/>
    <w:basedOn w:val="a"/>
    <w:uiPriority w:val="34"/>
    <w:qFormat/>
    <w:rsid w:val="00DF5B93"/>
    <w:pPr>
      <w:ind w:left="720"/>
      <w:contextualSpacing/>
    </w:pPr>
  </w:style>
  <w:style w:type="paragraph" w:styleId="a5">
    <w:name w:val="header"/>
    <w:basedOn w:val="a"/>
    <w:link w:val="a6"/>
    <w:uiPriority w:val="99"/>
    <w:unhideWhenUsed/>
    <w:rsid w:val="006C766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C766D"/>
  </w:style>
  <w:style w:type="paragraph" w:styleId="a7">
    <w:name w:val="footer"/>
    <w:basedOn w:val="a"/>
    <w:link w:val="a8"/>
    <w:uiPriority w:val="99"/>
    <w:unhideWhenUsed/>
    <w:rsid w:val="006C766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C7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809442">
      <w:bodyDiv w:val="1"/>
      <w:marLeft w:val="0"/>
      <w:marRight w:val="0"/>
      <w:marTop w:val="0"/>
      <w:marBottom w:val="0"/>
      <w:divBdr>
        <w:top w:val="none" w:sz="0" w:space="0" w:color="auto"/>
        <w:left w:val="none" w:sz="0" w:space="0" w:color="auto"/>
        <w:bottom w:val="none" w:sz="0" w:space="0" w:color="auto"/>
        <w:right w:val="none" w:sz="0" w:space="0" w:color="auto"/>
      </w:divBdr>
    </w:div>
    <w:div w:id="1038897574">
      <w:bodyDiv w:val="1"/>
      <w:marLeft w:val="0"/>
      <w:marRight w:val="0"/>
      <w:marTop w:val="0"/>
      <w:marBottom w:val="0"/>
      <w:divBdr>
        <w:top w:val="none" w:sz="0" w:space="0" w:color="auto"/>
        <w:left w:val="none" w:sz="0" w:space="0" w:color="auto"/>
        <w:bottom w:val="none" w:sz="0" w:space="0" w:color="auto"/>
        <w:right w:val="none" w:sz="0" w:space="0" w:color="auto"/>
      </w:divBdr>
    </w:div>
    <w:div w:id="152458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B8B2A-3F52-42AF-A674-0049B6D8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12</Pages>
  <Words>2873</Words>
  <Characters>16377</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Власов Роман</cp:lastModifiedBy>
  <cp:revision>5</cp:revision>
  <dcterms:created xsi:type="dcterms:W3CDTF">2013-03-13T11:29:00Z</dcterms:created>
  <dcterms:modified xsi:type="dcterms:W3CDTF">2021-11-01T17:51:00Z</dcterms:modified>
</cp:coreProperties>
</file>