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1623" w:rsidRDefault="004C1623" w:rsidP="004C1623">
      <w:pPr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Вариант 11</w:t>
      </w:r>
    </w:p>
    <w:p w:rsidR="004C1623" w:rsidRDefault="004C1623" w:rsidP="004C1623">
      <w:pPr>
        <w:spacing w:line="177" w:lineRule="exact"/>
        <w:rPr>
          <w:sz w:val="20"/>
          <w:szCs w:val="20"/>
        </w:rPr>
      </w:pPr>
    </w:p>
    <w:tbl>
      <w:tblPr>
        <w:tblW w:w="936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4C1623" w:rsidTr="008B3BDB">
        <w:trPr>
          <w:trHeight w:val="328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Сфера деятельности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Швейная компания</w:t>
            </w:r>
          </w:p>
        </w:tc>
      </w:tr>
      <w:tr w:rsidR="004C1623" w:rsidTr="008B3BDB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Помещения и пользователи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На отдельном этаже квадратного по</w:t>
            </w:r>
          </w:p>
        </w:tc>
      </w:tr>
      <w:tr w:rsidR="004C1623" w:rsidTr="008B3BDB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форме многоэтажного здания.</w:t>
            </w:r>
          </w:p>
        </w:tc>
      </w:tr>
      <w:tr w:rsidR="004C1623" w:rsidTr="008B3BDB">
        <w:trPr>
          <w:trHeight w:val="324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23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Швейный цех (72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-- 30 моб.</w:t>
            </w:r>
          </w:p>
        </w:tc>
      </w:tr>
      <w:tr w:rsidR="004C1623" w:rsidTr="008B3BDB">
        <w:trPr>
          <w:trHeight w:val="333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32" w:lineRule="exact"/>
              <w:ind w:left="8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8"/>
                <w:szCs w:val="28"/>
              </w:rPr>
              <w:t>подкл</w:t>
            </w:r>
            <w:proofErr w:type="spellEnd"/>
            <w:r>
              <w:rPr>
                <w:rFonts w:eastAsia="Times New Roman"/>
                <w:sz w:val="28"/>
                <w:szCs w:val="28"/>
              </w:rPr>
              <w:t>., кабинет директора (15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>) --</w:t>
            </w:r>
          </w:p>
        </w:tc>
      </w:tr>
      <w:tr w:rsidR="004C1623" w:rsidTr="008B3BDB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1 </w:t>
            </w:r>
            <w:proofErr w:type="spellStart"/>
            <w:r>
              <w:rPr>
                <w:rFonts w:eastAsia="Times New Roman"/>
                <w:sz w:val="28"/>
                <w:szCs w:val="28"/>
              </w:rPr>
              <w:t>стац</w:t>
            </w:r>
            <w:proofErr w:type="spellEnd"/>
            <w:proofErr w:type="gramStart"/>
            <w:r>
              <w:rPr>
                <w:rFonts w:eastAsia="Times New Roman"/>
                <w:sz w:val="28"/>
                <w:szCs w:val="28"/>
              </w:rPr>
              <w:t>.</w:t>
            </w:r>
            <w:proofErr w:type="gramEnd"/>
            <w:r>
              <w:rPr>
                <w:rFonts w:eastAsia="Times New Roman"/>
                <w:sz w:val="28"/>
                <w:szCs w:val="28"/>
              </w:rPr>
              <w:t xml:space="preserve"> и 2 моб. </w:t>
            </w:r>
            <w:proofErr w:type="spellStart"/>
            <w:r>
              <w:rPr>
                <w:rFonts w:eastAsia="Times New Roman"/>
                <w:sz w:val="28"/>
                <w:szCs w:val="28"/>
              </w:rPr>
              <w:t>подкл</w:t>
            </w:r>
            <w:proofErr w:type="spellEnd"/>
            <w:r>
              <w:rPr>
                <w:rFonts w:eastAsia="Times New Roman"/>
                <w:sz w:val="28"/>
                <w:szCs w:val="28"/>
              </w:rPr>
              <w:t>., бухгалтерия</w:t>
            </w:r>
          </w:p>
        </w:tc>
      </w:tr>
      <w:tr w:rsidR="004C1623" w:rsidTr="008B3BDB">
        <w:trPr>
          <w:trHeight w:val="329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2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(</w:t>
            </w:r>
            <w:r>
              <w:rPr>
                <w:rFonts w:eastAsia="Times New Roman"/>
                <w:sz w:val="28"/>
                <w:szCs w:val="28"/>
                <w:lang w:val="en-US"/>
              </w:rPr>
              <w:t>18</w:t>
            </w:r>
            <w:r>
              <w:rPr>
                <w:rFonts w:eastAsia="Times New Roman"/>
                <w:sz w:val="28"/>
                <w:szCs w:val="28"/>
              </w:rPr>
              <w:t xml:space="preserve"> м</w:t>
            </w:r>
            <w:r>
              <w:rPr>
                <w:rFonts w:eastAsia="Times New Roman"/>
                <w:sz w:val="36"/>
                <w:szCs w:val="36"/>
                <w:vertAlign w:val="superscript"/>
              </w:rPr>
              <w:t>2</w:t>
            </w:r>
            <w:r>
              <w:rPr>
                <w:rFonts w:eastAsia="Times New Roman"/>
                <w:sz w:val="28"/>
                <w:szCs w:val="28"/>
              </w:rPr>
              <w:t xml:space="preserve">) -- 3 </w:t>
            </w:r>
            <w:proofErr w:type="spellStart"/>
            <w:r>
              <w:rPr>
                <w:rFonts w:eastAsia="Times New Roman"/>
                <w:sz w:val="28"/>
                <w:szCs w:val="28"/>
              </w:rPr>
              <w:t>стац</w:t>
            </w:r>
            <w:proofErr w:type="spellEnd"/>
            <w:r>
              <w:rPr>
                <w:rFonts w:eastAsia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eastAsia="Times New Roman"/>
                <w:sz w:val="28"/>
                <w:szCs w:val="28"/>
              </w:rPr>
              <w:t>подкл</w:t>
            </w:r>
            <w:proofErr w:type="spellEnd"/>
            <w:r>
              <w:rPr>
                <w:rFonts w:eastAsia="Times New Roman"/>
                <w:sz w:val="28"/>
                <w:szCs w:val="28"/>
              </w:rPr>
              <w:t>.</w:t>
            </w:r>
          </w:p>
        </w:tc>
      </w:tr>
      <w:tr w:rsidR="004C1623" w:rsidTr="008B3BDB">
        <w:trPr>
          <w:trHeight w:val="306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6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Оборудование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6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ПК, личные смартфоны, принтер</w:t>
            </w:r>
          </w:p>
        </w:tc>
      </w:tr>
      <w:tr w:rsidR="004C1623" w:rsidTr="008B3BDB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и факс в кабинете директора</w:t>
            </w:r>
          </w:p>
        </w:tc>
      </w:tr>
      <w:tr w:rsidR="004C1623" w:rsidTr="008B3BDB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GPON</w:t>
            </w:r>
          </w:p>
        </w:tc>
      </w:tr>
      <w:tr w:rsidR="004C1623" w:rsidTr="008B3BDB">
        <w:trPr>
          <w:trHeight w:val="308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Адресация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IPv4 (динамический адрес от</w:t>
            </w:r>
          </w:p>
        </w:tc>
      </w:tr>
      <w:tr w:rsidR="004C1623" w:rsidTr="008B3BDB">
        <w:trPr>
          <w:trHeight w:val="327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провайдера), IPv6 (статический адрес от провайдера)</w:t>
            </w:r>
          </w:p>
        </w:tc>
      </w:tr>
      <w:tr w:rsidR="004C1623" w:rsidTr="008B3BDB">
        <w:trPr>
          <w:trHeight w:val="309"/>
        </w:trPr>
        <w:tc>
          <w:tcPr>
            <w:tcW w:w="47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9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Безопасность</w:t>
            </w:r>
          </w:p>
        </w:tc>
        <w:tc>
          <w:tcPr>
            <w:tcW w:w="4660" w:type="dxa"/>
            <w:tcBorders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9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Подключение к сети только</w:t>
            </w:r>
          </w:p>
        </w:tc>
      </w:tr>
      <w:tr w:rsidR="004C1623" w:rsidTr="008B3BDB">
        <w:trPr>
          <w:trHeight w:val="325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rPr>
                <w:sz w:val="24"/>
                <w:szCs w:val="24"/>
              </w:rPr>
            </w:pP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сотрудников компании</w:t>
            </w:r>
          </w:p>
        </w:tc>
      </w:tr>
      <w:tr w:rsidR="004C1623" w:rsidTr="008B3BDB">
        <w:trPr>
          <w:trHeight w:val="311"/>
        </w:trPr>
        <w:tc>
          <w:tcPr>
            <w:tcW w:w="47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Финансы</w:t>
            </w:r>
          </w:p>
        </w:tc>
        <w:tc>
          <w:tcPr>
            <w:tcW w:w="46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08" w:lineRule="exact"/>
              <w:ind w:left="8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Сеть средней ценовой категории</w:t>
            </w:r>
          </w:p>
        </w:tc>
      </w:tr>
      <w:tr w:rsidR="004C1623" w:rsidTr="008B3BDB">
        <w:trPr>
          <w:trHeight w:val="310"/>
        </w:trPr>
        <w:tc>
          <w:tcPr>
            <w:tcW w:w="4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Default="004C1623" w:rsidP="008B3BDB">
            <w:pPr>
              <w:spacing w:line="31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Дополнительные требования </w:t>
            </w:r>
          </w:p>
        </w:tc>
        <w:tc>
          <w:tcPr>
            <w:tcW w:w="46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4C1623" w:rsidRPr="004E0E9B" w:rsidRDefault="004C1623" w:rsidP="008B3BDB">
            <w:pPr>
              <w:spacing w:line="31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:rsidR="00FF1B56" w:rsidRDefault="00FF1B56"/>
    <w:sectPr w:rsidR="00FF1B56" w:rsidSect="007B0552"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23"/>
    <w:rsid w:val="004C1623"/>
    <w:rsid w:val="007B0552"/>
    <w:rsid w:val="00FF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D6D5CA4-14FE-7847-B3F8-ADEC87C1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ind w:left="709" w:hanging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623"/>
    <w:pPr>
      <w:ind w:left="0" w:firstLine="0"/>
      <w:jc w:val="left"/>
    </w:pPr>
    <w:rPr>
      <w:rFonts w:ascii="Times New Roman" w:eastAsiaTheme="minorEastAsia" w:hAnsi="Times New Roman" w:cs="Times New Roman"/>
      <w:kern w:val="0"/>
      <w:sz w:val="22"/>
      <w:szCs w:val="22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Procopuk</dc:creator>
  <cp:keywords/>
  <dc:description/>
  <cp:lastModifiedBy>Ulyana Procopuk</cp:lastModifiedBy>
  <cp:revision>1</cp:revision>
  <dcterms:created xsi:type="dcterms:W3CDTF">2026-01-22T20:36:00Z</dcterms:created>
  <dcterms:modified xsi:type="dcterms:W3CDTF">2026-01-22T20:36:00Z</dcterms:modified>
</cp:coreProperties>
</file>