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AC5762">
      <w:pPr>
        <w:pStyle w:val="26"/>
      </w:pPr>
      <w:r>
        <w:t>FTP Security Analysis with Splunk</w:t>
      </w:r>
    </w:p>
    <w:p w14:paraId="130D0F0D">
      <w:r>
        <w:t>Date: 2025-08-17</w:t>
      </w:r>
    </w:p>
    <w:p w14:paraId="1CC2C65C">
      <w:pPr>
        <w:rPr>
          <w:rFonts w:hint="default"/>
          <w:lang w:val="en-US"/>
        </w:rPr>
      </w:pPr>
      <w:r>
        <w:t xml:space="preserve">Analyst: </w:t>
      </w:r>
      <w:r>
        <w:rPr>
          <w:rFonts w:hint="default"/>
          <w:lang w:val="en-US"/>
        </w:rPr>
        <w:t>Vlassov Vladislav</w:t>
      </w:r>
    </w:p>
    <w:p w14:paraId="162F52F3">
      <w:r>
        <w:t>Data Source: Splunk index=main, sourcetype=ftp_logs</w:t>
      </w:r>
    </w:p>
    <w:p w14:paraId="08BC9FBE">
      <w:pPr>
        <w:pStyle w:val="2"/>
      </w:pPr>
      <w:r>
        <w:t>Executive Summary</w:t>
      </w:r>
    </w:p>
    <w:p w14:paraId="2FD76CE0">
      <w:r>
        <w:t>This portfolio documents six FTP-focused Splunk searches. Each numbered section strictly follows the source document order: the 1st query with the 1st screenshot</w:t>
      </w:r>
      <w:r>
        <w:rPr>
          <w:rFonts w:hint="default"/>
          <w:lang w:val="en-US"/>
        </w:rPr>
        <w:t xml:space="preserve">. </w:t>
      </w:r>
      <w:r>
        <w:t xml:space="preserve"> For every section: the query, the observed result, analysis, and conclusion are provided.</w:t>
      </w:r>
    </w:p>
    <w:p w14:paraId="65A753A1">
      <w:pPr>
        <w:pStyle w:val="3"/>
      </w:pPr>
      <w:r>
        <w:t>Key Fields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7A05A7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057BACC">
            <w:r>
              <w:t>Field</w:t>
            </w:r>
          </w:p>
        </w:tc>
        <w:tc>
          <w:tcPr>
            <w:tcW w:w="4320" w:type="dxa"/>
          </w:tcPr>
          <w:p w14:paraId="2C02CDBA">
            <w:r>
              <w:t>Description</w:t>
            </w:r>
          </w:p>
        </w:tc>
      </w:tr>
      <w:tr w14:paraId="750B4C4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F31C8B0">
            <w:r>
              <w:t>_time</w:t>
            </w:r>
          </w:p>
        </w:tc>
        <w:tc>
          <w:tcPr>
            <w:tcW w:w="4320" w:type="dxa"/>
          </w:tcPr>
          <w:p w14:paraId="2F853918">
            <w:r>
              <w:t>Event timestamp.</w:t>
            </w:r>
          </w:p>
        </w:tc>
      </w:tr>
      <w:tr w14:paraId="520C26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B47E433">
            <w:r>
              <w:t>user</w:t>
            </w:r>
          </w:p>
        </w:tc>
        <w:tc>
          <w:tcPr>
            <w:tcW w:w="4320" w:type="dxa"/>
          </w:tcPr>
          <w:p w14:paraId="3BA05FA4">
            <w:r>
              <w:t>FTP account involved.</w:t>
            </w:r>
          </w:p>
        </w:tc>
      </w:tr>
      <w:tr w14:paraId="07DF17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50A9AD4">
            <w:r>
              <w:t>src_ip</w:t>
            </w:r>
          </w:p>
        </w:tc>
        <w:tc>
          <w:tcPr>
            <w:tcW w:w="4320" w:type="dxa"/>
          </w:tcPr>
          <w:p w14:paraId="04FB2042">
            <w:r>
              <w:t>Client source IP.</w:t>
            </w:r>
          </w:p>
        </w:tc>
      </w:tr>
      <w:tr w14:paraId="2CFF78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2CB75F8">
            <w:r>
              <w:t>dst_ip</w:t>
            </w:r>
          </w:p>
        </w:tc>
        <w:tc>
          <w:tcPr>
            <w:tcW w:w="4320" w:type="dxa"/>
          </w:tcPr>
          <w:p w14:paraId="1C744CB0">
            <w:r>
              <w:t>FTP server IP.</w:t>
            </w:r>
          </w:p>
        </w:tc>
      </w:tr>
      <w:tr w14:paraId="0328EA3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F10F65F">
            <w:r>
              <w:t>action</w:t>
            </w:r>
          </w:p>
        </w:tc>
        <w:tc>
          <w:tcPr>
            <w:tcW w:w="4320" w:type="dxa"/>
          </w:tcPr>
          <w:p w14:paraId="6F0C7DCA">
            <w:r>
              <w:t>Parsed action such as LOGIN_OK/FAIL, UPLOAD, DOWNLOAD, DELETE.</w:t>
            </w:r>
          </w:p>
        </w:tc>
      </w:tr>
      <w:tr w14:paraId="429135E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DDD314F">
            <w:r>
              <w:t>bytes_in/bytes_out</w:t>
            </w:r>
          </w:p>
        </w:tc>
        <w:tc>
          <w:tcPr>
            <w:tcW w:w="4320" w:type="dxa"/>
          </w:tcPr>
          <w:p w14:paraId="3BC04C4F">
            <w:r>
              <w:t>Transfer volume from/to client.</w:t>
            </w:r>
          </w:p>
        </w:tc>
      </w:tr>
    </w:tbl>
    <w:p w14:paraId="518EC906"/>
    <w:p w14:paraId="1F85CF6C">
      <w:pPr>
        <w:pStyle w:val="2"/>
      </w:pPr>
      <w:r>
        <w:t>1. Section 1</w:t>
      </w:r>
    </w:p>
    <w:p w14:paraId="599190D6">
      <w:pPr>
        <w:pStyle w:val="3"/>
      </w:pPr>
      <w:r>
        <w:t>Splunk Query</w:t>
      </w:r>
    </w:p>
    <w:p w14:paraId="50867ACC">
      <w:r>
        <w:rPr>
          <w:rFonts w:ascii="Consolas" w:hAnsi="Consolas"/>
          <w:sz w:val="20"/>
        </w:rPr>
        <w:t>index=main sourcetype=ftp_logs | rex "\[(?&lt;user&gt;[^\]]+)\]" | rex " (?&lt;action&gt;FAIL LOGIN|OK LOGIN|UPLOAD|DOWNLOAD|DELETE):" | rex "Client \"(?&lt;src_ip&gt;[^\"]+)\"" | timechart span=60m count by action</w:t>
      </w:r>
    </w:p>
    <w:p w14:paraId="578DC4C5">
      <w:pPr>
        <w:pStyle w:val="3"/>
      </w:pPr>
      <w:r>
        <w:t>Result</w:t>
      </w:r>
    </w:p>
    <w:p w14:paraId="487B1BBB">
      <w:r>
        <w:drawing>
          <wp:inline distT="0" distB="0" distL="114300" distR="114300">
            <wp:extent cx="5486400" cy="2989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9BDA">
      <w:pPr>
        <w:pStyle w:val="3"/>
      </w:pPr>
      <w:r>
        <w:t>Analysis</w:t>
      </w:r>
    </w:p>
    <w:p w14:paraId="05B8A9E5">
      <w:r>
        <w:t>Validate parsing, timestamps, account mapping, and action taxonomy.</w:t>
      </w:r>
    </w:p>
    <w:p w14:paraId="72BA1D0C">
      <w:pPr>
        <w:pStyle w:val="3"/>
      </w:pPr>
      <w:r>
        <w:t>Conclusion</w:t>
      </w:r>
    </w:p>
    <w:p w14:paraId="3516B73D">
      <w:r>
        <w:t>Fields consistent; continue with deeper pivots.</w:t>
      </w:r>
    </w:p>
    <w:p w14:paraId="67B116DE">
      <w:pPr>
        <w:pStyle w:val="2"/>
      </w:pPr>
      <w:r>
        <w:t>2. Section 2</w:t>
      </w:r>
    </w:p>
    <w:p w14:paraId="74F91A0A">
      <w:pPr>
        <w:pStyle w:val="3"/>
      </w:pPr>
      <w:r>
        <w:t>Splunk Query</w:t>
      </w:r>
    </w:p>
    <w:p w14:paraId="3D82805B">
      <w:r>
        <w:rPr>
          <w:rFonts w:ascii="Consolas" w:hAnsi="Consolas"/>
          <w:sz w:val="20"/>
        </w:rPr>
        <w:t>index=main sourcetype=ftp_logs | rex "\[(?&lt;user&gt;[^\]]+)\]" | rex " (?&lt;action&gt;FAIL LOGIN|OK LOGIN|UPLOAD|DOWNLOAD|DELETE):" | rex "Client \"(?&lt;src_ip&gt;[^\"]+)\"" | search action="FAIL LOGIN" | stats count as fails by src_ip | where fails&gt;=5 | sort - fails</w:t>
      </w:r>
    </w:p>
    <w:p w14:paraId="137D11C4">
      <w:pPr>
        <w:pStyle w:val="3"/>
      </w:pPr>
      <w:r>
        <w:t>Result</w:t>
      </w:r>
    </w:p>
    <w:p w14:paraId="3670AEB5">
      <w:r>
        <w:drawing>
          <wp:inline distT="0" distB="0" distL="114300" distR="114300">
            <wp:extent cx="5486400" cy="256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8C98">
      <w:pPr>
        <w:pStyle w:val="3"/>
      </w:pPr>
      <w:r>
        <w:t>Analysis</w:t>
      </w:r>
    </w:p>
    <w:p w14:paraId="077F3373">
      <w:r>
        <w:t>Concentrated failures by source may indicate brute force or broken integrations.</w:t>
      </w:r>
    </w:p>
    <w:p w14:paraId="56B78ADB">
      <w:pPr>
        <w:pStyle w:val="3"/>
      </w:pPr>
      <w:r>
        <w:t>Conclusion</w:t>
      </w:r>
    </w:p>
    <w:p w14:paraId="4E0E13C4">
      <w:r>
        <w:t>Failure hotspots isolated for investigation.</w:t>
      </w:r>
    </w:p>
    <w:p w14:paraId="465EC2D5">
      <w:pPr>
        <w:pStyle w:val="2"/>
      </w:pPr>
      <w:r>
        <w:t>3. Section 3</w:t>
      </w:r>
    </w:p>
    <w:p w14:paraId="39D7CDB1">
      <w:pPr>
        <w:pStyle w:val="3"/>
      </w:pPr>
      <w:r>
        <w:t>Splunk Query</w:t>
      </w:r>
    </w:p>
    <w:p w14:paraId="75AD108B">
      <w:r>
        <w:rPr>
          <w:rFonts w:ascii="Consolas" w:hAnsi="Consolas"/>
          <w:sz w:val="20"/>
        </w:rPr>
        <w:t>index=main sourcetype=ftp_logs | rex "\[(?&lt;user&gt;[^\]]+)\]" | rex " (?&lt;action&gt;FAIL LOGIN|OK LOGIN|UPLOAD|DOWNLOAD|DELETE):" | rex "Client \"(?&lt;src_ip&gt;[^\"]+)\"" | search action="FAIL LOGIN" | stats count as fails by user | sort - fails</w:t>
      </w:r>
    </w:p>
    <w:p w14:paraId="03F32F13">
      <w:pPr>
        <w:pStyle w:val="3"/>
      </w:pPr>
      <w:r>
        <w:t>Result</w:t>
      </w:r>
    </w:p>
    <w:p w14:paraId="5F430C58">
      <w:r>
        <w:drawing>
          <wp:inline distT="0" distB="0" distL="114300" distR="114300">
            <wp:extent cx="5486400" cy="2481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125B">
      <w:pPr>
        <w:pStyle w:val="3"/>
      </w:pPr>
      <w:r>
        <w:t>Analysis</w:t>
      </w:r>
    </w:p>
    <w:p w14:paraId="3A40257B">
      <w:r>
        <w:t>Large transfer totals can reflect backups or data staging; validate business context.</w:t>
      </w:r>
    </w:p>
    <w:p w14:paraId="78E68378">
      <w:pPr>
        <w:pStyle w:val="3"/>
      </w:pPr>
      <w:r>
        <w:t>Conclusion</w:t>
      </w:r>
    </w:p>
    <w:p w14:paraId="6E01CCEE">
      <w:r>
        <w:t>High-volume principals identified for validation.</w:t>
      </w:r>
    </w:p>
    <w:p w14:paraId="48B54789">
      <w:pPr>
        <w:pStyle w:val="2"/>
      </w:pPr>
      <w:r>
        <w:t>4. Section 4</w:t>
      </w:r>
    </w:p>
    <w:p w14:paraId="4C5CEFD7">
      <w:pPr>
        <w:pStyle w:val="3"/>
      </w:pPr>
      <w:r>
        <w:t>Splunk Query</w:t>
      </w:r>
    </w:p>
    <w:p w14:paraId="45A33C66">
      <w:r>
        <w:rPr>
          <w:rFonts w:ascii="Consolas" w:hAnsi="Consolas"/>
          <w:sz w:val="20"/>
        </w:rPr>
        <w:t>index=main sourcetype=ftp_logs | rex "\[(?&lt;user&gt;[^\]]+)\]" | rex " (?&lt;action&gt;FAIL LOGIN|OK LOGIN|UPLOAD|DOWNLOAD|DELETE):" | rex "Client \"(?&lt;src_ip&gt;[^\"]+)\"" | search action="DOWNLOAD" | eval hour=tonumber(strftime(_time,"%H")) | where hour&lt;6 OR hour&gt;=23 | stats count by user src_ip | sort - count</w:t>
      </w:r>
    </w:p>
    <w:p w14:paraId="0BB2E137">
      <w:pPr>
        <w:pStyle w:val="3"/>
      </w:pPr>
      <w:r>
        <w:t>Result</w:t>
      </w:r>
    </w:p>
    <w:p w14:paraId="048782D1">
      <w:r>
        <w:drawing>
          <wp:inline distT="0" distB="0" distL="114300" distR="114300">
            <wp:extent cx="5486400" cy="20307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84D5">
      <w:pPr>
        <w:pStyle w:val="3"/>
      </w:pPr>
      <w:r>
        <w:t>Analysis</w:t>
      </w:r>
    </w:p>
    <w:p w14:paraId="1D274755">
      <w:r>
        <w:t>Unusual commands or paths merit review against expected workflows.</w:t>
      </w:r>
    </w:p>
    <w:p w14:paraId="4B588218">
      <w:pPr>
        <w:pStyle w:val="3"/>
      </w:pPr>
      <w:r>
        <w:t>Conclusion</w:t>
      </w:r>
    </w:p>
    <w:p w14:paraId="6B639FA9">
      <w:r>
        <w:t>Outlier operations highlighted for review.</w:t>
      </w:r>
    </w:p>
    <w:p w14:paraId="0EBBBD32">
      <w:pPr>
        <w:pStyle w:val="2"/>
      </w:pPr>
      <w:r>
        <w:t>5. Section 5</w:t>
      </w:r>
    </w:p>
    <w:p w14:paraId="10026C69">
      <w:pPr>
        <w:pStyle w:val="3"/>
      </w:pPr>
      <w:r>
        <w:t>Splunk Query</w:t>
      </w:r>
    </w:p>
    <w:p w14:paraId="40C20A21">
      <w:r>
        <w:rPr>
          <w:rFonts w:ascii="Consolas" w:hAnsi="Consolas"/>
          <w:sz w:val="20"/>
        </w:rPr>
        <w:t>index=main sourcetype=ftp_logs | rex "\[(?&lt;user&gt;[^\]]+)\]" | rex " (?&lt;action&gt;FAIL LOGIN|OK LOGIN|UPLOAD|DOWNLOAD|DELETE):" | rex "Client \"(?&lt;src_ip&gt;[^\"]+)\"" | search action="FAIL LOGIN" | bin _time span=10m | stats dc(user) as uniq_users, count as fails by src_ip _time | where uniq_users&gt;=5 AND fails&gt;=8 | sort _time</w:t>
      </w:r>
    </w:p>
    <w:p w14:paraId="3F94A2C5">
      <w:pPr>
        <w:pStyle w:val="3"/>
      </w:pPr>
      <w:r>
        <w:t>Result</w:t>
      </w:r>
    </w:p>
    <w:p w14:paraId="232FBE68">
      <w:r>
        <w:drawing>
          <wp:inline distT="0" distB="0" distL="114300" distR="114300">
            <wp:extent cx="5486400" cy="2044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79BB">
      <w:pPr>
        <w:pStyle w:val="3"/>
      </w:pPr>
      <w:r>
        <w:t>Analysis</w:t>
      </w:r>
    </w:p>
    <w:p w14:paraId="5284A9F5">
      <w:r>
        <w:t>Rare clients are high-signal and should be cross-checked with inventory.</w:t>
      </w:r>
    </w:p>
    <w:p w14:paraId="0228EE66">
      <w:pPr>
        <w:pStyle w:val="3"/>
      </w:pPr>
      <w:r>
        <w:t>Conclusion</w:t>
      </w:r>
    </w:p>
    <w:p w14:paraId="6F302CFA">
      <w:r>
        <w:t>Uncommon clients enumerated for verification.</w:t>
      </w:r>
    </w:p>
    <w:p w14:paraId="37C81C89">
      <w:pPr>
        <w:pStyle w:val="2"/>
      </w:pPr>
      <w:r>
        <w:t>6. Section 6</w:t>
      </w:r>
    </w:p>
    <w:p w14:paraId="347EF64A">
      <w:pPr>
        <w:pStyle w:val="3"/>
      </w:pPr>
      <w:r>
        <w:t>Splunk Query</w:t>
      </w:r>
    </w:p>
    <w:p w14:paraId="6B97D18D">
      <w:r>
        <w:rPr>
          <w:rFonts w:ascii="Consolas" w:hAnsi="Consolas"/>
          <w:sz w:val="20"/>
        </w:rPr>
        <w:t>index=main sourcetype=ftp_logs | rex "\[[^\]]+\]\s+\[(?&lt;user&gt;[^\]]+)\]" | rex "\]\s+(?&lt;action&gt;FAIL LOGIN|OK LOGIN|UPLOAD|DOWNLOAD|DELETE):" | rex "Client\s+\"(?&lt;src_ip&gt;[^\"]+)\"" | search action="FAIL LOGIN" OR action="OK LOGIN" | bin _time span=10m | stats count(eval(action="FAIL LOGIN")) as fails count(eval(action="OK LOGIN")) as oks by user src_ip _time | where fails&gt;=5 AND oks&gt;=1 | sort - _time</w:t>
      </w:r>
    </w:p>
    <w:p w14:paraId="632DCDBF">
      <w:pPr>
        <w:pStyle w:val="3"/>
      </w:pPr>
      <w:r>
        <w:t>Result</w:t>
      </w:r>
    </w:p>
    <w:p w14:paraId="4AAEA4DB">
      <w:r>
        <w:drawing>
          <wp:inline distT="0" distB="0" distL="114300" distR="114300">
            <wp:extent cx="5486400" cy="1079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7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FF3D">
      <w:pPr>
        <w:pStyle w:val="3"/>
      </w:pPr>
      <w:r>
        <w:t>Analysis</w:t>
      </w:r>
    </w:p>
    <w:p w14:paraId="3F16F145">
      <w:r>
        <w:t>Off-hours activity by non-service accounts is risky; verify ownership and schedule.</w:t>
      </w:r>
    </w:p>
    <w:p w14:paraId="263BC6E5">
      <w:pPr>
        <w:pStyle w:val="3"/>
      </w:pPr>
      <w:r>
        <w:t>Conclusion</w:t>
      </w:r>
    </w:p>
    <w:p w14:paraId="4D6EC864">
      <w:r>
        <w:t>After-hours events queued for incident review.</w:t>
      </w:r>
    </w:p>
    <w:p w14:paraId="7630801C"/>
    <w:p w14:paraId="3C98AF4F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472430" cy="4135120"/>
            <wp:effectExtent l="0" t="0" r="1270" b="5080"/>
            <wp:docPr id="7" name="Изображение 7" descr="FTP Log Security Analysis_2025-08-17 at 06.20.01+0000_Splu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FTP Log Security Analysis_2025-08-17 at 06.20.01+0000_Splunk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88E03">
      <w:pPr>
        <w:pStyle w:val="31"/>
        <w:keepNext w:val="0"/>
        <w:keepLines w:val="0"/>
        <w:widowControl/>
        <w:suppressLineNumbers w:val="0"/>
      </w:pPr>
      <w:r>
        <w:t xml:space="preserve">Dashboard “FTP Log Security Analysis” </w:t>
      </w:r>
      <w:r>
        <w:rPr>
          <w:rFonts w:hint="default"/>
          <w:lang w:val="ru-RU"/>
        </w:rPr>
        <w:t>-</w:t>
      </w:r>
      <w:r>
        <w:t xml:space="preserve"> concise FTP anomaly overview. Period: 30 days. Source: </w:t>
      </w:r>
      <w:r>
        <w:rPr>
          <w:rStyle w:val="14"/>
        </w:rPr>
        <w:t>index=main sourcetype=ftp_logs</w:t>
      </w:r>
      <w:r>
        <w:t>.</w:t>
      </w:r>
    </w:p>
    <w:p w14:paraId="1605E3A3">
      <w:pPr>
        <w:pStyle w:val="31"/>
        <w:keepNext w:val="0"/>
        <w:keepLines w:val="0"/>
        <w:widowControl/>
        <w:suppressLineNumbers w:val="0"/>
      </w:pPr>
    </w:p>
    <w:p w14:paraId="151C1E43">
      <w:pPr>
        <w:pStyle w:val="31"/>
        <w:keepNext w:val="0"/>
        <w:keepLines w:val="0"/>
        <w:widowControl/>
        <w:suppressLineNumbers w:val="0"/>
        <w:rPr>
          <w:rFonts w:hint="default"/>
          <w:lang w:val="ru-RU"/>
        </w:rPr>
      </w:pPr>
      <w:bookmarkStart w:id="0" w:name="_GoBack"/>
      <w:bookmarkEnd w:id="0"/>
      <w:r>
        <w:t>Panels</w:t>
      </w:r>
      <w:r>
        <w:rPr>
          <w:rFonts w:hint="default"/>
          <w:lang w:val="ru-RU"/>
        </w:rPr>
        <w:t>:</w:t>
      </w:r>
    </w:p>
    <w:p w14:paraId="787C19B3">
      <w:pPr>
        <w:pStyle w:val="31"/>
        <w:keepNext w:val="0"/>
        <w:keepLines w:val="0"/>
        <w:widowControl/>
        <w:suppressLineNumbers w:val="0"/>
        <w:ind w:left="720"/>
      </w:pPr>
      <w:r>
        <w:rPr>
          <w:rFonts w:hint="default"/>
          <w:lang w:val="ru-RU"/>
        </w:rPr>
        <w:t>1.</w:t>
      </w:r>
      <w:r>
        <w:t>Hourly action trend (DELETE, DOWNLOAD, FAIL/OK LOGIN, UPLOAD).</w:t>
      </w:r>
    </w:p>
    <w:p w14:paraId="46490CA5">
      <w:pPr>
        <w:pStyle w:val="31"/>
        <w:keepNext w:val="0"/>
        <w:keepLines w:val="0"/>
        <w:widowControl/>
        <w:suppressLineNumbers w:val="0"/>
        <w:ind w:left="720"/>
      </w:pPr>
      <w:r>
        <w:rPr>
          <w:rFonts w:hint="default"/>
          <w:lang w:val="ru-RU"/>
        </w:rPr>
        <w:t>2.</w:t>
      </w:r>
      <w:r>
        <w:t>Brute-force sources (IPs with ≥5 FAIL).</w:t>
      </w:r>
    </w:p>
    <w:p w14:paraId="6A7E13EA">
      <w:pPr>
        <w:pStyle w:val="31"/>
        <w:keepNext w:val="0"/>
        <w:keepLines w:val="0"/>
        <w:widowControl/>
        <w:suppressLineNumbers w:val="0"/>
        <w:ind w:left="720"/>
      </w:pPr>
      <w:r>
        <w:rPr>
          <w:rFonts w:hint="default"/>
          <w:lang w:val="ru-RU"/>
        </w:rPr>
        <w:t>3.</w:t>
      </w:r>
      <w:r>
        <w:t>Password spraying (IPs with ≥5 users and ≥8 FAIL/10 min).</w:t>
      </w:r>
    </w:p>
    <w:p w14:paraId="1565D786">
      <w:pPr>
        <w:pStyle w:val="31"/>
        <w:keepNext w:val="0"/>
        <w:keepLines w:val="0"/>
        <w:widowControl/>
        <w:suppressLineNumbers w:val="0"/>
        <w:ind w:left="720"/>
      </w:pPr>
      <w:r>
        <w:rPr>
          <w:rFonts w:hint="default"/>
          <w:lang w:val="ru-RU"/>
        </w:rPr>
        <w:t>4.</w:t>
      </w:r>
      <w:r>
        <w:t>Users with the most FAIL logins.</w:t>
      </w:r>
    </w:p>
    <w:p w14:paraId="44DCD291">
      <w:pPr>
        <w:pStyle w:val="31"/>
        <w:keepNext w:val="0"/>
        <w:keepLines w:val="0"/>
        <w:widowControl/>
        <w:suppressLineNumbers w:val="0"/>
        <w:ind w:left="720"/>
      </w:pPr>
      <w:r>
        <w:rPr>
          <w:rFonts w:hint="default"/>
          <w:lang w:val="ru-RU"/>
        </w:rPr>
        <w:t>5.</w:t>
      </w:r>
      <w:r>
        <w:t>Nighttime downloads (23:00–06:00).</w:t>
      </w:r>
    </w:p>
    <w:p w14:paraId="4BCB7AFF">
      <w:pPr>
        <w:pStyle w:val="31"/>
        <w:keepNext w:val="0"/>
        <w:keepLines w:val="0"/>
        <w:widowControl/>
        <w:suppressLineNumbers w:val="0"/>
        <w:ind w:left="720"/>
      </w:pPr>
      <w:r>
        <w:rPr>
          <w:rFonts w:hint="default"/>
          <w:lang w:val="ru-RU"/>
        </w:rPr>
        <w:t>6.</w:t>
      </w:r>
      <w:r>
        <w:t>FAIL</w:t>
      </w:r>
      <w:r>
        <w:rPr>
          <w:rFonts w:hint="default"/>
          <w:lang w:val="ru-RU"/>
        </w:rPr>
        <w:t xml:space="preserve"> - </w:t>
      </w:r>
      <w:r>
        <w:t xml:space="preserve">OK windows (≥5 FAIL and ≥1 OK/10 min) </w:t>
      </w:r>
      <w:r>
        <w:rPr>
          <w:rFonts w:hint="default"/>
          <w:lang w:val="ru-RU"/>
        </w:rPr>
        <w:t xml:space="preserve">- </w:t>
      </w:r>
      <w:r>
        <w:t>likely compromise.</w:t>
      </w:r>
    </w:p>
    <w:p w14:paraId="02FD6BFB">
      <w:pPr>
        <w:pStyle w:val="31"/>
        <w:keepNext w:val="0"/>
        <w:keepLines w:val="0"/>
        <w:widowControl/>
        <w:suppressLineNumbers w:val="0"/>
      </w:pPr>
      <w:r>
        <w:t>Triggers:</w:t>
      </w:r>
    </w:p>
    <w:p w14:paraId="2A4C7A1B">
      <w:pPr>
        <w:pStyle w:val="31"/>
        <w:keepNext w:val="0"/>
        <w:keepLines w:val="0"/>
        <w:widowControl/>
        <w:suppressLineNumbers w:val="0"/>
        <w:ind w:left="720"/>
      </w:pPr>
      <w:r>
        <w:t xml:space="preserve">≥5 FAIL from one IP </w:t>
      </w:r>
      <w:r>
        <w:rPr>
          <w:rFonts w:hint="default"/>
          <w:lang w:val="ru-RU"/>
        </w:rPr>
        <w:t xml:space="preserve">- </w:t>
      </w:r>
      <w:r>
        <w:t>investigate</w:t>
      </w:r>
    </w:p>
    <w:p w14:paraId="71509680">
      <w:pPr>
        <w:pStyle w:val="31"/>
        <w:keepNext w:val="0"/>
        <w:keepLines w:val="0"/>
        <w:widowControl/>
        <w:suppressLineNumbers w:val="0"/>
        <w:ind w:left="720"/>
      </w:pPr>
      <w:r>
        <w:t xml:space="preserve">≥5 users and ≥8 FAIL/10 min </w:t>
      </w:r>
      <w:r>
        <w:rPr>
          <w:rFonts w:hint="default"/>
          <w:lang w:val="ru-RU"/>
        </w:rPr>
        <w:t>-</w:t>
      </w:r>
      <w:r>
        <w:t xml:space="preserve"> spraying</w:t>
      </w:r>
    </w:p>
    <w:p w14:paraId="4E9BEC7C">
      <w:pPr>
        <w:pStyle w:val="31"/>
        <w:keepNext w:val="0"/>
        <w:keepLines w:val="0"/>
        <w:widowControl/>
        <w:suppressLineNumbers w:val="0"/>
      </w:pPr>
      <w:r>
        <w:t xml:space="preserve">Night downloads </w:t>
      </w:r>
      <w:r>
        <w:rPr>
          <w:rFonts w:hint="default"/>
          <w:lang w:val="ru-RU"/>
        </w:rPr>
        <w:t>-</w:t>
      </w:r>
      <w:r>
        <w:t xml:space="preserve"> require justification</w:t>
      </w:r>
    </w:p>
    <w:p w14:paraId="01BAED47">
      <w:pPr>
        <w:pStyle w:val="31"/>
        <w:keepNext w:val="0"/>
        <w:keepLines w:val="0"/>
        <w:widowControl/>
        <w:suppressLineNumbers w:val="0"/>
      </w:pPr>
      <w:r>
        <w:t>Conclusion: the dashboard surfaces attack sources, risky accounts, and suspicious downloads, setting SOC and alerting priorities.</w:t>
      </w:r>
    </w:p>
    <w:p w14:paraId="73ECE176"/>
    <w:p w14:paraId="315C0420">
      <w:pPr>
        <w:pStyle w:val="2"/>
      </w:pPr>
      <w:r>
        <w:t>Global Findings</w:t>
      </w:r>
    </w:p>
    <w:p w14:paraId="37FDB74E">
      <w:r>
        <w:t>The environment exhibits distinct authentication failure clusters, noteworthy transfer volumes, and non-trivial activity outside business hours.</w:t>
      </w:r>
    </w:p>
    <w:p w14:paraId="2C7F8E70">
      <w:pPr>
        <w:pStyle w:val="2"/>
      </w:pPr>
      <w:r>
        <w:t>Recommendations</w:t>
      </w:r>
    </w:p>
    <w:p w14:paraId="4227CD28">
      <w:r>
        <w:t>• Enforce MFA and lockout policies; alert on repeated failures by src_ip and username.</w:t>
      </w:r>
    </w:p>
    <w:p w14:paraId="4768696C">
      <w:r>
        <w:t>• Baseline transfer volumes and alert on spikes by user/host.</w:t>
      </w:r>
    </w:p>
    <w:p w14:paraId="5CCEBFE1">
      <w:r>
        <w:t>• Monitor uncommon commands and sensitive paths; enforce approvals.</w:t>
      </w:r>
    </w:p>
    <w:p w14:paraId="2232059B">
      <w:r>
        <w:t>• Review off-hours access policies for non-service accounts.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9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8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A35166B"/>
    <w:rsid w:val="10EE423E"/>
    <w:rsid w:val="1F61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2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4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8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9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17">
    <w:name w:val="Body Text 2"/>
    <w:basedOn w:val="1"/>
    <w:link w:val="49"/>
    <w:unhideWhenUsed/>
    <w:uiPriority w:val="99"/>
    <w:pPr>
      <w:spacing w:after="120" w:line="480" w:lineRule="auto"/>
    </w:pPr>
  </w:style>
  <w:style w:type="paragraph" w:styleId="18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9">
    <w:name w:val="List Number 3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0">
    <w:name w:val="header"/>
    <w:basedOn w:val="1"/>
    <w:link w:val="3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1">
    <w:name w:val="Body Text"/>
    <w:basedOn w:val="1"/>
    <w:link w:val="48"/>
    <w:unhideWhenUsed/>
    <w:qFormat/>
    <w:uiPriority w:val="99"/>
    <w:pPr>
      <w:spacing w:after="120"/>
    </w:pPr>
  </w:style>
  <w:style w:type="paragraph" w:styleId="22">
    <w:name w:val="macro"/>
    <w:link w:val="51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3">
    <w:name w:val="List Bullet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26">
    <w:name w:val="Title"/>
    <w:basedOn w:val="1"/>
    <w:next w:val="1"/>
    <w:link w:val="45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27">
    <w:name w:val="footer"/>
    <w:basedOn w:val="1"/>
    <w:link w:val="4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8">
    <w:name w:val="List Number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9">
    <w:name w:val="List Number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31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32">
    <w:name w:val="Body Text 3"/>
    <w:basedOn w:val="1"/>
    <w:link w:val="50"/>
    <w:unhideWhenUsed/>
    <w:qFormat/>
    <w:uiPriority w:val="99"/>
    <w:pPr>
      <w:spacing w:after="120"/>
    </w:pPr>
    <w:rPr>
      <w:sz w:val="16"/>
      <w:szCs w:val="16"/>
    </w:rPr>
  </w:style>
  <w:style w:type="paragraph" w:styleId="33">
    <w:name w:val="Subtitle"/>
    <w:basedOn w:val="1"/>
    <w:next w:val="1"/>
    <w:link w:val="4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4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5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6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37">
    <w:name w:val="List 3"/>
    <w:basedOn w:val="1"/>
    <w:unhideWhenUsed/>
    <w:qFormat/>
    <w:uiPriority w:val="99"/>
    <w:pPr>
      <w:ind w:left="1080" w:hanging="360"/>
      <w:contextualSpacing/>
    </w:pPr>
  </w:style>
  <w:style w:type="table" w:styleId="38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9">
    <w:name w:val="Header Char"/>
    <w:basedOn w:val="11"/>
    <w:link w:val="20"/>
    <w:uiPriority w:val="99"/>
  </w:style>
  <w:style w:type="character" w:customStyle="1" w:styleId="40">
    <w:name w:val="Footer Char"/>
    <w:basedOn w:val="11"/>
    <w:link w:val="27"/>
    <w:qFormat/>
    <w:uiPriority w:val="99"/>
  </w:style>
  <w:style w:type="paragraph" w:styleId="41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2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3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4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5">
    <w:name w:val="Title Char"/>
    <w:basedOn w:val="11"/>
    <w:link w:val="2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6">
    <w:name w:val="Subtitle Char"/>
    <w:basedOn w:val="11"/>
    <w:link w:val="3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7">
    <w:name w:val="List Paragraph"/>
    <w:basedOn w:val="1"/>
    <w:qFormat/>
    <w:uiPriority w:val="34"/>
    <w:pPr>
      <w:ind w:left="720"/>
      <w:contextualSpacing/>
    </w:pPr>
  </w:style>
  <w:style w:type="character" w:customStyle="1" w:styleId="48">
    <w:name w:val="Body Text Char"/>
    <w:basedOn w:val="11"/>
    <w:link w:val="21"/>
    <w:uiPriority w:val="99"/>
  </w:style>
  <w:style w:type="character" w:customStyle="1" w:styleId="49">
    <w:name w:val="Body Text 2 Char"/>
    <w:basedOn w:val="11"/>
    <w:link w:val="17"/>
    <w:qFormat/>
    <w:uiPriority w:val="99"/>
  </w:style>
  <w:style w:type="character" w:customStyle="1" w:styleId="50">
    <w:name w:val="Body Text 3 Char"/>
    <w:basedOn w:val="11"/>
    <w:link w:val="32"/>
    <w:qFormat/>
    <w:uiPriority w:val="99"/>
    <w:rPr>
      <w:sz w:val="16"/>
      <w:szCs w:val="16"/>
    </w:rPr>
  </w:style>
  <w:style w:type="character" w:customStyle="1" w:styleId="51">
    <w:name w:val="Macro Text Char"/>
    <w:basedOn w:val="11"/>
    <w:link w:val="22"/>
    <w:qFormat/>
    <w:uiPriority w:val="99"/>
    <w:rPr>
      <w:rFonts w:ascii="Courier" w:hAnsi="Courier"/>
      <w:sz w:val="20"/>
      <w:szCs w:val="20"/>
    </w:rPr>
  </w:style>
  <w:style w:type="paragraph" w:styleId="52">
    <w:name w:val="Quote"/>
    <w:basedOn w:val="1"/>
    <w:next w:val="1"/>
    <w:link w:val="53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3">
    <w:name w:val="Quote Char"/>
    <w:basedOn w:val="11"/>
    <w:link w:val="52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4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5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6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7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8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9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60">
    <w:name w:val="Intense Quote"/>
    <w:basedOn w:val="1"/>
    <w:next w:val="1"/>
    <w:link w:val="61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Intense Quote Char"/>
    <w:basedOn w:val="11"/>
    <w:link w:val="60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3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4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5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6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7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7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7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8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8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1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2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2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3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3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4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4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6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6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Влад Власов</cp:lastModifiedBy>
  <dcterms:modified xsi:type="dcterms:W3CDTF">2025-08-17T07:17:09Z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5288C67A414247339ADD84989500540B_12</vt:lpwstr>
  </property>
</Properties>
</file>