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2DE" w:rsidRPr="004B12DE" w:rsidRDefault="004B12DE" w:rsidP="004B12DE">
      <w:pPr>
        <w:rPr>
          <w:noProof/>
          <w:lang w:val="en-GB"/>
        </w:rPr>
      </w:pPr>
      <w:r w:rsidRPr="004B12DE">
        <w:rPr>
          <w:noProof/>
          <w:lang w:val="en-GB"/>
        </w:rPr>
        <w:t>Zdrojový kód prvního formuláře: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color w:val="0000FF"/>
          <w:lang w:val="en-GB"/>
        </w:rPr>
        <w:t>using</w:t>
      </w:r>
      <w:r w:rsidRPr="004B12DE">
        <w:rPr>
          <w:rFonts w:ascii="Consolas" w:hAnsi="Consolas" w:cs="Consolas"/>
          <w:noProof/>
          <w:lang w:val="en-GB"/>
        </w:rPr>
        <w:t xml:space="preserve"> System;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color w:val="0000FF"/>
          <w:lang w:val="en-GB"/>
        </w:rPr>
        <w:t>using</w:t>
      </w:r>
      <w:r w:rsidRPr="004B12DE">
        <w:rPr>
          <w:rFonts w:ascii="Consolas" w:hAnsi="Consolas" w:cs="Consolas"/>
          <w:noProof/>
          <w:lang w:val="en-GB"/>
        </w:rPr>
        <w:t xml:space="preserve"> System.Collections.Generic;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color w:val="0000FF"/>
          <w:lang w:val="en-GB"/>
        </w:rPr>
        <w:t>using</w:t>
      </w:r>
      <w:r w:rsidRPr="004B12DE">
        <w:rPr>
          <w:rFonts w:ascii="Consolas" w:hAnsi="Consolas" w:cs="Consolas"/>
          <w:noProof/>
          <w:lang w:val="en-GB"/>
        </w:rPr>
        <w:t xml:space="preserve"> System.ComponentModel;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color w:val="0000FF"/>
          <w:lang w:val="en-GB"/>
        </w:rPr>
        <w:t>using</w:t>
      </w:r>
      <w:r w:rsidRPr="004B12DE">
        <w:rPr>
          <w:rFonts w:ascii="Consolas" w:hAnsi="Consolas" w:cs="Consolas"/>
          <w:noProof/>
          <w:lang w:val="en-GB"/>
        </w:rPr>
        <w:t xml:space="preserve"> System.Data;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color w:val="0000FF"/>
          <w:lang w:val="en-GB"/>
        </w:rPr>
        <w:t>using</w:t>
      </w:r>
      <w:r w:rsidRPr="004B12DE">
        <w:rPr>
          <w:rFonts w:ascii="Consolas" w:hAnsi="Consolas" w:cs="Consolas"/>
          <w:noProof/>
          <w:lang w:val="en-GB"/>
        </w:rPr>
        <w:t xml:space="preserve"> System.Drawing;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color w:val="0000FF"/>
          <w:lang w:val="en-GB"/>
        </w:rPr>
        <w:t>using</w:t>
      </w:r>
      <w:r w:rsidRPr="004B12DE">
        <w:rPr>
          <w:rFonts w:ascii="Consolas" w:hAnsi="Consolas" w:cs="Consolas"/>
          <w:noProof/>
          <w:lang w:val="en-GB"/>
        </w:rPr>
        <w:t xml:space="preserve"> System.Linq;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color w:val="0000FF"/>
          <w:lang w:val="en-GB"/>
        </w:rPr>
        <w:t>using</w:t>
      </w:r>
      <w:r w:rsidRPr="004B12DE">
        <w:rPr>
          <w:rFonts w:ascii="Consolas" w:hAnsi="Consolas" w:cs="Consolas"/>
          <w:noProof/>
          <w:lang w:val="en-GB"/>
        </w:rPr>
        <w:t xml:space="preserve"> System.Text;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color w:val="0000FF"/>
          <w:lang w:val="en-GB"/>
        </w:rPr>
        <w:t>using</w:t>
      </w:r>
      <w:r w:rsidRPr="004B12DE">
        <w:rPr>
          <w:rFonts w:ascii="Consolas" w:hAnsi="Consolas" w:cs="Consolas"/>
          <w:noProof/>
          <w:lang w:val="en-GB"/>
        </w:rPr>
        <w:t xml:space="preserve"> System.Windows.Forms;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color w:val="0000FF"/>
          <w:lang w:val="en-GB"/>
        </w:rPr>
        <w:t>namespace</w:t>
      </w:r>
      <w:r w:rsidRPr="004B12DE">
        <w:rPr>
          <w:rFonts w:ascii="Consolas" w:hAnsi="Consolas" w:cs="Consolas"/>
          <w:noProof/>
          <w:lang w:val="en-GB"/>
        </w:rPr>
        <w:t xml:space="preserve"> WindowsFormsApplication1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>{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</w:t>
      </w:r>
      <w:r w:rsidRPr="004B12DE">
        <w:rPr>
          <w:rFonts w:ascii="Consolas" w:hAnsi="Consolas" w:cs="Consolas"/>
          <w:noProof/>
          <w:color w:val="0000FF"/>
          <w:lang w:val="en-GB"/>
        </w:rPr>
        <w:t>public</w:t>
      </w:r>
      <w:r w:rsidRPr="004B12DE">
        <w:rPr>
          <w:rFonts w:ascii="Consolas" w:hAnsi="Consolas" w:cs="Consolas"/>
          <w:noProof/>
          <w:lang w:val="en-GB"/>
        </w:rPr>
        <w:t xml:space="preserve"> </w:t>
      </w:r>
      <w:r w:rsidRPr="004B12DE">
        <w:rPr>
          <w:rFonts w:ascii="Consolas" w:hAnsi="Consolas" w:cs="Consolas"/>
          <w:noProof/>
          <w:color w:val="0000FF"/>
          <w:lang w:val="en-GB"/>
        </w:rPr>
        <w:t>partial</w:t>
      </w:r>
      <w:r w:rsidRPr="004B12DE">
        <w:rPr>
          <w:rFonts w:ascii="Consolas" w:hAnsi="Consolas" w:cs="Consolas"/>
          <w:noProof/>
          <w:lang w:val="en-GB"/>
        </w:rPr>
        <w:t xml:space="preserve"> </w:t>
      </w:r>
      <w:r w:rsidRPr="004B12DE">
        <w:rPr>
          <w:rFonts w:ascii="Consolas" w:hAnsi="Consolas" w:cs="Consolas"/>
          <w:noProof/>
          <w:color w:val="0000FF"/>
          <w:lang w:val="en-GB"/>
        </w:rPr>
        <w:t>class</w:t>
      </w:r>
      <w:r w:rsidRPr="004B12DE">
        <w:rPr>
          <w:rFonts w:ascii="Consolas" w:hAnsi="Consolas" w:cs="Consolas"/>
          <w:noProof/>
          <w:lang w:val="en-GB"/>
        </w:rPr>
        <w:t xml:space="preserve"> </w:t>
      </w:r>
      <w:r w:rsidRPr="004B12DE">
        <w:rPr>
          <w:rFonts w:ascii="Consolas" w:hAnsi="Consolas" w:cs="Consolas"/>
          <w:noProof/>
          <w:color w:val="2B91AF"/>
          <w:lang w:val="en-GB"/>
        </w:rPr>
        <w:t>Form1</w:t>
      </w:r>
      <w:r w:rsidRPr="004B12DE">
        <w:rPr>
          <w:rFonts w:ascii="Consolas" w:hAnsi="Consolas" w:cs="Consolas"/>
          <w:noProof/>
          <w:lang w:val="en-GB"/>
        </w:rPr>
        <w:t xml:space="preserve"> : </w:t>
      </w:r>
      <w:r w:rsidRPr="004B12DE">
        <w:rPr>
          <w:rFonts w:ascii="Consolas" w:hAnsi="Consolas" w:cs="Consolas"/>
          <w:noProof/>
          <w:color w:val="2B91AF"/>
          <w:lang w:val="en-GB"/>
        </w:rPr>
        <w:t>Form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{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</w:t>
      </w:r>
      <w:r w:rsidRPr="004B12DE">
        <w:rPr>
          <w:rFonts w:ascii="Consolas" w:hAnsi="Consolas" w:cs="Consolas"/>
          <w:noProof/>
          <w:color w:val="0000FF"/>
          <w:lang w:val="en-GB"/>
        </w:rPr>
        <w:t>public</w:t>
      </w:r>
      <w:r w:rsidRPr="004B12DE">
        <w:rPr>
          <w:rFonts w:ascii="Consolas" w:hAnsi="Consolas" w:cs="Consolas"/>
          <w:noProof/>
          <w:lang w:val="en-GB"/>
        </w:rPr>
        <w:t xml:space="preserve"> Form1()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{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}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</w:t>
      </w:r>
      <w:r w:rsidRPr="004B12DE">
        <w:rPr>
          <w:rFonts w:ascii="Consolas" w:hAnsi="Consolas" w:cs="Consolas"/>
          <w:noProof/>
          <w:color w:val="2B91AF"/>
          <w:lang w:val="en-GB"/>
        </w:rPr>
        <w:t>Form2</w:t>
      </w:r>
      <w:r w:rsidRPr="004B12DE">
        <w:rPr>
          <w:rFonts w:ascii="Consolas" w:hAnsi="Consolas" w:cs="Consolas"/>
          <w:noProof/>
          <w:lang w:val="en-GB"/>
        </w:rPr>
        <w:t xml:space="preserve"> InstanceForm2 = </w:t>
      </w:r>
      <w:r w:rsidRPr="004B12DE">
        <w:rPr>
          <w:rFonts w:ascii="Consolas" w:hAnsi="Consolas" w:cs="Consolas"/>
          <w:noProof/>
          <w:color w:val="0000FF"/>
          <w:lang w:val="en-GB"/>
        </w:rPr>
        <w:t>new</w:t>
      </w:r>
      <w:r w:rsidRPr="004B12DE">
        <w:rPr>
          <w:rFonts w:ascii="Consolas" w:hAnsi="Consolas" w:cs="Consolas"/>
          <w:noProof/>
          <w:lang w:val="en-GB"/>
        </w:rPr>
        <w:t xml:space="preserve"> </w:t>
      </w:r>
      <w:r w:rsidRPr="004B12DE">
        <w:rPr>
          <w:rFonts w:ascii="Consolas" w:hAnsi="Consolas" w:cs="Consolas"/>
          <w:noProof/>
          <w:color w:val="2B91AF"/>
          <w:lang w:val="en-GB"/>
        </w:rPr>
        <w:t>Form2</w:t>
      </w:r>
      <w:r w:rsidRPr="004B12DE">
        <w:rPr>
          <w:rFonts w:ascii="Consolas" w:hAnsi="Consolas" w:cs="Consolas"/>
          <w:noProof/>
          <w:lang w:val="en-GB"/>
        </w:rPr>
        <w:t>();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</w:t>
      </w:r>
      <w:r w:rsidRPr="004B12DE">
        <w:rPr>
          <w:rFonts w:ascii="Consolas" w:hAnsi="Consolas" w:cs="Consolas"/>
          <w:noProof/>
          <w:color w:val="0000FF"/>
          <w:lang w:val="en-GB"/>
        </w:rPr>
        <w:t>static</w:t>
      </w:r>
      <w:r w:rsidRPr="004B12DE">
        <w:rPr>
          <w:rFonts w:ascii="Consolas" w:hAnsi="Consolas" w:cs="Consolas"/>
          <w:noProof/>
          <w:lang w:val="en-GB"/>
        </w:rPr>
        <w:t xml:space="preserve"> </w:t>
      </w:r>
      <w:r w:rsidRPr="004B12DE">
        <w:rPr>
          <w:rFonts w:ascii="Consolas" w:hAnsi="Consolas" w:cs="Consolas"/>
          <w:noProof/>
          <w:color w:val="0000FF"/>
          <w:lang w:val="en-GB"/>
        </w:rPr>
        <w:t>float</w:t>
      </w:r>
      <w:r w:rsidRPr="004B12DE">
        <w:rPr>
          <w:rFonts w:ascii="Consolas" w:hAnsi="Consolas" w:cs="Consolas"/>
          <w:noProof/>
          <w:lang w:val="en-GB"/>
        </w:rPr>
        <w:t xml:space="preserve"> CenaCelkem = 0.0f;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</w:t>
      </w:r>
      <w:r w:rsidRPr="004B12DE">
        <w:rPr>
          <w:rFonts w:ascii="Consolas" w:hAnsi="Consolas" w:cs="Consolas"/>
          <w:noProof/>
          <w:color w:val="0000FF"/>
          <w:lang w:val="en-GB"/>
        </w:rPr>
        <w:t>private</w:t>
      </w:r>
      <w:r w:rsidRPr="004B12DE">
        <w:rPr>
          <w:rFonts w:ascii="Consolas" w:hAnsi="Consolas" w:cs="Consolas"/>
          <w:noProof/>
          <w:lang w:val="en-GB"/>
        </w:rPr>
        <w:t xml:space="preserve"> </w:t>
      </w:r>
      <w:r w:rsidRPr="004B12DE">
        <w:rPr>
          <w:rFonts w:ascii="Consolas" w:hAnsi="Consolas" w:cs="Consolas"/>
          <w:noProof/>
          <w:color w:val="0000FF"/>
          <w:lang w:val="en-GB"/>
        </w:rPr>
        <w:t>void</w:t>
      </w:r>
      <w:r w:rsidRPr="004B12DE">
        <w:rPr>
          <w:rFonts w:ascii="Consolas" w:hAnsi="Consolas" w:cs="Consolas"/>
          <w:noProof/>
          <w:lang w:val="en-GB"/>
        </w:rPr>
        <w:t xml:space="preserve"> but</w:t>
      </w:r>
      <w:r>
        <w:rPr>
          <w:rFonts w:ascii="Consolas" w:hAnsi="Consolas" w:cs="Consolas"/>
          <w:noProof/>
          <w:lang w:val="en-GB"/>
        </w:rPr>
        <w:t>Cenik</w:t>
      </w:r>
      <w:r w:rsidRPr="004B12DE">
        <w:rPr>
          <w:rFonts w:ascii="Consolas" w:hAnsi="Consolas" w:cs="Consolas"/>
          <w:noProof/>
          <w:lang w:val="en-GB"/>
        </w:rPr>
        <w:t>1_Click(</w:t>
      </w:r>
      <w:r w:rsidRPr="004B12DE">
        <w:rPr>
          <w:rFonts w:ascii="Consolas" w:hAnsi="Consolas" w:cs="Consolas"/>
          <w:noProof/>
          <w:color w:val="0000FF"/>
          <w:lang w:val="en-GB"/>
        </w:rPr>
        <w:t>object</w:t>
      </w:r>
      <w:r w:rsidRPr="004B12DE">
        <w:rPr>
          <w:rFonts w:ascii="Consolas" w:hAnsi="Consolas" w:cs="Consolas"/>
          <w:noProof/>
          <w:lang w:val="en-GB"/>
        </w:rPr>
        <w:t xml:space="preserve"> sender, </w:t>
      </w:r>
      <w:r w:rsidRPr="004B12DE">
        <w:rPr>
          <w:rFonts w:ascii="Consolas" w:hAnsi="Consolas" w:cs="Consolas"/>
          <w:noProof/>
          <w:color w:val="2B91AF"/>
          <w:lang w:val="en-GB"/>
        </w:rPr>
        <w:t>EventArgs</w:t>
      </w:r>
      <w:r w:rsidRPr="004B12DE">
        <w:rPr>
          <w:rFonts w:ascii="Consolas" w:hAnsi="Consolas" w:cs="Consolas"/>
          <w:noProof/>
          <w:lang w:val="en-GB"/>
        </w:rPr>
        <w:t xml:space="preserve"> e)          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    </w:t>
      </w:r>
      <w:r>
        <w:rPr>
          <w:rFonts w:ascii="Consolas" w:hAnsi="Consolas" w:cs="Consolas"/>
          <w:noProof/>
          <w:lang w:val="en-GB"/>
        </w:rPr>
        <w:t xml:space="preserve">             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 </w:t>
      </w:r>
      <w:r w:rsidRPr="004B12DE">
        <w:rPr>
          <w:rFonts w:ascii="Consolas" w:hAnsi="Consolas" w:cs="Consolas"/>
          <w:noProof/>
          <w:color w:val="008000"/>
          <w:lang w:val="en-GB"/>
        </w:rPr>
        <w:t xml:space="preserve">// ukázání </w:t>
      </w:r>
      <w:r>
        <w:rPr>
          <w:rFonts w:ascii="Consolas" w:hAnsi="Consolas" w:cs="Consolas"/>
          <w:noProof/>
          <w:color w:val="008000"/>
          <w:lang w:val="en-GB"/>
        </w:rPr>
        <w:t xml:space="preserve">formuláře s </w:t>
      </w:r>
      <w:r w:rsidRPr="004B12DE">
        <w:rPr>
          <w:rFonts w:ascii="Consolas" w:hAnsi="Consolas" w:cs="Consolas"/>
          <w:noProof/>
          <w:color w:val="008000"/>
          <w:lang w:val="en-GB"/>
        </w:rPr>
        <w:t>ceník</w:t>
      </w:r>
      <w:r>
        <w:rPr>
          <w:rFonts w:ascii="Consolas" w:hAnsi="Consolas" w:cs="Consolas"/>
          <w:noProof/>
          <w:color w:val="008000"/>
          <w:lang w:val="en-GB"/>
        </w:rPr>
        <w:t>em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{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</w:t>
      </w:r>
      <w:bookmarkStart w:id="0" w:name="_GoBack"/>
      <w:bookmarkEnd w:id="0"/>
      <w:r w:rsidRPr="004B12DE">
        <w:rPr>
          <w:rFonts w:ascii="Consolas" w:hAnsi="Consolas" w:cs="Consolas"/>
          <w:noProof/>
          <w:lang w:val="en-GB"/>
        </w:rPr>
        <w:t xml:space="preserve">      InstanceForm2.Owner = </w:t>
      </w:r>
      <w:r w:rsidRPr="004B12DE">
        <w:rPr>
          <w:rFonts w:ascii="Consolas" w:hAnsi="Consolas" w:cs="Consolas"/>
          <w:noProof/>
          <w:color w:val="0000FF"/>
          <w:lang w:val="en-GB"/>
        </w:rPr>
        <w:t>this</w:t>
      </w:r>
      <w:r w:rsidRPr="004B12DE">
        <w:rPr>
          <w:rFonts w:ascii="Consolas" w:hAnsi="Consolas" w:cs="Consolas"/>
          <w:noProof/>
          <w:lang w:val="en-GB"/>
        </w:rPr>
        <w:t>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InstanceForm2.Show();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}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</w:t>
      </w:r>
      <w:r w:rsidRPr="004B12DE">
        <w:rPr>
          <w:rFonts w:ascii="Consolas" w:hAnsi="Consolas" w:cs="Consolas"/>
          <w:noProof/>
          <w:color w:val="0000FF"/>
          <w:lang w:val="en-GB"/>
        </w:rPr>
        <w:t>private</w:t>
      </w:r>
      <w:r w:rsidRPr="004B12DE">
        <w:rPr>
          <w:rFonts w:ascii="Consolas" w:hAnsi="Consolas" w:cs="Consolas"/>
          <w:noProof/>
          <w:lang w:val="en-GB"/>
        </w:rPr>
        <w:t xml:space="preserve"> </w:t>
      </w:r>
      <w:r w:rsidRPr="004B12DE">
        <w:rPr>
          <w:rFonts w:ascii="Consolas" w:hAnsi="Consolas" w:cs="Consolas"/>
          <w:noProof/>
          <w:color w:val="0000FF"/>
          <w:lang w:val="en-GB"/>
        </w:rPr>
        <w:t>void</w:t>
      </w:r>
      <w:r>
        <w:rPr>
          <w:rFonts w:ascii="Consolas" w:hAnsi="Consolas" w:cs="Consolas"/>
          <w:noProof/>
          <w:lang w:val="en-GB"/>
        </w:rPr>
        <w:t xml:space="preserve"> butKonec</w:t>
      </w:r>
      <w:r w:rsidRPr="004B12DE">
        <w:rPr>
          <w:rFonts w:ascii="Consolas" w:hAnsi="Consolas" w:cs="Consolas"/>
          <w:noProof/>
          <w:lang w:val="en-GB"/>
        </w:rPr>
        <w:t>_Click(</w:t>
      </w:r>
      <w:r w:rsidRPr="004B12DE">
        <w:rPr>
          <w:rFonts w:ascii="Consolas" w:hAnsi="Consolas" w:cs="Consolas"/>
          <w:noProof/>
          <w:color w:val="0000FF"/>
          <w:lang w:val="en-GB"/>
        </w:rPr>
        <w:t>object</w:t>
      </w:r>
      <w:r w:rsidRPr="004B12DE">
        <w:rPr>
          <w:rFonts w:ascii="Consolas" w:hAnsi="Consolas" w:cs="Consolas"/>
          <w:noProof/>
          <w:lang w:val="en-GB"/>
        </w:rPr>
        <w:t xml:space="preserve"> sender, </w:t>
      </w:r>
      <w:r w:rsidRPr="004B12DE">
        <w:rPr>
          <w:rFonts w:ascii="Consolas" w:hAnsi="Consolas" w:cs="Consolas"/>
          <w:noProof/>
          <w:color w:val="2B91AF"/>
          <w:lang w:val="en-GB"/>
        </w:rPr>
        <w:t>EventArgs</w:t>
      </w:r>
      <w:r w:rsidRPr="004B12DE">
        <w:rPr>
          <w:rFonts w:ascii="Consolas" w:hAnsi="Consolas" w:cs="Consolas"/>
          <w:noProof/>
          <w:lang w:val="en-GB"/>
        </w:rPr>
        <w:t xml:space="preserve"> e)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{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</w:t>
      </w:r>
      <w:r w:rsidRPr="004B12DE">
        <w:rPr>
          <w:rFonts w:ascii="Consolas" w:hAnsi="Consolas" w:cs="Consolas"/>
          <w:noProof/>
          <w:color w:val="2B91AF"/>
          <w:lang w:val="en-GB"/>
        </w:rPr>
        <w:t>Application</w:t>
      </w:r>
      <w:r w:rsidRPr="004B12DE">
        <w:rPr>
          <w:rFonts w:ascii="Consolas" w:hAnsi="Consolas" w:cs="Consolas"/>
          <w:noProof/>
          <w:lang w:val="en-GB"/>
        </w:rPr>
        <w:t xml:space="preserve">.Exit();     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</w:t>
      </w:r>
      <w:r w:rsidRPr="004B12DE">
        <w:rPr>
          <w:rFonts w:ascii="Consolas" w:hAnsi="Consolas" w:cs="Consolas"/>
          <w:noProof/>
          <w:color w:val="008000"/>
          <w:lang w:val="en-GB"/>
        </w:rPr>
        <w:t>// ukončení aplikace, zavře všechna otevřená okna aplikace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}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</w:t>
      </w:r>
      <w:r w:rsidRPr="004B12DE">
        <w:rPr>
          <w:rFonts w:ascii="Consolas" w:hAnsi="Consolas" w:cs="Consolas"/>
          <w:noProof/>
          <w:color w:val="0000FF"/>
          <w:lang w:val="en-GB"/>
        </w:rPr>
        <w:t>private</w:t>
      </w:r>
      <w:r w:rsidRPr="004B12DE">
        <w:rPr>
          <w:rFonts w:ascii="Consolas" w:hAnsi="Consolas" w:cs="Consolas"/>
          <w:noProof/>
          <w:lang w:val="en-GB"/>
        </w:rPr>
        <w:t xml:space="preserve"> </w:t>
      </w:r>
      <w:r w:rsidRPr="004B12DE">
        <w:rPr>
          <w:rFonts w:ascii="Consolas" w:hAnsi="Consolas" w:cs="Consolas"/>
          <w:noProof/>
          <w:color w:val="0000FF"/>
          <w:lang w:val="en-GB"/>
        </w:rPr>
        <w:t>void</w:t>
      </w:r>
      <w:r w:rsidRPr="004B12DE">
        <w:rPr>
          <w:rFonts w:ascii="Consolas" w:hAnsi="Consolas" w:cs="Consolas"/>
          <w:noProof/>
          <w:lang w:val="en-GB"/>
        </w:rPr>
        <w:t xml:space="preserve"> but</w:t>
      </w:r>
      <w:r>
        <w:rPr>
          <w:rFonts w:ascii="Consolas" w:hAnsi="Consolas" w:cs="Consolas"/>
          <w:noProof/>
          <w:lang w:val="en-GB"/>
        </w:rPr>
        <w:t>Vypocet</w:t>
      </w:r>
      <w:r w:rsidRPr="004B12DE">
        <w:rPr>
          <w:rFonts w:ascii="Consolas" w:hAnsi="Consolas" w:cs="Consolas"/>
          <w:noProof/>
          <w:lang w:val="en-GB"/>
        </w:rPr>
        <w:t>_Click(</w:t>
      </w:r>
      <w:r w:rsidRPr="004B12DE">
        <w:rPr>
          <w:rFonts w:ascii="Consolas" w:hAnsi="Consolas" w:cs="Consolas"/>
          <w:noProof/>
          <w:color w:val="0000FF"/>
          <w:lang w:val="en-GB"/>
        </w:rPr>
        <w:t>object</w:t>
      </w:r>
      <w:r w:rsidRPr="004B12DE">
        <w:rPr>
          <w:rFonts w:ascii="Consolas" w:hAnsi="Consolas" w:cs="Consolas"/>
          <w:noProof/>
          <w:lang w:val="en-GB"/>
        </w:rPr>
        <w:t xml:space="preserve"> sender, </w:t>
      </w:r>
      <w:r w:rsidRPr="004B12DE">
        <w:rPr>
          <w:rFonts w:ascii="Consolas" w:hAnsi="Consolas" w:cs="Consolas"/>
          <w:noProof/>
          <w:color w:val="2B91AF"/>
          <w:lang w:val="en-GB"/>
        </w:rPr>
        <w:t>EventArgs</w:t>
      </w:r>
      <w:r w:rsidRPr="004B12DE">
        <w:rPr>
          <w:rFonts w:ascii="Consolas" w:hAnsi="Consolas" w:cs="Consolas"/>
          <w:noProof/>
          <w:lang w:val="en-GB"/>
        </w:rPr>
        <w:t xml:space="preserve"> e)  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                                           </w:t>
      </w:r>
      <w:r w:rsidRPr="004B12DE">
        <w:rPr>
          <w:rFonts w:ascii="Consolas" w:hAnsi="Consolas" w:cs="Consolas"/>
          <w:noProof/>
          <w:color w:val="008000"/>
          <w:lang w:val="en-GB"/>
        </w:rPr>
        <w:t>// vypocet ceny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{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</w:t>
      </w:r>
      <w:r w:rsidRPr="004B12DE">
        <w:rPr>
          <w:rFonts w:ascii="Consolas" w:hAnsi="Consolas" w:cs="Consolas"/>
          <w:noProof/>
          <w:color w:val="0000FF"/>
          <w:lang w:val="en-GB"/>
        </w:rPr>
        <w:t>float</w:t>
      </w:r>
      <w:r w:rsidRPr="004B12DE">
        <w:rPr>
          <w:rFonts w:ascii="Consolas" w:hAnsi="Consolas" w:cs="Consolas"/>
          <w:noProof/>
          <w:lang w:val="en-GB"/>
        </w:rPr>
        <w:t xml:space="preserve"> cenat = 0.0f;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</w:t>
      </w:r>
      <w:r w:rsidRPr="004B12DE">
        <w:rPr>
          <w:rFonts w:ascii="Consolas" w:hAnsi="Consolas" w:cs="Consolas"/>
          <w:noProof/>
          <w:color w:val="0000FF"/>
          <w:lang w:val="en-GB"/>
        </w:rPr>
        <w:t>int</w:t>
      </w:r>
      <w:r w:rsidRPr="004B12DE">
        <w:rPr>
          <w:rFonts w:ascii="Consolas" w:hAnsi="Consolas" w:cs="Consolas"/>
          <w:noProof/>
          <w:lang w:val="en-GB"/>
        </w:rPr>
        <w:t xml:space="preserve"> pocetosob, pocettydnu;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                           </w:t>
      </w:r>
      <w:r w:rsidRPr="004B12DE">
        <w:rPr>
          <w:rFonts w:ascii="Consolas" w:hAnsi="Consolas" w:cs="Consolas"/>
          <w:noProof/>
          <w:color w:val="008000"/>
          <w:lang w:val="en-GB"/>
        </w:rPr>
        <w:t xml:space="preserve">// zjistujeme vybranou cestovku 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</w:t>
      </w:r>
      <w:r w:rsidRPr="004B12DE">
        <w:rPr>
          <w:rFonts w:ascii="Consolas" w:hAnsi="Consolas" w:cs="Consolas"/>
          <w:noProof/>
          <w:color w:val="0000FF"/>
          <w:lang w:val="en-GB"/>
        </w:rPr>
        <w:t>if</w:t>
      </w:r>
      <w:r w:rsidRPr="004B12DE">
        <w:rPr>
          <w:rFonts w:ascii="Consolas" w:hAnsi="Consolas" w:cs="Consolas"/>
          <w:noProof/>
          <w:lang w:val="en-GB"/>
        </w:rPr>
        <w:t xml:space="preserve"> (rBcedok.Checked)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{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</w:t>
      </w:r>
      <w:r w:rsidRPr="004B12DE">
        <w:rPr>
          <w:rFonts w:ascii="Consolas" w:hAnsi="Consolas" w:cs="Consolas"/>
          <w:noProof/>
          <w:color w:val="0000FF"/>
          <w:lang w:val="en-GB"/>
        </w:rPr>
        <w:t>if</w:t>
      </w:r>
      <w:r w:rsidRPr="004B12DE">
        <w:rPr>
          <w:rFonts w:ascii="Consolas" w:hAnsi="Consolas" w:cs="Consolas"/>
          <w:noProof/>
          <w:lang w:val="en-GB"/>
        </w:rPr>
        <w:t xml:space="preserve"> (cBlm.Checked)  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                  </w:t>
      </w:r>
      <w:r w:rsidRPr="004B12DE">
        <w:rPr>
          <w:rFonts w:ascii="Consolas" w:hAnsi="Consolas" w:cs="Consolas"/>
          <w:noProof/>
          <w:color w:val="008000"/>
          <w:lang w:val="en-GB"/>
        </w:rPr>
        <w:t>// zjistujeme zda bude last minute sleva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{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    cenat = (1 - (</w:t>
      </w:r>
      <w:r w:rsidRPr="004B12DE">
        <w:rPr>
          <w:rFonts w:ascii="Consolas" w:hAnsi="Consolas" w:cs="Consolas"/>
          <w:noProof/>
          <w:color w:val="2B91AF"/>
          <w:lang w:val="en-GB"/>
        </w:rPr>
        <w:t>Convert</w:t>
      </w:r>
      <w:r w:rsidRPr="004B12DE">
        <w:rPr>
          <w:rFonts w:ascii="Consolas" w:hAnsi="Consolas" w:cs="Consolas"/>
          <w:noProof/>
          <w:lang w:val="en-GB"/>
        </w:rPr>
        <w:t>.ToSingle(InstanceForm2.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             tBcedoklm.Text) / 100)) * </w:t>
      </w:r>
      <w:r w:rsidRPr="004B12DE">
        <w:rPr>
          <w:rFonts w:ascii="Consolas" w:hAnsi="Consolas" w:cs="Consolas"/>
          <w:noProof/>
          <w:color w:val="2B91AF"/>
          <w:lang w:val="en-GB"/>
        </w:rPr>
        <w:t>Convert</w:t>
      </w:r>
      <w:r w:rsidRPr="004B12DE">
        <w:rPr>
          <w:rFonts w:ascii="Consolas" w:hAnsi="Consolas" w:cs="Consolas"/>
          <w:noProof/>
          <w:lang w:val="en-GB"/>
        </w:rPr>
        <w:t>.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             ToSingle(InstanceForm2.tBcedok1t.Text);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}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</w:t>
      </w:r>
      <w:r w:rsidRPr="004B12DE">
        <w:rPr>
          <w:rFonts w:ascii="Consolas" w:hAnsi="Consolas" w:cs="Consolas"/>
          <w:noProof/>
          <w:color w:val="0000FF"/>
          <w:lang w:val="en-GB"/>
        </w:rPr>
        <w:t>else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    cenat = </w:t>
      </w:r>
      <w:r w:rsidRPr="004B12DE">
        <w:rPr>
          <w:rFonts w:ascii="Consolas" w:hAnsi="Consolas" w:cs="Consolas"/>
          <w:noProof/>
          <w:color w:val="2B91AF"/>
          <w:lang w:val="en-GB"/>
        </w:rPr>
        <w:t>Convert</w:t>
      </w:r>
      <w:r w:rsidRPr="004B12DE">
        <w:rPr>
          <w:rFonts w:ascii="Consolas" w:hAnsi="Consolas" w:cs="Consolas"/>
          <w:noProof/>
          <w:lang w:val="en-GB"/>
        </w:rPr>
        <w:t>.ToSingle(InstanceForm2.tBcedok1t.Text);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}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</w:t>
      </w:r>
      <w:r w:rsidRPr="004B12DE">
        <w:rPr>
          <w:rFonts w:ascii="Consolas" w:hAnsi="Consolas" w:cs="Consolas"/>
          <w:noProof/>
          <w:color w:val="0000FF"/>
          <w:lang w:val="en-GB"/>
        </w:rPr>
        <w:t>if</w:t>
      </w:r>
      <w:r w:rsidRPr="004B12DE">
        <w:rPr>
          <w:rFonts w:ascii="Consolas" w:hAnsi="Consolas" w:cs="Consolas"/>
          <w:noProof/>
          <w:lang w:val="en-GB"/>
        </w:rPr>
        <w:t xml:space="preserve"> (rBfisher.Checked)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lastRenderedPageBreak/>
        <w:t xml:space="preserve">            {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</w:t>
      </w:r>
      <w:r w:rsidRPr="004B12DE">
        <w:rPr>
          <w:rFonts w:ascii="Consolas" w:hAnsi="Consolas" w:cs="Consolas"/>
          <w:noProof/>
          <w:color w:val="0000FF"/>
          <w:lang w:val="en-GB"/>
        </w:rPr>
        <w:t>if</w:t>
      </w:r>
      <w:r w:rsidRPr="004B12DE">
        <w:rPr>
          <w:rFonts w:ascii="Consolas" w:hAnsi="Consolas" w:cs="Consolas"/>
          <w:noProof/>
          <w:lang w:val="en-GB"/>
        </w:rPr>
        <w:t xml:space="preserve"> (cBlm.Checked)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{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    cenat = (1 - (</w:t>
      </w:r>
      <w:r w:rsidRPr="004B12DE">
        <w:rPr>
          <w:rFonts w:ascii="Consolas" w:hAnsi="Consolas" w:cs="Consolas"/>
          <w:noProof/>
          <w:color w:val="2B91AF"/>
          <w:lang w:val="en-GB"/>
        </w:rPr>
        <w:t>Convert</w:t>
      </w:r>
      <w:r w:rsidRPr="004B12DE">
        <w:rPr>
          <w:rFonts w:ascii="Consolas" w:hAnsi="Consolas" w:cs="Consolas"/>
          <w:noProof/>
          <w:lang w:val="en-GB"/>
        </w:rPr>
        <w:t>.ToSingle(InstanceForm2.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             tBfisherlm.Text) / 100)) * </w:t>
      </w:r>
      <w:r w:rsidRPr="004B12DE">
        <w:rPr>
          <w:rFonts w:ascii="Consolas" w:hAnsi="Consolas" w:cs="Consolas"/>
          <w:noProof/>
          <w:color w:val="2B91AF"/>
          <w:lang w:val="en-GB"/>
        </w:rPr>
        <w:t>Convert</w:t>
      </w:r>
      <w:r w:rsidRPr="004B12DE">
        <w:rPr>
          <w:rFonts w:ascii="Consolas" w:hAnsi="Consolas" w:cs="Consolas"/>
          <w:noProof/>
          <w:lang w:val="en-GB"/>
        </w:rPr>
        <w:t>.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             ToSingle(InstanceForm2.tBfisher1t.Text);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}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</w:t>
      </w:r>
      <w:r w:rsidRPr="004B12DE">
        <w:rPr>
          <w:rFonts w:ascii="Consolas" w:hAnsi="Consolas" w:cs="Consolas"/>
          <w:noProof/>
          <w:color w:val="0000FF"/>
          <w:lang w:val="en-GB"/>
        </w:rPr>
        <w:t>else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    cenat =</w:t>
      </w:r>
      <w:r w:rsidRPr="004B12DE">
        <w:rPr>
          <w:rFonts w:ascii="Consolas" w:hAnsi="Consolas" w:cs="Consolas"/>
          <w:noProof/>
          <w:color w:val="2B91AF"/>
          <w:lang w:val="en-GB"/>
        </w:rPr>
        <w:t>Convert</w:t>
      </w:r>
      <w:r w:rsidRPr="004B12DE">
        <w:rPr>
          <w:rFonts w:ascii="Consolas" w:hAnsi="Consolas" w:cs="Consolas"/>
          <w:noProof/>
          <w:lang w:val="en-GB"/>
        </w:rPr>
        <w:t>.ToSingle(InstanceForm2.tBfisher1t.Text);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}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</w:t>
      </w:r>
      <w:r w:rsidRPr="004B12DE">
        <w:rPr>
          <w:rFonts w:ascii="Consolas" w:hAnsi="Consolas" w:cs="Consolas"/>
          <w:noProof/>
          <w:color w:val="0000FF"/>
          <w:lang w:val="en-GB"/>
        </w:rPr>
        <w:t>if</w:t>
      </w:r>
      <w:r w:rsidRPr="004B12DE">
        <w:rPr>
          <w:rFonts w:ascii="Consolas" w:hAnsi="Consolas" w:cs="Consolas"/>
          <w:noProof/>
          <w:lang w:val="en-GB"/>
        </w:rPr>
        <w:t xml:space="preserve"> (rBtourbus.Checked)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{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</w:t>
      </w:r>
      <w:r w:rsidRPr="004B12DE">
        <w:rPr>
          <w:rFonts w:ascii="Consolas" w:hAnsi="Consolas" w:cs="Consolas"/>
          <w:noProof/>
          <w:color w:val="0000FF"/>
          <w:lang w:val="en-GB"/>
        </w:rPr>
        <w:t>if</w:t>
      </w:r>
      <w:r w:rsidRPr="004B12DE">
        <w:rPr>
          <w:rFonts w:ascii="Consolas" w:hAnsi="Consolas" w:cs="Consolas"/>
          <w:noProof/>
          <w:lang w:val="en-GB"/>
        </w:rPr>
        <w:t xml:space="preserve"> (cBlm.Checked)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{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    cenat = (1 - (</w:t>
      </w:r>
      <w:r w:rsidRPr="004B12DE">
        <w:rPr>
          <w:rFonts w:ascii="Consolas" w:hAnsi="Consolas" w:cs="Consolas"/>
          <w:noProof/>
          <w:color w:val="2B91AF"/>
          <w:lang w:val="en-GB"/>
        </w:rPr>
        <w:t>Convert</w:t>
      </w:r>
      <w:r w:rsidRPr="004B12DE">
        <w:rPr>
          <w:rFonts w:ascii="Consolas" w:hAnsi="Consolas" w:cs="Consolas"/>
          <w:noProof/>
          <w:lang w:val="en-GB"/>
        </w:rPr>
        <w:t>.ToSingle(InstanceForm2.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             tbtourbuslm.Text) / 100)) *                         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             </w:t>
      </w:r>
      <w:r w:rsidRPr="004B12DE">
        <w:rPr>
          <w:rFonts w:ascii="Consolas" w:hAnsi="Consolas" w:cs="Consolas"/>
          <w:noProof/>
          <w:color w:val="2B91AF"/>
          <w:lang w:val="en-GB"/>
        </w:rPr>
        <w:t>Convert</w:t>
      </w:r>
      <w:r w:rsidRPr="004B12DE">
        <w:rPr>
          <w:rFonts w:ascii="Consolas" w:hAnsi="Consolas" w:cs="Consolas"/>
          <w:noProof/>
          <w:lang w:val="en-GB"/>
        </w:rPr>
        <w:t>.ToSingle(InstanceForm2.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             tBtourbus1t.Text);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}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</w:t>
      </w:r>
      <w:r w:rsidRPr="004B12DE">
        <w:rPr>
          <w:rFonts w:ascii="Consolas" w:hAnsi="Consolas" w:cs="Consolas"/>
          <w:noProof/>
          <w:color w:val="0000FF"/>
          <w:lang w:val="en-GB"/>
        </w:rPr>
        <w:t>else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    cenat = </w:t>
      </w:r>
      <w:r w:rsidRPr="004B12DE">
        <w:rPr>
          <w:rFonts w:ascii="Consolas" w:hAnsi="Consolas" w:cs="Consolas"/>
          <w:noProof/>
          <w:color w:val="2B91AF"/>
          <w:lang w:val="en-GB"/>
        </w:rPr>
        <w:t>Convert</w:t>
      </w:r>
      <w:r w:rsidRPr="004B12DE">
        <w:rPr>
          <w:rFonts w:ascii="Consolas" w:hAnsi="Consolas" w:cs="Consolas"/>
          <w:noProof/>
          <w:lang w:val="en-GB"/>
        </w:rPr>
        <w:t>.ToSingle(InstanceForm2.tBtourbus1t.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                             Text);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}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    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pocetosob = </w:t>
      </w:r>
      <w:r w:rsidRPr="004B12DE">
        <w:rPr>
          <w:rFonts w:ascii="Consolas" w:hAnsi="Consolas" w:cs="Consolas"/>
          <w:noProof/>
          <w:color w:val="2B91AF"/>
          <w:lang w:val="en-GB"/>
        </w:rPr>
        <w:t>Convert</w:t>
      </w:r>
      <w:r w:rsidRPr="004B12DE">
        <w:rPr>
          <w:rFonts w:ascii="Consolas" w:hAnsi="Consolas" w:cs="Consolas"/>
          <w:noProof/>
          <w:lang w:val="en-GB"/>
        </w:rPr>
        <w:t>.ToInt16(tBpocetosob.Text);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pocettydnu = tBtydny.Value;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CenaCelkem = cenat * pocetosob * pocettydnu;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  tBcelkovacena.Text = CenaCelkem.ToString() + </w:t>
      </w:r>
      <w:r w:rsidRPr="004B12DE">
        <w:rPr>
          <w:rFonts w:ascii="Consolas" w:hAnsi="Consolas" w:cs="Consolas"/>
          <w:noProof/>
          <w:color w:val="A31515"/>
          <w:lang w:val="en-GB"/>
        </w:rPr>
        <w:t>" Kč"</w:t>
      </w:r>
      <w:r w:rsidRPr="004B12DE">
        <w:rPr>
          <w:rFonts w:ascii="Consolas" w:hAnsi="Consolas" w:cs="Consolas"/>
          <w:noProof/>
          <w:lang w:val="en-GB"/>
        </w:rPr>
        <w:t>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}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}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>}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>V kódu druhého formuláře je pouze: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color w:val="0000FF"/>
          <w:lang w:val="en-GB"/>
        </w:rPr>
        <w:t>private</w:t>
      </w:r>
      <w:r w:rsidRPr="004B12DE">
        <w:rPr>
          <w:rFonts w:ascii="Consolas" w:hAnsi="Consolas" w:cs="Consolas"/>
          <w:noProof/>
          <w:lang w:val="en-GB"/>
        </w:rPr>
        <w:t xml:space="preserve"> </w:t>
      </w:r>
      <w:r w:rsidRPr="004B12DE">
        <w:rPr>
          <w:rFonts w:ascii="Consolas" w:hAnsi="Consolas" w:cs="Consolas"/>
          <w:noProof/>
          <w:color w:val="0000FF"/>
          <w:lang w:val="en-GB"/>
        </w:rPr>
        <w:t>void</w:t>
      </w:r>
      <w:r w:rsidRPr="004B12DE">
        <w:rPr>
          <w:rFonts w:ascii="Consolas" w:hAnsi="Consolas" w:cs="Consolas"/>
          <w:noProof/>
          <w:lang w:val="en-GB"/>
        </w:rPr>
        <w:t xml:space="preserve"> button1_Click(</w:t>
      </w:r>
      <w:r w:rsidRPr="004B12DE">
        <w:rPr>
          <w:rFonts w:ascii="Consolas" w:hAnsi="Consolas" w:cs="Consolas"/>
          <w:noProof/>
          <w:color w:val="0000FF"/>
          <w:lang w:val="en-GB"/>
        </w:rPr>
        <w:t>object</w:t>
      </w:r>
      <w:r w:rsidRPr="004B12DE">
        <w:rPr>
          <w:rFonts w:ascii="Consolas" w:hAnsi="Consolas" w:cs="Consolas"/>
          <w:noProof/>
          <w:lang w:val="en-GB"/>
        </w:rPr>
        <w:t xml:space="preserve"> sender, </w:t>
      </w:r>
      <w:r w:rsidRPr="004B12DE">
        <w:rPr>
          <w:rFonts w:ascii="Consolas" w:hAnsi="Consolas" w:cs="Consolas"/>
          <w:noProof/>
          <w:color w:val="2B91AF"/>
          <w:lang w:val="en-GB"/>
        </w:rPr>
        <w:t>EventArgs</w:t>
      </w:r>
      <w:r w:rsidRPr="004B12DE">
        <w:rPr>
          <w:rFonts w:ascii="Consolas" w:hAnsi="Consolas" w:cs="Consolas"/>
          <w:noProof/>
          <w:lang w:val="en-GB"/>
        </w:rPr>
        <w:t xml:space="preserve"> e)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{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    </w:t>
      </w:r>
      <w:r w:rsidRPr="004B12DE">
        <w:rPr>
          <w:rFonts w:ascii="Consolas" w:hAnsi="Consolas" w:cs="Consolas"/>
          <w:noProof/>
          <w:color w:val="0000FF"/>
          <w:lang w:val="en-GB"/>
        </w:rPr>
        <w:t>this</w:t>
      </w:r>
      <w:r w:rsidRPr="004B12DE">
        <w:rPr>
          <w:rFonts w:ascii="Consolas" w:hAnsi="Consolas" w:cs="Consolas"/>
          <w:noProof/>
          <w:lang w:val="en-GB"/>
        </w:rPr>
        <w:t>.Hide();</w:t>
      </w:r>
    </w:p>
    <w:p w:rsidR="004B12DE" w:rsidRPr="004B12DE" w:rsidRDefault="004B12DE" w:rsidP="004B12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4B12DE">
        <w:rPr>
          <w:rFonts w:ascii="Consolas" w:hAnsi="Consolas" w:cs="Consolas"/>
          <w:noProof/>
          <w:lang w:val="en-GB"/>
        </w:rPr>
        <w:t xml:space="preserve">      }</w:t>
      </w:r>
    </w:p>
    <w:p w:rsidR="00780F06" w:rsidRPr="004B12DE" w:rsidRDefault="00780F06">
      <w:pPr>
        <w:rPr>
          <w:noProof/>
          <w:lang w:val="en-GB"/>
        </w:rPr>
      </w:pPr>
    </w:p>
    <w:sectPr w:rsidR="00780F06" w:rsidRPr="004B12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BBE"/>
    <w:rsid w:val="004B12DE"/>
    <w:rsid w:val="006A7BBE"/>
    <w:rsid w:val="0078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A7EEA"/>
  <w15:chartTrackingRefBased/>
  <w15:docId w15:val="{CD4D1665-8CAD-4AE2-98A6-024980B17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4B12DE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442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2</cp:revision>
  <dcterms:created xsi:type="dcterms:W3CDTF">2025-10-15T13:42:00Z</dcterms:created>
  <dcterms:modified xsi:type="dcterms:W3CDTF">2025-10-15T13:54:00Z</dcterms:modified>
</cp:coreProperties>
</file>