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003C" w14:textId="77777777" w:rsidR="00DF4C05" w:rsidRPr="00636F13" w:rsidRDefault="00DF4C05" w:rsidP="00DF4C0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7724ABE0" w14:textId="77777777" w:rsidR="00DF4C05" w:rsidRPr="00636F13" w:rsidRDefault="00DF4C05" w:rsidP="00DF4C05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54E2A569" w14:textId="77777777" w:rsidR="00DF4C05" w:rsidRPr="00636F13" w:rsidRDefault="00DF4C05" w:rsidP="00DF4C05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15F0A2DC" w14:textId="77777777" w:rsidR="00DF4C05" w:rsidRPr="00636F13" w:rsidRDefault="00DF4C05" w:rsidP="00DF4C0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4BA4931C" w14:textId="77777777" w:rsidR="00DF4C05" w:rsidRPr="00636F13" w:rsidRDefault="00DF4C05" w:rsidP="00DF4C0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03AC7410" w14:textId="77777777" w:rsidR="00DF4C05" w:rsidRPr="00636F13" w:rsidRDefault="00DF4C05" w:rsidP="00DF4C05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09ED49F4" w14:textId="77777777" w:rsidR="00DF4C05" w:rsidRPr="00636F13" w:rsidRDefault="00DF4C05" w:rsidP="00DF4C05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6F3ADBB2" w14:textId="77777777" w:rsidR="00DF4C05" w:rsidRPr="00636F13" w:rsidRDefault="00DF4C05" w:rsidP="00DF4C05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0B357F" w14:textId="77777777" w:rsidR="00DF4C05" w:rsidRDefault="00DF4C05" w:rsidP="00DF4C0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103077" w14:textId="77777777" w:rsidR="00DF4C05" w:rsidRDefault="00DF4C05" w:rsidP="00DF4C0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200B37" w14:textId="77777777" w:rsidR="00DF4C05" w:rsidRDefault="00DF4C05" w:rsidP="00DF4C0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5B097B" w14:textId="77777777" w:rsidR="00DF4C05" w:rsidRDefault="00DF4C05" w:rsidP="00DF4C0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7C879EFA" w14:textId="77777777" w:rsidR="00DF4C05" w:rsidRDefault="00DF4C05" w:rsidP="00DF4C0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EAE137" w14:textId="77777777" w:rsidR="00DF4C05" w:rsidRDefault="00DF4C05" w:rsidP="00DF4C0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CEF9AF" w14:textId="77777777" w:rsidR="00DF4C05" w:rsidRPr="00636F13" w:rsidRDefault="00DF4C05" w:rsidP="00DF4C05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194D8E69" w14:textId="77777777" w:rsidR="00DF4C05" w:rsidRPr="00D43E8F" w:rsidRDefault="00DF4C05" w:rsidP="00DF4C05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№3</w:t>
      </w:r>
    </w:p>
    <w:p w14:paraId="4F5D11D5" w14:textId="77777777" w:rsidR="00DF4C05" w:rsidRPr="003E0762" w:rsidRDefault="00DF4C05" w:rsidP="00DF4C05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3E0762">
        <w:rPr>
          <w:rFonts w:ascii="Times New Roman" w:hAnsi="Times New Roman" w:cs="Times New Roman"/>
          <w:sz w:val="28"/>
          <w:szCs w:val="28"/>
          <w:u w:val="single"/>
          <w:lang w:eastAsia="ru-RU"/>
        </w:rPr>
        <w:t>Модель BPMN бизнес-процессов объекта</w:t>
      </w:r>
    </w:p>
    <w:p w14:paraId="4082015B" w14:textId="77777777" w:rsidR="00DF4C05" w:rsidRPr="00636F13" w:rsidRDefault="00DF4C05" w:rsidP="00DF4C05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567AC5E4" w14:textId="77777777" w:rsidR="00DF4C05" w:rsidRPr="00636F13" w:rsidRDefault="00DF4C05" w:rsidP="00DF4C05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06A0C2" w14:textId="77777777" w:rsidR="00DF4C05" w:rsidRPr="00636F13" w:rsidRDefault="00DF4C05" w:rsidP="00DF4C05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51FFA6" w14:textId="77777777" w:rsidR="00DF4C05" w:rsidRPr="00636F13" w:rsidRDefault="00DF4C05" w:rsidP="00DF4C05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C986F3" w14:textId="77777777" w:rsidR="00DF4C05" w:rsidRDefault="00DF4C05" w:rsidP="00DF4C05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E4B1E05" w14:textId="77777777" w:rsidR="00DF4C05" w:rsidRDefault="00DF4C05" w:rsidP="00DF4C05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2CBAEDD" w14:textId="77777777" w:rsidR="00DF4C05" w:rsidRDefault="00DF4C05" w:rsidP="00DF4C05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B00104D" w14:textId="77777777" w:rsidR="00DF4C05" w:rsidRDefault="00DF4C05" w:rsidP="00DF4C05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C7E46C5" w14:textId="77777777" w:rsidR="00DF4C05" w:rsidRDefault="00DF4C05" w:rsidP="00DF4C05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36DC384" w14:textId="77777777" w:rsidR="00DF4C05" w:rsidRDefault="00DF4C05" w:rsidP="00DF4C05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4F27186" w14:textId="77777777" w:rsidR="00DF4C05" w:rsidRPr="00636F13" w:rsidRDefault="00DF4C05" w:rsidP="00DF4C05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3FA01F7" w14:textId="10A47B08" w:rsidR="00DF4C05" w:rsidRPr="00636F13" w:rsidRDefault="00DF4C05" w:rsidP="00DF4C05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25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492A23DE" w14:textId="77777777" w:rsidR="00DF4C05" w:rsidRDefault="00DF4C05" w:rsidP="00DF4C05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70AECBE5" w14:textId="24D1E0B4" w:rsidR="00DF4C05" w:rsidRPr="00636F13" w:rsidRDefault="00DF4C05" w:rsidP="00DF4C05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БПЦ21-01, 2115190</w:t>
      </w:r>
      <w:r>
        <w:rPr>
          <w:rFonts w:ascii="Times New Roman" w:hAnsi="Times New Roman" w:cs="Times New Roman"/>
          <w:sz w:val="28"/>
          <w:szCs w:val="28"/>
          <w:u w:val="single"/>
        </w:rPr>
        <w:t>19</w:t>
      </w:r>
      <w:r w:rsidRPr="00DF4C05">
        <w:rPr>
          <w:rFonts w:ascii="Times New Roman" w:hAnsi="Times New Roman" w:cs="Times New Roman"/>
          <w:sz w:val="28"/>
          <w:szCs w:val="28"/>
        </w:rPr>
        <w:t xml:space="preserve"> </w:t>
      </w:r>
      <w:r w:rsidRPr="00DF4C0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25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</w:rPr>
        <w:t>Супрунова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7CD0FEA2" w14:textId="77777777" w:rsidR="00DF4C05" w:rsidRDefault="00DF4C05" w:rsidP="00DF4C05">
      <w:pPr>
        <w:widowControl w:val="0"/>
        <w:spacing w:line="240" w:lineRule="auto"/>
        <w:jc w:val="center"/>
        <w:rPr>
          <w:sz w:val="28"/>
        </w:rPr>
      </w:pPr>
    </w:p>
    <w:p w14:paraId="78C58329" w14:textId="77777777" w:rsidR="00DF4C05" w:rsidRDefault="00DF4C05" w:rsidP="00DF4C05">
      <w:pPr>
        <w:widowControl w:val="0"/>
        <w:spacing w:line="240" w:lineRule="auto"/>
        <w:jc w:val="center"/>
        <w:rPr>
          <w:sz w:val="28"/>
          <w:szCs w:val="28"/>
        </w:rPr>
      </w:pPr>
    </w:p>
    <w:p w14:paraId="4C45B4E7" w14:textId="77777777" w:rsidR="00DF4C05" w:rsidRDefault="00DF4C05" w:rsidP="00DF4C05">
      <w:pPr>
        <w:widowControl w:val="0"/>
        <w:spacing w:line="240" w:lineRule="auto"/>
        <w:jc w:val="center"/>
        <w:rPr>
          <w:sz w:val="28"/>
          <w:szCs w:val="28"/>
        </w:rPr>
      </w:pPr>
    </w:p>
    <w:p w14:paraId="2939E93F" w14:textId="77777777" w:rsidR="00DF4C05" w:rsidRDefault="00DF4C05" w:rsidP="00DF4C05">
      <w:pPr>
        <w:widowControl w:val="0"/>
        <w:spacing w:line="240" w:lineRule="auto"/>
        <w:jc w:val="center"/>
        <w:rPr>
          <w:sz w:val="28"/>
          <w:szCs w:val="28"/>
        </w:rPr>
      </w:pPr>
    </w:p>
    <w:p w14:paraId="2DB5DBDF" w14:textId="77777777" w:rsidR="00DF4C05" w:rsidRPr="00636F13" w:rsidRDefault="00DF4C05" w:rsidP="00DF4C05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4C0C684" w14:textId="77777777" w:rsidR="00DF4C05" w:rsidRDefault="00DF4C05" w:rsidP="00DF4C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8C7AE3" w14:textId="77777777" w:rsidR="00DF4C05" w:rsidRDefault="00DF4C05" w:rsidP="00DF4C05">
      <w:pPr>
        <w:rPr>
          <w:rFonts w:ascii="Times New Roman" w:hAnsi="Times New Roman" w:cs="Times New Roman"/>
          <w:sz w:val="28"/>
          <w:szCs w:val="28"/>
        </w:rPr>
      </w:pPr>
    </w:p>
    <w:p w14:paraId="42533480" w14:textId="0CAEF94E" w:rsidR="00DF4C05" w:rsidRDefault="00DF4C05" w:rsidP="00DF4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2F9EE999" w14:textId="77777777" w:rsidR="00DF4C05" w:rsidRDefault="00DF4C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3593920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EBA4E8D" w14:textId="13F2B4D9" w:rsidR="00D67EDB" w:rsidRDefault="00D67EDB" w:rsidP="00D67EDB">
          <w:pPr>
            <w:pStyle w:val="a8"/>
            <w:spacing w:before="0" w:line="240" w:lineRule="auto"/>
            <w:ind w:firstLine="709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67EDB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6110A034" w14:textId="7FD37361" w:rsidR="00D67EDB" w:rsidRPr="00D67EDB" w:rsidRDefault="00D67EDB" w:rsidP="00D67EDB">
          <w:pPr>
            <w:spacing w:after="0" w:line="24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6DFE4546" w14:textId="77777777" w:rsidR="00D67EDB" w:rsidRPr="00D67EDB" w:rsidRDefault="00D67EDB" w:rsidP="00D67EDB">
          <w:pPr>
            <w:spacing w:after="0" w:line="240" w:lineRule="auto"/>
            <w:ind w:firstLine="709"/>
            <w:jc w:val="both"/>
            <w:rPr>
              <w:rFonts w:ascii="Times New Roman" w:hAnsi="Times New Roman" w:cs="Times New Roman"/>
              <w:sz w:val="36"/>
              <w:szCs w:val="36"/>
              <w:lang w:eastAsia="ru-RU"/>
            </w:rPr>
          </w:pPr>
        </w:p>
        <w:p w14:paraId="5E24878B" w14:textId="23466926" w:rsidR="00D67EDB" w:rsidRPr="00D67EDB" w:rsidRDefault="00D67EDB">
          <w:pPr>
            <w:pStyle w:val="3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D67ED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67ED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67ED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4329196" w:history="1">
            <w:r w:rsidRPr="00D67EDB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Модель </w:t>
            </w:r>
            <w:r w:rsidRPr="00D67EDB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BPMN</w:t>
            </w:r>
            <w:r w:rsidRPr="00D67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67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67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_Toc154329196 \h </w:instrText>
            </w:r>
            <w:r w:rsidRPr="00D67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67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67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67E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64631E" w14:textId="181F8B39" w:rsidR="00D67EDB" w:rsidRDefault="00D67EDB">
          <w:r w:rsidRPr="00D67ED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B9560CA" w14:textId="7E745843" w:rsidR="00DF4C05" w:rsidRDefault="00DF4C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C46281" w14:textId="77777777" w:rsidR="00DF4C05" w:rsidRDefault="00DF4C05" w:rsidP="00DF4C05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0" w:name="_Toc149548779"/>
      <w:bookmarkStart w:id="1" w:name="_Toc150982327"/>
      <w:bookmarkStart w:id="2" w:name="_Toc154329196"/>
      <w:r w:rsidRPr="000C619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МОДЕЛЬ </w:t>
      </w:r>
      <w:r w:rsidRPr="000C619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BPMN</w:t>
      </w:r>
      <w:bookmarkEnd w:id="0"/>
      <w:bookmarkEnd w:id="1"/>
      <w:bookmarkEnd w:id="2"/>
    </w:p>
    <w:p w14:paraId="506AFFB2" w14:textId="5847C80F" w:rsidR="00DF4C05" w:rsidRDefault="00DF4C05" w:rsidP="00DF4C0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D2D42B" w14:textId="3B53D6D7" w:rsidR="00DF4C05" w:rsidRDefault="00DF4C05" w:rsidP="00DF4C0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FAE2CBD" w14:textId="77777777" w:rsidR="00D57E18" w:rsidRDefault="00337506" w:rsidP="00D57E18">
      <w:pPr>
        <w:keepNext/>
        <w:spacing w:after="0" w:line="240" w:lineRule="auto"/>
        <w:jc w:val="center"/>
      </w:pPr>
      <w:r>
        <w:object w:dxaOrig="16449" w:dyaOrig="5520" w14:anchorId="271D23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81.2pt;height:161.4pt" o:ole="">
            <v:imagedata r:id="rId7" o:title=""/>
          </v:shape>
          <o:OLEObject Type="Embed" ProgID="Visio.Drawing.11" ShapeID="_x0000_i1032" DrawAspect="Content" ObjectID="_1764942045" r:id="rId8"/>
        </w:object>
      </w:r>
    </w:p>
    <w:p w14:paraId="1A65CCCD" w14:textId="1BD6A5E7" w:rsidR="00DF4C05" w:rsidRPr="00D57E18" w:rsidRDefault="00D57E18" w:rsidP="00D57E18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57E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57E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57E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57E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D57E18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D57E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57E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Модель BPM</w:t>
      </w:r>
      <w:r w:rsidRPr="00D57E1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N</w:t>
      </w:r>
      <w:r w:rsidRPr="00D57E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"Обслуживание посетителей"</w:t>
      </w:r>
    </w:p>
    <w:p w14:paraId="06B6FB91" w14:textId="7F192283" w:rsidR="00337506" w:rsidRDefault="00337506" w:rsidP="003375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65471C" w14:textId="354389C6" w:rsidR="00D57E18" w:rsidRDefault="00D57E18" w:rsidP="00D57E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этапе 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B7CB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Обслуживание посетителей</w:t>
      </w:r>
      <w:r>
        <w:rPr>
          <w:rFonts w:ascii="Times New Roman" w:hAnsi="Times New Roman" w:cs="Times New Roman"/>
          <w:sz w:val="28"/>
          <w:szCs w:val="28"/>
        </w:rPr>
        <w:t>» начальным событием является, когда</w:t>
      </w:r>
      <w:r>
        <w:rPr>
          <w:rFonts w:ascii="Times New Roman" w:hAnsi="Times New Roman" w:cs="Times New Roman"/>
          <w:sz w:val="28"/>
          <w:szCs w:val="28"/>
        </w:rPr>
        <w:t xml:space="preserve"> посетитель обратился в бассейн</w:t>
      </w:r>
      <w:r>
        <w:rPr>
          <w:rFonts w:ascii="Times New Roman" w:hAnsi="Times New Roman" w:cs="Times New Roman"/>
          <w:sz w:val="28"/>
          <w:szCs w:val="28"/>
        </w:rPr>
        <w:t>. После этого</w:t>
      </w:r>
      <w:r>
        <w:rPr>
          <w:rFonts w:ascii="Times New Roman" w:hAnsi="Times New Roman" w:cs="Times New Roman"/>
          <w:sz w:val="28"/>
          <w:szCs w:val="28"/>
        </w:rPr>
        <w:t xml:space="preserve"> посетитель выбирает билет/абонемент/услугу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Если посетитель не отказался от предоставляемых услуг бассейном, то кассир производит расчёт билета/абонемента/услуги и вносит посетителя в базу данных.</w:t>
      </w:r>
    </w:p>
    <w:p w14:paraId="024DFF51" w14:textId="77777777" w:rsidR="00D57E18" w:rsidRDefault="00D57E18" w:rsidP="00D57E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A53ACF" w14:textId="77777777" w:rsidR="00D57E18" w:rsidRDefault="008018BE" w:rsidP="00D57E18">
      <w:pPr>
        <w:keepNext/>
        <w:spacing w:after="0" w:line="240" w:lineRule="auto"/>
        <w:jc w:val="center"/>
      </w:pPr>
      <w:r>
        <w:object w:dxaOrig="16449" w:dyaOrig="6394" w14:anchorId="5694FD75">
          <v:shape id="_x0000_i1040" type="#_x0000_t75" style="width:481.2pt;height:187.2pt" o:ole="">
            <v:imagedata r:id="rId9" o:title=""/>
          </v:shape>
          <o:OLEObject Type="Embed" ProgID="Visio.Drawing.11" ShapeID="_x0000_i1040" DrawAspect="Content" ObjectID="_1764942046" r:id="rId10"/>
        </w:object>
      </w:r>
    </w:p>
    <w:p w14:paraId="13D46962" w14:textId="2CEB2BBC" w:rsidR="00337506" w:rsidRDefault="00D57E18" w:rsidP="00D57E18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57E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57E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57E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57E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D57E18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D57E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57E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Модель BPMN "Отметка оказанных услуг"</w:t>
      </w:r>
    </w:p>
    <w:p w14:paraId="54F98C42" w14:textId="32441005" w:rsidR="00D57E18" w:rsidRDefault="00D57E18" w:rsidP="00D57E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607FF5" w14:textId="144BB663" w:rsidR="00D57E18" w:rsidRDefault="00D57E18" w:rsidP="00D57E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этапе 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>тметка оказанных услуг</w:t>
      </w:r>
      <w:r>
        <w:rPr>
          <w:rFonts w:ascii="Times New Roman" w:hAnsi="Times New Roman" w:cs="Times New Roman"/>
          <w:sz w:val="28"/>
          <w:szCs w:val="28"/>
        </w:rPr>
        <w:t xml:space="preserve">» начальным событием является, когда посетитель </w:t>
      </w:r>
      <w:r>
        <w:rPr>
          <w:rFonts w:ascii="Times New Roman" w:hAnsi="Times New Roman" w:cs="Times New Roman"/>
          <w:sz w:val="28"/>
          <w:szCs w:val="28"/>
        </w:rPr>
        <w:t>приобрел билет/абонемент/у</w:t>
      </w:r>
      <w:r w:rsidR="00D67EDB">
        <w:rPr>
          <w:rFonts w:ascii="Times New Roman" w:hAnsi="Times New Roman" w:cs="Times New Roman"/>
          <w:sz w:val="28"/>
          <w:szCs w:val="28"/>
        </w:rPr>
        <w:t>слуги и его надо привязать к тренеру и менеджеру бассейна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67EDB">
        <w:rPr>
          <w:rFonts w:ascii="Times New Roman" w:hAnsi="Times New Roman" w:cs="Times New Roman"/>
          <w:sz w:val="28"/>
          <w:szCs w:val="28"/>
        </w:rPr>
        <w:t xml:space="preserve">Соответственно производится привязка посетителя к тренеру и менеджеру бассейна. После этого тренер с посетителем согласовывают расписание занятий после чего оно вносится в систему.   </w:t>
      </w:r>
    </w:p>
    <w:p w14:paraId="78276BD3" w14:textId="77777777" w:rsidR="00D57E18" w:rsidRPr="00D57E18" w:rsidRDefault="00D57E18" w:rsidP="00D57E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882E6C" w14:textId="31C2FE0D" w:rsidR="00DF4C05" w:rsidRDefault="00DF4C05" w:rsidP="00B808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D9CB9D" w14:textId="77777777" w:rsidR="00D57E18" w:rsidRDefault="00B80886" w:rsidP="00D57E18">
      <w:pPr>
        <w:keepNext/>
        <w:spacing w:after="0" w:line="240" w:lineRule="auto"/>
        <w:jc w:val="center"/>
      </w:pPr>
      <w:r>
        <w:object w:dxaOrig="16449" w:dyaOrig="6168" w14:anchorId="6978AE58">
          <v:shape id="_x0000_i1036" type="#_x0000_t75" style="width:481.2pt;height:180.6pt" o:ole="">
            <v:imagedata r:id="rId11" o:title=""/>
          </v:shape>
          <o:OLEObject Type="Embed" ProgID="Visio.Drawing.11" ShapeID="_x0000_i1036" DrawAspect="Content" ObjectID="_1764942047" r:id="rId12"/>
        </w:object>
      </w:r>
    </w:p>
    <w:p w14:paraId="20990933" w14:textId="1F1F9329" w:rsidR="00B80886" w:rsidRPr="00D57E18" w:rsidRDefault="00D57E18" w:rsidP="00D57E18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57E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57E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57E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57E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D57E18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D57E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57E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Модель BPMN "Тех. обслуживание"</w:t>
      </w:r>
    </w:p>
    <w:p w14:paraId="6C843FC3" w14:textId="6FB435C7" w:rsidR="00B80886" w:rsidRDefault="00B80886" w:rsidP="00B808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12DFE2" w14:textId="1A29048E" w:rsidR="00D67EDB" w:rsidRDefault="00D67EDB" w:rsidP="00D67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этапе 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Тех. обслуживание</w:t>
      </w:r>
      <w:r>
        <w:rPr>
          <w:rFonts w:ascii="Times New Roman" w:hAnsi="Times New Roman" w:cs="Times New Roman"/>
          <w:sz w:val="28"/>
          <w:szCs w:val="28"/>
        </w:rPr>
        <w:t>» начальным событием является</w:t>
      </w:r>
      <w:r>
        <w:rPr>
          <w:rFonts w:ascii="Times New Roman" w:hAnsi="Times New Roman" w:cs="Times New Roman"/>
          <w:sz w:val="28"/>
          <w:szCs w:val="28"/>
        </w:rPr>
        <w:t xml:space="preserve"> ежедневное/плановое техническое обслуживание бассейна. После этого тех. персонал проводит тех. обслуживание и составляет отчёт о его проведении. Если при проведении тех. обслуживания обнаружены поломки или неисправности, то составляется заявка на ремонт. </w:t>
      </w:r>
    </w:p>
    <w:p w14:paraId="6F80154A" w14:textId="25DAFA96" w:rsidR="00B80886" w:rsidRDefault="00B80886" w:rsidP="00B808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A56279" w14:textId="77777777" w:rsidR="00D57E18" w:rsidRDefault="008C4BF8" w:rsidP="00D57E18">
      <w:pPr>
        <w:keepNext/>
        <w:spacing w:after="0" w:line="240" w:lineRule="auto"/>
        <w:jc w:val="center"/>
      </w:pPr>
      <w:r>
        <w:object w:dxaOrig="16449" w:dyaOrig="5487" w14:anchorId="0DB344D9">
          <v:shape id="_x0000_i1042" type="#_x0000_t75" style="width:481.2pt;height:160.2pt" o:ole="">
            <v:imagedata r:id="rId13" o:title=""/>
          </v:shape>
          <o:OLEObject Type="Embed" ProgID="Visio.Drawing.11" ShapeID="_x0000_i1042" DrawAspect="Content" ObjectID="_1764942048" r:id="rId14"/>
        </w:object>
      </w:r>
    </w:p>
    <w:p w14:paraId="5CCC0F54" w14:textId="0F912A15" w:rsidR="008C4BF8" w:rsidRPr="00D57E18" w:rsidRDefault="00D57E18" w:rsidP="00D57E18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D57E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57E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57E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57E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D57E18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D57E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57E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Модель BPMN "Анализ и контроль"</w:t>
      </w:r>
    </w:p>
    <w:p w14:paraId="5F25250E" w14:textId="49ACE212" w:rsidR="00337506" w:rsidRDefault="00337506" w:rsidP="00D67ED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9FDD371" w14:textId="5BCDCE31" w:rsidR="00D67EDB" w:rsidRDefault="00D67EDB" w:rsidP="00D67E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этапе 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 и контроль</w:t>
      </w:r>
      <w:r>
        <w:rPr>
          <w:rFonts w:ascii="Times New Roman" w:hAnsi="Times New Roman" w:cs="Times New Roman"/>
          <w:sz w:val="28"/>
          <w:szCs w:val="28"/>
        </w:rPr>
        <w:t xml:space="preserve">» начальным событием является </w:t>
      </w:r>
      <w:r>
        <w:rPr>
          <w:rFonts w:ascii="Times New Roman" w:hAnsi="Times New Roman" w:cs="Times New Roman"/>
          <w:sz w:val="28"/>
          <w:szCs w:val="28"/>
        </w:rPr>
        <w:t>проведение расчёта выручки и остаточной стоимости актива. Следовательно менеджер проводит этот расчёт и вносит данные в систему. Если при расчётах остаточная стоимость активов оказалась низкой, то менеджер составляет заявку на приобретение нового актива.</w:t>
      </w:r>
    </w:p>
    <w:p w14:paraId="0869B2D2" w14:textId="77777777" w:rsidR="00D67EDB" w:rsidRDefault="00D67EDB" w:rsidP="00DF4C05">
      <w:pPr>
        <w:rPr>
          <w:rFonts w:ascii="Times New Roman" w:hAnsi="Times New Roman" w:cs="Times New Roman"/>
          <w:sz w:val="28"/>
          <w:szCs w:val="28"/>
        </w:rPr>
      </w:pPr>
    </w:p>
    <w:p w14:paraId="75DA31F1" w14:textId="77777777" w:rsidR="00040C3C" w:rsidRDefault="00276A6D"/>
    <w:sectPr w:rsidR="00040C3C" w:rsidSect="00DF4C05">
      <w:footerReference w:type="default" r:id="rId15"/>
      <w:pgSz w:w="11906" w:h="16838"/>
      <w:pgMar w:top="1134" w:right="850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9919E" w14:textId="77777777" w:rsidR="00276A6D" w:rsidRDefault="00276A6D" w:rsidP="00DF4C05">
      <w:pPr>
        <w:spacing w:after="0" w:line="240" w:lineRule="auto"/>
      </w:pPr>
      <w:r>
        <w:separator/>
      </w:r>
    </w:p>
  </w:endnote>
  <w:endnote w:type="continuationSeparator" w:id="0">
    <w:p w14:paraId="33D7D4A9" w14:textId="77777777" w:rsidR="00276A6D" w:rsidRDefault="00276A6D" w:rsidP="00DF4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256687"/>
      <w:docPartObj>
        <w:docPartGallery w:val="Page Numbers (Bottom of Page)"/>
        <w:docPartUnique/>
      </w:docPartObj>
    </w:sdtPr>
    <w:sdtContent>
      <w:p w14:paraId="69F73578" w14:textId="4B0E3C24" w:rsidR="00DF4C05" w:rsidRDefault="00DF4C0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20D506" w14:textId="77777777" w:rsidR="00DF4C05" w:rsidRDefault="00DF4C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45BBC" w14:textId="77777777" w:rsidR="00276A6D" w:rsidRDefault="00276A6D" w:rsidP="00DF4C05">
      <w:pPr>
        <w:spacing w:after="0" w:line="240" w:lineRule="auto"/>
      </w:pPr>
      <w:r>
        <w:separator/>
      </w:r>
    </w:p>
  </w:footnote>
  <w:footnote w:type="continuationSeparator" w:id="0">
    <w:p w14:paraId="7447B789" w14:textId="77777777" w:rsidR="00276A6D" w:rsidRDefault="00276A6D" w:rsidP="00DF4C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AC"/>
    <w:rsid w:val="000001A3"/>
    <w:rsid w:val="00091407"/>
    <w:rsid w:val="00257D23"/>
    <w:rsid w:val="00276A6D"/>
    <w:rsid w:val="002D3B71"/>
    <w:rsid w:val="00337506"/>
    <w:rsid w:val="0036151D"/>
    <w:rsid w:val="00423AE4"/>
    <w:rsid w:val="006B202D"/>
    <w:rsid w:val="006C2C49"/>
    <w:rsid w:val="0070555A"/>
    <w:rsid w:val="007D09F3"/>
    <w:rsid w:val="008018BE"/>
    <w:rsid w:val="008C4BF8"/>
    <w:rsid w:val="00B80886"/>
    <w:rsid w:val="00BA73AC"/>
    <w:rsid w:val="00C012E7"/>
    <w:rsid w:val="00D57E18"/>
    <w:rsid w:val="00D67EDB"/>
    <w:rsid w:val="00DF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8016B"/>
  <w15:chartTrackingRefBased/>
  <w15:docId w15:val="{B4828783-FAA1-4DC4-A4C0-3079E4E60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4C05"/>
  </w:style>
  <w:style w:type="paragraph" w:styleId="1">
    <w:name w:val="heading 1"/>
    <w:basedOn w:val="a"/>
    <w:next w:val="a"/>
    <w:link w:val="10"/>
    <w:uiPriority w:val="9"/>
    <w:qFormat/>
    <w:rsid w:val="00D67E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4C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4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4C05"/>
  </w:style>
  <w:style w:type="paragraph" w:styleId="a5">
    <w:name w:val="footer"/>
    <w:basedOn w:val="a"/>
    <w:link w:val="a6"/>
    <w:uiPriority w:val="99"/>
    <w:unhideWhenUsed/>
    <w:rsid w:val="00DF4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4C05"/>
  </w:style>
  <w:style w:type="character" w:customStyle="1" w:styleId="30">
    <w:name w:val="Заголовок 3 Знак"/>
    <w:basedOn w:val="a0"/>
    <w:link w:val="3"/>
    <w:uiPriority w:val="9"/>
    <w:rsid w:val="00DF4C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D57E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67E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67EDB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67EDB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D67E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4E5DD-661A-49AD-899D-EB8CB96FA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Лев Цветков</cp:lastModifiedBy>
  <cp:revision>8</cp:revision>
  <dcterms:created xsi:type="dcterms:W3CDTF">2023-12-24T08:30:00Z</dcterms:created>
  <dcterms:modified xsi:type="dcterms:W3CDTF">2023-12-24T09:53:00Z</dcterms:modified>
</cp:coreProperties>
</file>