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F6ECD" w14:textId="77777777" w:rsidR="00F5593A" w:rsidRPr="00F5593A" w:rsidRDefault="00F5593A" w:rsidP="00F5593A">
      <w:pPr>
        <w:rPr>
          <w:rFonts w:ascii="Times New Roman" w:hAnsi="Times New Roman" w:cs="Times New Roman"/>
        </w:rPr>
      </w:pPr>
      <w:r w:rsidRPr="00F5593A">
        <w:rPr>
          <w:rFonts w:ascii="Times New Roman" w:hAnsi="Times New Roman" w:cs="Times New Roman"/>
        </w:rPr>
        <w:t>Vanessa Lynn Vasquez</w:t>
      </w:r>
    </w:p>
    <w:p w14:paraId="36AA6000" w14:textId="6F08B9DC" w:rsidR="00F5593A" w:rsidRPr="00F5593A" w:rsidRDefault="00F5593A" w:rsidP="00F5593A">
      <w:pPr>
        <w:rPr>
          <w:rFonts w:ascii="Times New Roman" w:hAnsi="Times New Roman" w:cs="Times New Roman"/>
        </w:rPr>
      </w:pPr>
      <w:r w:rsidRPr="00F5593A">
        <w:rPr>
          <w:rFonts w:ascii="Times New Roman" w:hAnsi="Times New Roman" w:cs="Times New Roman"/>
        </w:rPr>
        <w:t>Pandas-Challenge: Heroes of Pymoli</w:t>
      </w:r>
    </w:p>
    <w:p w14:paraId="4131BC50" w14:textId="77777777" w:rsidR="00F5593A" w:rsidRPr="00F5593A" w:rsidRDefault="00F5593A" w:rsidP="00F5593A">
      <w:pPr>
        <w:rPr>
          <w:rFonts w:ascii="Times New Roman" w:hAnsi="Times New Roman" w:cs="Times New Roman"/>
        </w:rPr>
      </w:pPr>
      <w:r w:rsidRPr="00F5593A">
        <w:rPr>
          <w:rFonts w:ascii="Times New Roman" w:hAnsi="Times New Roman" w:cs="Times New Roman"/>
        </w:rPr>
        <w:t>January 2, 2021</w:t>
      </w:r>
    </w:p>
    <w:p w14:paraId="38FCC52E" w14:textId="459939C3" w:rsidR="00F5593A" w:rsidRPr="00F5593A" w:rsidRDefault="00F5593A" w:rsidP="00F5593A">
      <w:pPr>
        <w:pStyle w:val="Title"/>
        <w:jc w:val="center"/>
        <w:rPr>
          <w:rFonts w:ascii="Times New Roman" w:hAnsi="Times New Roman" w:cs="Times New Roman"/>
        </w:rPr>
      </w:pPr>
      <w:r w:rsidRPr="00F5593A">
        <w:rPr>
          <w:rFonts w:ascii="Times New Roman" w:hAnsi="Times New Roman" w:cs="Times New Roman"/>
        </w:rPr>
        <w:t>Heroes of Pymoli Observation</w:t>
      </w:r>
    </w:p>
    <w:p w14:paraId="2249C0CA" w14:textId="0275BBC9" w:rsidR="00F5593A" w:rsidRPr="00F5593A" w:rsidRDefault="00F5593A" w:rsidP="00F5593A">
      <w:pPr>
        <w:rPr>
          <w:rFonts w:ascii="Times New Roman" w:hAnsi="Times New Roman" w:cs="Times New Roman"/>
        </w:rPr>
      </w:pPr>
    </w:p>
    <w:p w14:paraId="79B1BC8C" w14:textId="243C7C5B" w:rsidR="00F5593A" w:rsidRPr="00F5593A" w:rsidRDefault="00F5593A" w:rsidP="00F5593A">
      <w:pPr>
        <w:rPr>
          <w:rFonts w:ascii="Times New Roman" w:hAnsi="Times New Roman" w:cs="Times New Roman"/>
        </w:rPr>
      </w:pPr>
      <w:r w:rsidRPr="00F5593A">
        <w:rPr>
          <w:rFonts w:ascii="Times New Roman" w:hAnsi="Times New Roman" w:cs="Times New Roman"/>
        </w:rPr>
        <w:tab/>
        <w:t xml:space="preserve">There are numerous conclusions that could be made about the Heroes of Pymoli challenge based on the collected data. Here are a few examples: </w:t>
      </w:r>
    </w:p>
    <w:p w14:paraId="3F7B6F0C" w14:textId="76AC432D" w:rsidR="00F5593A" w:rsidRDefault="00F5593A" w:rsidP="00F55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Gender Demographics Trend: </w:t>
      </w:r>
    </w:p>
    <w:p w14:paraId="4999FA5A" w14:textId="273E70F0" w:rsidR="00F5593A" w:rsidRDefault="00A91536" w:rsidP="00F55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gender players and total number (576) of players, we can conclude that </w:t>
      </w:r>
      <w:r w:rsidR="000C43A1">
        <w:rPr>
          <w:rFonts w:ascii="Times New Roman" w:hAnsi="Times New Roman" w:cs="Times New Roman"/>
        </w:rPr>
        <w:t>majority of the players are male at 84.03% compared to 14.06% of females and 1.91% of other/non-disclosed.</w:t>
      </w:r>
    </w:p>
    <w:p w14:paraId="217F5D70" w14:textId="33D67596" w:rsidR="000C43A1" w:rsidRDefault="000C43A1" w:rsidP="00F55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males are the top contributors we can also conclude that they have the highest total purchase value at nearly $1,968 but the lowest average per person at $4.07; whereas female’s total equaled $361.94 and average per person at $4.47 and </w:t>
      </w:r>
      <w:r>
        <w:rPr>
          <w:rFonts w:ascii="Times New Roman" w:hAnsi="Times New Roman" w:cs="Times New Roman"/>
        </w:rPr>
        <w:t>other/non-disclosed</w:t>
      </w:r>
      <w:r>
        <w:rPr>
          <w:rFonts w:ascii="Times New Roman" w:hAnsi="Times New Roman" w:cs="Times New Roman"/>
        </w:rPr>
        <w:t xml:space="preserve"> had total $50.19 </w:t>
      </w:r>
    </w:p>
    <w:p w14:paraId="553C6C97" w14:textId="77777777" w:rsidR="00F5593A" w:rsidRPr="00F5593A" w:rsidRDefault="00F5593A" w:rsidP="00F5593A">
      <w:pPr>
        <w:rPr>
          <w:rFonts w:ascii="Times New Roman" w:hAnsi="Times New Roman" w:cs="Times New Roman"/>
        </w:rPr>
      </w:pPr>
    </w:p>
    <w:p w14:paraId="44340159" w14:textId="507AF80C" w:rsidR="00F5593A" w:rsidRDefault="00F5593A" w:rsidP="00F55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 </w:t>
      </w:r>
      <w:r>
        <w:rPr>
          <w:rFonts w:ascii="Times New Roman" w:hAnsi="Times New Roman" w:cs="Times New Roman"/>
        </w:rPr>
        <w:t>Demographics</w:t>
      </w:r>
      <w:r>
        <w:rPr>
          <w:rFonts w:ascii="Times New Roman" w:hAnsi="Times New Roman" w:cs="Times New Roman"/>
        </w:rPr>
        <w:t xml:space="preserve"> Trend:</w:t>
      </w:r>
    </w:p>
    <w:p w14:paraId="1CEEE4DE" w14:textId="77777777" w:rsidR="00F5593A" w:rsidRPr="00F5593A" w:rsidRDefault="00F5593A" w:rsidP="00F5593A">
      <w:pPr>
        <w:pStyle w:val="ListParagraph"/>
        <w:rPr>
          <w:rFonts w:ascii="Times New Roman" w:hAnsi="Times New Roman" w:cs="Times New Roman"/>
        </w:rPr>
      </w:pPr>
    </w:p>
    <w:p w14:paraId="188AB92E" w14:textId="77777777" w:rsidR="00F5593A" w:rsidRPr="00F5593A" w:rsidRDefault="00F5593A" w:rsidP="00F5593A">
      <w:pPr>
        <w:rPr>
          <w:rFonts w:ascii="Times New Roman" w:hAnsi="Times New Roman" w:cs="Times New Roman"/>
        </w:rPr>
      </w:pPr>
    </w:p>
    <w:p w14:paraId="130FC123" w14:textId="6B4EE91C" w:rsidR="00F5593A" w:rsidRPr="00F5593A" w:rsidRDefault="00F5593A" w:rsidP="00F55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Items Trend: </w:t>
      </w:r>
    </w:p>
    <w:sectPr w:rsidR="00F5593A" w:rsidRPr="00F5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15EC5"/>
    <w:multiLevelType w:val="hybridMultilevel"/>
    <w:tmpl w:val="F9223C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3A"/>
    <w:rsid w:val="000C43A1"/>
    <w:rsid w:val="00A91536"/>
    <w:rsid w:val="00F5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C4EF"/>
  <w15:chartTrackingRefBased/>
  <w15:docId w15:val="{0FA8BFA5-96E6-4E31-9E2E-E75E6C03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Vasquez</dc:creator>
  <cp:keywords/>
  <dc:description/>
  <cp:lastModifiedBy>Vanessa Vasquez</cp:lastModifiedBy>
  <cp:revision>1</cp:revision>
  <dcterms:created xsi:type="dcterms:W3CDTF">2021-01-29T03:34:00Z</dcterms:created>
  <dcterms:modified xsi:type="dcterms:W3CDTF">2021-01-29T04:05:00Z</dcterms:modified>
</cp:coreProperties>
</file>