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A29B2" w14:textId="06FB52D0" w:rsidR="00AD714B" w:rsidRPr="00AD714B" w:rsidRDefault="00AD714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714B">
        <w:rPr>
          <w:rFonts w:ascii="Times New Roman" w:hAnsi="Times New Roman" w:cs="Times New Roman"/>
          <w:b/>
          <w:bCs/>
          <w:sz w:val="36"/>
          <w:szCs w:val="36"/>
        </w:rPr>
        <w:t>Введение в разработку программного обеспечения</w:t>
      </w:r>
    </w:p>
    <w:p w14:paraId="2F508463" w14:textId="77777777" w:rsidR="00E549D1" w:rsidRDefault="00E549D1" w:rsidP="00E549D1">
      <w:pPr>
        <w:ind w:firstLine="708"/>
      </w:pPr>
      <w:r>
        <w:t xml:space="preserve">Все программы, которые мы используем, такие как </w:t>
      </w:r>
      <w:proofErr w:type="spellStart"/>
      <w:r>
        <w:t>Ворд</w:t>
      </w:r>
      <w:proofErr w:type="spellEnd"/>
      <w:r>
        <w:t xml:space="preserve">, </w:t>
      </w:r>
      <w:proofErr w:type="spellStart"/>
      <w:r>
        <w:t>Ексель</w:t>
      </w:r>
      <w:proofErr w:type="spellEnd"/>
      <w:r>
        <w:t xml:space="preserve">, или браузер, были написаны людьми. Для написания данных программ используются языки программирования (ЯП), которые разнятся от того, какое именно программное обеспечение мы разрабатываем – для разработки операционных систем будут использоваться одни ЯП, для разработки сайтов — другие. </w:t>
      </w:r>
    </w:p>
    <w:p w14:paraId="79C27F3F" w14:textId="27B3EA77" w:rsidR="000848AD" w:rsidRDefault="00E549D1" w:rsidP="000848AD">
      <w:pPr>
        <w:ind w:firstLine="708"/>
      </w:pPr>
      <w:r>
        <w:t xml:space="preserve">Но, это не значит, что разработка является тайным и сокрытым знанием, этому учатся и многие программисты (разработчики) не обладали особым складом ума с самого детства, а приходили в профессию по мере необходимости. </w:t>
      </w:r>
      <w:r>
        <w:br/>
      </w:r>
      <w:r>
        <w:tab/>
      </w:r>
    </w:p>
    <w:p w14:paraId="2532113B" w14:textId="77777777" w:rsidR="00307D81" w:rsidRDefault="000848AD" w:rsidP="000848AD">
      <w:pPr>
        <w:ind w:firstLine="708"/>
      </w:pPr>
      <w:r>
        <w:t xml:space="preserve">Так как сам компьютер на самом нижнем уровне оперирует сигналами, то есть представлением информации на уровне </w:t>
      </w:r>
      <w:r>
        <w:rPr>
          <w:lang w:val="en-US"/>
        </w:rPr>
        <w:t>true</w:t>
      </w:r>
      <w:r w:rsidRPr="000848AD">
        <w:t>/</w:t>
      </w:r>
      <w:r>
        <w:rPr>
          <w:lang w:val="en-US"/>
        </w:rPr>
        <w:t>false</w:t>
      </w:r>
      <w:r>
        <w:t>, то принято считать, что данные, которые мы передаем в компьютер через различные источники ввода, в самом низу представлены как 1 и 0 (</w:t>
      </w:r>
      <w:r>
        <w:rPr>
          <w:lang w:val="en-US"/>
        </w:rPr>
        <w:t>true</w:t>
      </w:r>
      <w:r w:rsidRPr="000848AD">
        <w:t>/</w:t>
      </w:r>
      <w:r>
        <w:rPr>
          <w:lang w:val="en-US"/>
        </w:rPr>
        <w:t>false</w:t>
      </w:r>
      <w:r>
        <w:t>, сигнал</w:t>
      </w:r>
      <w:r w:rsidRPr="000848AD">
        <w:t>/</w:t>
      </w:r>
      <w:r>
        <w:t xml:space="preserve">отсутствие сигнала).  Каждой цифре, символу или операции соответствует определенная последовательность из 0 и 1, которая и будет сообщать аппаратуре, что нужно рассчитать или какой символ нужно вывести на экран. </w:t>
      </w:r>
    </w:p>
    <w:p w14:paraId="3C369353" w14:textId="700FB224" w:rsidR="000848AD" w:rsidRPr="000848AD" w:rsidRDefault="000848AD" w:rsidP="000848AD">
      <w:pPr>
        <w:ind w:firstLine="708"/>
      </w:pPr>
      <w:bookmarkStart w:id="0" w:name="_GoBack"/>
      <w:bookmarkEnd w:id="0"/>
      <w:r>
        <w:t>Однако, хоть в самом начале популяризации компьютеров разработчики программировали именно напрямую взаимодействуя с языком ассемблера (</w:t>
      </w:r>
      <w:hyperlink r:id="rId4" w:history="1">
        <w:r w:rsidR="00C5327B" w:rsidRPr="00C5327B">
          <w:rPr>
            <w:rStyle w:val="a3"/>
          </w:rPr>
          <w:t>https://ru.wikipedia.org/wiki/Машинный_код</w:t>
        </w:r>
      </w:hyperlink>
      <w:r>
        <w:t>)</w:t>
      </w:r>
      <w:r w:rsidR="00C5327B">
        <w:t xml:space="preserve">, но развитие было направлено на облегчение взаимодействия человека и компьютера, и так стали появляться различные уровни абстракций – операционные системы, различные компиляторы и интерпретаторы. </w:t>
      </w:r>
    </w:p>
    <w:p w14:paraId="31EA76E8" w14:textId="77777777" w:rsidR="00AD714B" w:rsidRDefault="00AD714B"/>
    <w:p w14:paraId="537347FB" w14:textId="6AAAD094" w:rsidR="008D3C58" w:rsidRDefault="00AD714B" w:rsidP="00C5327B">
      <w:pPr>
        <w:jc w:val="center"/>
      </w:pPr>
      <w:r>
        <w:rPr>
          <w:noProof/>
        </w:rPr>
        <w:drawing>
          <wp:inline distT="0" distB="0" distL="0" distR="0" wp14:anchorId="6D04BAD1" wp14:editId="6EA2CD7E">
            <wp:extent cx="2837196" cy="41624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22" cy="419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A34B" w14:textId="375552CE" w:rsidR="00C5327B" w:rsidRDefault="00C5327B" w:rsidP="00C5327B">
      <w:pPr>
        <w:jc w:val="center"/>
      </w:pPr>
    </w:p>
    <w:p w14:paraId="16332943" w14:textId="75B5532B" w:rsidR="00C5327B" w:rsidRPr="000848AD" w:rsidRDefault="00C5327B" w:rsidP="00C5327B">
      <w:pPr>
        <w:ind w:firstLine="708"/>
      </w:pPr>
      <w:r>
        <w:lastRenderedPageBreak/>
        <w:t>На общем уровне, все уровни абстракции нужны для облегчения взаимодействия с машинным кодом, так как программирование с помощью 1 и 0 не является удобным</w:t>
      </w:r>
      <w:r w:rsidR="004456AC">
        <w:t xml:space="preserve">. Как только мы реализуем наш программный код на языках высокого уровня, он сразу же (зависит от языка) преобразовывается в язык более низкого уровня, который понятен компьютеру. </w:t>
      </w:r>
    </w:p>
    <w:p w14:paraId="5F568B84" w14:textId="6E8CE6B6" w:rsidR="00C5327B" w:rsidRDefault="00C5327B" w:rsidP="00C5327B">
      <w:r>
        <w:t xml:space="preserve">Например, </w:t>
      </w:r>
      <w:r>
        <w:rPr>
          <w:lang w:val="en-US"/>
        </w:rPr>
        <w:t>Hello</w:t>
      </w:r>
      <w:r w:rsidRPr="00C5327B">
        <w:t xml:space="preserve"> </w:t>
      </w:r>
      <w:r>
        <w:rPr>
          <w:lang w:val="en-US"/>
        </w:rPr>
        <w:t>World</w:t>
      </w:r>
      <w:r w:rsidRPr="00C5327B">
        <w:t xml:space="preserve"> </w:t>
      </w:r>
      <w:r>
        <w:t>на языке ассемблера будет выглядеть так:</w:t>
      </w:r>
    </w:p>
    <w:p w14:paraId="5E953334" w14:textId="77777777" w:rsidR="00C5327B" w:rsidRPr="00307D81" w:rsidRDefault="00C5327B" w:rsidP="004456AC">
      <w:pPr>
        <w:pStyle w:val="HTML"/>
        <w:shd w:val="clear" w:color="auto" w:fill="272822"/>
        <w:rPr>
          <w:rStyle w:val="token"/>
          <w:color w:val="A6E22E"/>
          <w:lang w:val="en-US"/>
        </w:rPr>
      </w:pPr>
      <w:r w:rsidRPr="00307D81">
        <w:rPr>
          <w:rStyle w:val="token"/>
          <w:color w:val="A6E22E"/>
          <w:lang w:val="en-US"/>
        </w:rPr>
        <w:t>MSG db "Hello world!", 0</w:t>
      </w:r>
    </w:p>
    <w:p w14:paraId="1CDA395F" w14:textId="77777777" w:rsidR="00C5327B" w:rsidRPr="00307D81" w:rsidRDefault="00C5327B" w:rsidP="004456AC">
      <w:pPr>
        <w:pStyle w:val="HTML"/>
        <w:shd w:val="clear" w:color="auto" w:fill="272822"/>
        <w:rPr>
          <w:rStyle w:val="token"/>
          <w:color w:val="A6E22E"/>
          <w:lang w:val="en-US"/>
        </w:rPr>
      </w:pPr>
      <w:r w:rsidRPr="00307D81">
        <w:rPr>
          <w:rStyle w:val="token"/>
          <w:color w:val="A6E22E"/>
          <w:lang w:val="en-US"/>
        </w:rPr>
        <w:t xml:space="preserve">    </w:t>
      </w:r>
    </w:p>
    <w:p w14:paraId="7AD7AA87" w14:textId="00573277" w:rsidR="00C5327B" w:rsidRPr="00307D81" w:rsidRDefault="00C5327B" w:rsidP="004456AC">
      <w:pPr>
        <w:pStyle w:val="HTML"/>
        <w:shd w:val="clear" w:color="auto" w:fill="272822"/>
        <w:rPr>
          <w:rStyle w:val="token"/>
          <w:color w:val="A6E22E"/>
          <w:lang w:val="en-US"/>
        </w:rPr>
      </w:pPr>
      <w:r w:rsidRPr="00307D81">
        <w:rPr>
          <w:rStyle w:val="token"/>
          <w:color w:val="A6E22E"/>
          <w:lang w:val="en-US"/>
        </w:rPr>
        <w:t xml:space="preserve">sub RSP, 0x28           </w:t>
      </w:r>
    </w:p>
    <w:p w14:paraId="3EB60603" w14:textId="2C37A37F" w:rsidR="00C5327B" w:rsidRPr="00307D81" w:rsidRDefault="00C5327B" w:rsidP="004456AC">
      <w:pPr>
        <w:pStyle w:val="HTML"/>
        <w:shd w:val="clear" w:color="auto" w:fill="272822"/>
        <w:rPr>
          <w:rStyle w:val="token"/>
          <w:color w:val="A6E22E"/>
          <w:lang w:val="en-US"/>
        </w:rPr>
      </w:pPr>
      <w:r w:rsidRPr="00307D81">
        <w:rPr>
          <w:rStyle w:val="token"/>
          <w:color w:val="A6E22E"/>
          <w:lang w:val="en-US"/>
        </w:rPr>
        <w:t>mov R9, 0x00000040      </w:t>
      </w:r>
    </w:p>
    <w:p w14:paraId="68117C6D" w14:textId="6D8815AE" w:rsidR="00C5327B" w:rsidRPr="00307D81" w:rsidRDefault="00C5327B" w:rsidP="004456AC">
      <w:pPr>
        <w:pStyle w:val="HTML"/>
        <w:shd w:val="clear" w:color="auto" w:fill="272822"/>
        <w:rPr>
          <w:rStyle w:val="token"/>
          <w:color w:val="A6E22E"/>
          <w:lang w:val="en-US"/>
        </w:rPr>
      </w:pPr>
      <w:r w:rsidRPr="00307D81">
        <w:rPr>
          <w:rStyle w:val="token"/>
          <w:color w:val="A6E22E"/>
          <w:lang w:val="en-US"/>
        </w:rPr>
        <w:t>xor R8, R8              </w:t>
      </w:r>
    </w:p>
    <w:p w14:paraId="01DF4B8D" w14:textId="18B49492" w:rsidR="00C5327B" w:rsidRPr="00307D81" w:rsidRDefault="00C5327B" w:rsidP="004456AC">
      <w:pPr>
        <w:pStyle w:val="HTML"/>
        <w:shd w:val="clear" w:color="auto" w:fill="272822"/>
        <w:rPr>
          <w:rStyle w:val="token"/>
          <w:color w:val="A6E22E"/>
          <w:lang w:val="en-US"/>
        </w:rPr>
      </w:pPr>
      <w:r w:rsidRPr="00307D81">
        <w:rPr>
          <w:rStyle w:val="token"/>
          <w:color w:val="A6E22E"/>
          <w:lang w:val="en-US"/>
        </w:rPr>
        <w:t>lea RDX, [MSG]          </w:t>
      </w:r>
    </w:p>
    <w:p w14:paraId="6E620D8D" w14:textId="62B46F4B" w:rsidR="00C5327B" w:rsidRPr="00307D81" w:rsidRDefault="00C5327B" w:rsidP="004456AC">
      <w:pPr>
        <w:pStyle w:val="HTML"/>
        <w:shd w:val="clear" w:color="auto" w:fill="272822"/>
        <w:rPr>
          <w:rStyle w:val="token"/>
          <w:color w:val="2F5496" w:themeColor="accent1" w:themeShade="BF"/>
          <w:lang w:val="en-US"/>
        </w:rPr>
      </w:pPr>
      <w:r w:rsidRPr="00307D81">
        <w:rPr>
          <w:rStyle w:val="token"/>
          <w:color w:val="A6E22E"/>
          <w:lang w:val="en-US"/>
        </w:rPr>
        <w:t>xor RCX, RCX            </w:t>
      </w:r>
    </w:p>
    <w:p w14:paraId="42AED64E" w14:textId="77777777" w:rsidR="00C5327B" w:rsidRPr="00307D81" w:rsidRDefault="00C5327B" w:rsidP="004456AC">
      <w:pPr>
        <w:pStyle w:val="HTML"/>
        <w:shd w:val="clear" w:color="auto" w:fill="272822"/>
        <w:rPr>
          <w:rStyle w:val="token"/>
          <w:color w:val="A6E22E"/>
          <w:lang w:val="en-US"/>
        </w:rPr>
      </w:pPr>
      <w:r w:rsidRPr="00307D81">
        <w:rPr>
          <w:rStyle w:val="token"/>
          <w:color w:val="A6E22E"/>
          <w:lang w:val="en-US"/>
        </w:rPr>
        <w:t>Call MessageBoxA</w:t>
      </w:r>
    </w:p>
    <w:p w14:paraId="48605776" w14:textId="77777777" w:rsidR="00C5327B" w:rsidRPr="00307D81" w:rsidRDefault="00C5327B" w:rsidP="004456AC">
      <w:pPr>
        <w:pStyle w:val="HTML"/>
        <w:shd w:val="clear" w:color="auto" w:fill="272822"/>
        <w:rPr>
          <w:rStyle w:val="token"/>
          <w:color w:val="A6E22E"/>
          <w:lang w:val="en-US"/>
        </w:rPr>
      </w:pPr>
      <w:r w:rsidRPr="00307D81">
        <w:rPr>
          <w:rStyle w:val="token"/>
          <w:color w:val="A6E22E"/>
          <w:lang w:val="en-US"/>
        </w:rPr>
        <w:t>xor RCX, RCX</w:t>
      </w:r>
    </w:p>
    <w:p w14:paraId="33081DA3" w14:textId="77777777" w:rsidR="00C5327B" w:rsidRPr="00307D81" w:rsidRDefault="00C5327B" w:rsidP="004456AC">
      <w:pPr>
        <w:pStyle w:val="HTML"/>
        <w:shd w:val="clear" w:color="auto" w:fill="272822"/>
        <w:rPr>
          <w:rStyle w:val="token"/>
          <w:color w:val="A6E22E"/>
          <w:lang w:val="en-US"/>
        </w:rPr>
      </w:pPr>
      <w:r w:rsidRPr="00307D81">
        <w:rPr>
          <w:rStyle w:val="token"/>
          <w:color w:val="A6E22E"/>
          <w:lang w:val="en-US"/>
        </w:rPr>
        <w:t>Call ExitProcess</w:t>
      </w:r>
    </w:p>
    <w:p w14:paraId="1C511B31" w14:textId="5965D2E6" w:rsidR="00C5327B" w:rsidRPr="00307D81" w:rsidRDefault="00C5327B" w:rsidP="00C5327B">
      <w:pPr>
        <w:rPr>
          <w:lang w:val="en-US"/>
        </w:rPr>
      </w:pPr>
    </w:p>
    <w:p w14:paraId="3258B5D8" w14:textId="1044F5B7" w:rsidR="00C5327B" w:rsidRPr="00307D81" w:rsidRDefault="00C5327B" w:rsidP="00C5327B">
      <w:pPr>
        <w:rPr>
          <w:lang w:val="en-US"/>
        </w:rPr>
      </w:pPr>
    </w:p>
    <w:p w14:paraId="40932394" w14:textId="60F805BA" w:rsidR="00C5327B" w:rsidRDefault="00C5327B" w:rsidP="00C5327B">
      <w:r>
        <w:t xml:space="preserve">В то время, как на языках высокого уровня уже можно понять, что происходит и возможно даже повторить: </w:t>
      </w:r>
    </w:p>
    <w:p w14:paraId="7FFA96D7" w14:textId="77777777" w:rsidR="004456AC" w:rsidRDefault="004456AC" w:rsidP="004456AC">
      <w:pPr>
        <w:pStyle w:val="HTML"/>
        <w:shd w:val="clear" w:color="auto" w:fill="272822"/>
        <w:rPr>
          <w:rFonts w:ascii="Consolas" w:hAnsi="Consolas"/>
          <w:color w:val="F8F8F2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66D9EF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A6E22E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A6E22E"/>
          <w:sz w:val="24"/>
          <w:szCs w:val="24"/>
        </w:rPr>
        <w:t>Hello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</w:rPr>
        <w:t xml:space="preserve">, </w:t>
      </w:r>
      <w:proofErr w:type="spellStart"/>
      <w:r>
        <w:rPr>
          <w:rStyle w:val="token"/>
          <w:rFonts w:ascii="Consolas" w:hAnsi="Consolas"/>
          <w:color w:val="A6E22E"/>
          <w:sz w:val="24"/>
          <w:szCs w:val="24"/>
        </w:rPr>
        <w:t>World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</w:rPr>
        <w:t>!"</w:t>
      </w:r>
      <w:r>
        <w:rPr>
          <w:rStyle w:val="token"/>
          <w:rFonts w:ascii="Consolas" w:hAnsi="Consolas"/>
          <w:color w:val="F8F8F2"/>
          <w:sz w:val="24"/>
          <w:szCs w:val="24"/>
        </w:rPr>
        <w:t>)</w:t>
      </w:r>
    </w:p>
    <w:p w14:paraId="26009B6C" w14:textId="3E4ECD5A" w:rsidR="00C5327B" w:rsidRDefault="00C5327B" w:rsidP="00C5327B"/>
    <w:p w14:paraId="7028B8AE" w14:textId="7AC4FE6B" w:rsidR="004456AC" w:rsidRDefault="004456AC" w:rsidP="00C5327B">
      <w:r>
        <w:t xml:space="preserve">Таким образом, развитие технологий по разработке новых языков программирования направлено на облегчение написания кода, но не стоит забывать, что каждый язык программирования приспособлен под разработку программ определенного типа, у каждого из них есть свои достоинства и недостатки, и именно поэтому их так много. </w:t>
      </w:r>
    </w:p>
    <w:p w14:paraId="21515395" w14:textId="77777777" w:rsidR="004456AC" w:rsidRPr="004456AC" w:rsidRDefault="004456AC" w:rsidP="00C5327B"/>
    <w:sectPr w:rsidR="004456AC" w:rsidRPr="00445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9E"/>
    <w:rsid w:val="000848AD"/>
    <w:rsid w:val="00307D81"/>
    <w:rsid w:val="004456AC"/>
    <w:rsid w:val="009D159E"/>
    <w:rsid w:val="00AD714B"/>
    <w:rsid w:val="00C5327B"/>
    <w:rsid w:val="00C9055D"/>
    <w:rsid w:val="00E549D1"/>
    <w:rsid w:val="00F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244A5"/>
  <w15:chartTrackingRefBased/>
  <w15:docId w15:val="{6467485D-192E-42E2-9A2D-247C4DAC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32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327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53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327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5">
    <w:name w:val="kw5"/>
    <w:basedOn w:val="a0"/>
    <w:rsid w:val="00C5327B"/>
  </w:style>
  <w:style w:type="character" w:customStyle="1" w:styleId="st0">
    <w:name w:val="st0"/>
    <w:basedOn w:val="a0"/>
    <w:rsid w:val="00C5327B"/>
  </w:style>
  <w:style w:type="character" w:customStyle="1" w:styleId="sy1">
    <w:name w:val="sy1"/>
    <w:basedOn w:val="a0"/>
    <w:rsid w:val="00C5327B"/>
  </w:style>
  <w:style w:type="character" w:customStyle="1" w:styleId="nu0">
    <w:name w:val="nu0"/>
    <w:basedOn w:val="a0"/>
    <w:rsid w:val="00C5327B"/>
  </w:style>
  <w:style w:type="character" w:customStyle="1" w:styleId="kw1">
    <w:name w:val="kw1"/>
    <w:basedOn w:val="a0"/>
    <w:rsid w:val="00C5327B"/>
  </w:style>
  <w:style w:type="character" w:customStyle="1" w:styleId="kw4">
    <w:name w:val="kw4"/>
    <w:basedOn w:val="a0"/>
    <w:rsid w:val="00C5327B"/>
  </w:style>
  <w:style w:type="character" w:customStyle="1" w:styleId="co1">
    <w:name w:val="co1"/>
    <w:basedOn w:val="a0"/>
    <w:rsid w:val="00C5327B"/>
  </w:style>
  <w:style w:type="character" w:customStyle="1" w:styleId="br0">
    <w:name w:val="br0"/>
    <w:basedOn w:val="a0"/>
    <w:rsid w:val="00C5327B"/>
  </w:style>
  <w:style w:type="character" w:customStyle="1" w:styleId="token">
    <w:name w:val="token"/>
    <w:basedOn w:val="a0"/>
    <w:rsid w:val="00445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u.wikipedia.org/wiki/%D0%9C%D0%B0%D1%88%D0%B8%D0%BD%D0%BD%D1%8B%D0%B9_%D0%BA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Вольха Редная</dc:creator>
  <cp:keywords/>
  <dc:description/>
  <cp:lastModifiedBy>Вольха Редная</cp:lastModifiedBy>
  <cp:revision>5</cp:revision>
  <dcterms:created xsi:type="dcterms:W3CDTF">2021-08-31T12:06:00Z</dcterms:created>
  <dcterms:modified xsi:type="dcterms:W3CDTF">2021-08-31T15:21:00Z</dcterms:modified>
</cp:coreProperties>
</file>