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08CDE" w14:textId="77777777" w:rsidR="00F42957" w:rsidRPr="00F42957" w:rsidRDefault="00F42957" w:rsidP="00F42957">
      <w:pPr>
        <w:spacing w:after="0" w:line="240" w:lineRule="auto"/>
        <w:rPr>
          <w:rFonts w:asciiTheme="majorHAnsi" w:hAnsiTheme="majorHAnsi"/>
          <w:b/>
          <w:bCs/>
          <w:i/>
          <w:iCs/>
          <w:u w:val="single"/>
        </w:rPr>
      </w:pPr>
      <w:r w:rsidRPr="00F42957">
        <w:rPr>
          <w:rFonts w:asciiTheme="majorHAnsi" w:hAnsiTheme="majorHAnsi"/>
          <w:b/>
          <w:bCs/>
          <w:i/>
          <w:iCs/>
          <w:u w:val="single"/>
        </w:rPr>
        <w:t>Exploratory Data Analysis on Leading Causes of Death in the United States</w:t>
      </w:r>
    </w:p>
    <w:p w14:paraId="7EB911DD" w14:textId="77777777" w:rsidR="00F42957" w:rsidRPr="00F42957" w:rsidRDefault="00F42957" w:rsidP="00F42957">
      <w:pPr>
        <w:spacing w:after="0" w:line="240" w:lineRule="auto"/>
        <w:rPr>
          <w:rFonts w:asciiTheme="majorHAnsi" w:hAnsiTheme="majorHAnsi"/>
        </w:rPr>
      </w:pPr>
    </w:p>
    <w:p w14:paraId="1CEF36CF" w14:textId="77777777" w:rsidR="00F42957" w:rsidRPr="00F42957" w:rsidRDefault="00F42957" w:rsidP="00F42957">
      <w:pPr>
        <w:spacing w:after="0" w:line="240" w:lineRule="auto"/>
        <w:rPr>
          <w:rFonts w:asciiTheme="majorHAnsi" w:hAnsiTheme="majorHAnsi"/>
        </w:rPr>
      </w:pPr>
      <w:r w:rsidRPr="00F42957">
        <w:rPr>
          <w:rFonts w:asciiTheme="majorHAnsi" w:hAnsiTheme="majorHAnsi"/>
        </w:rPr>
        <w:t>This paper provides an overview of the exploratory data analysis (EDA) performed on the dataset detailing the leading causes of death across the United States for the year 2017. The dataset encompasses key metrics such as the specific causes of death, the number of deaths, and age-adjusted death rates across various states.</w:t>
      </w:r>
    </w:p>
    <w:p w14:paraId="20166FDA" w14:textId="77777777" w:rsidR="00F42957" w:rsidRPr="00F42957" w:rsidRDefault="00F42957" w:rsidP="00F42957">
      <w:pPr>
        <w:spacing w:after="0" w:line="240" w:lineRule="auto"/>
        <w:rPr>
          <w:rFonts w:asciiTheme="majorHAnsi" w:hAnsiTheme="majorHAnsi"/>
        </w:rPr>
      </w:pPr>
    </w:p>
    <w:p w14:paraId="17CDD112" w14:textId="77777777" w:rsidR="00F42957" w:rsidRPr="00F42957" w:rsidRDefault="00F42957" w:rsidP="00F42957">
      <w:pPr>
        <w:spacing w:after="0" w:line="240" w:lineRule="auto"/>
        <w:rPr>
          <w:rFonts w:asciiTheme="majorHAnsi" w:hAnsiTheme="majorHAnsi"/>
          <w:b/>
          <w:bCs/>
          <w:i/>
          <w:iCs/>
          <w:u w:val="single"/>
        </w:rPr>
      </w:pPr>
      <w:r w:rsidRPr="00F42957">
        <w:rPr>
          <w:rFonts w:asciiTheme="majorHAnsi" w:hAnsiTheme="majorHAnsi"/>
          <w:b/>
          <w:bCs/>
          <w:i/>
          <w:iCs/>
          <w:u w:val="single"/>
        </w:rPr>
        <w:t>Findings from the EDA</w:t>
      </w:r>
    </w:p>
    <w:p w14:paraId="4DDA4EF8" w14:textId="77777777" w:rsidR="00F42957" w:rsidRPr="00F42957" w:rsidRDefault="00F42957" w:rsidP="00F42957">
      <w:pPr>
        <w:spacing w:after="0" w:line="240" w:lineRule="auto"/>
        <w:rPr>
          <w:rFonts w:asciiTheme="majorHAnsi" w:hAnsiTheme="majorHAnsi"/>
        </w:rPr>
      </w:pPr>
    </w:p>
    <w:p w14:paraId="4B14591C" w14:textId="77777777" w:rsidR="00F42957" w:rsidRPr="00F42957" w:rsidRDefault="00F42957" w:rsidP="00F42957">
      <w:pPr>
        <w:spacing w:after="0" w:line="240" w:lineRule="auto"/>
        <w:rPr>
          <w:rFonts w:asciiTheme="majorHAnsi" w:hAnsiTheme="majorHAnsi"/>
        </w:rPr>
      </w:pPr>
      <w:r w:rsidRPr="00F42957">
        <w:rPr>
          <w:rFonts w:asciiTheme="majorHAnsi" w:hAnsiTheme="majorHAnsi"/>
        </w:rPr>
        <w:t>The analysis revealed significant insights into the prevalence of unintentional injuries as a leading cause of death, highlighting notable differences in death rates among states. The exploration of these trends over time and across geographical locations provided a foundational understanding of the public health landscape in the United States.</w:t>
      </w:r>
    </w:p>
    <w:p w14:paraId="66AB58EB" w14:textId="77777777" w:rsidR="00F42957" w:rsidRPr="00F42957" w:rsidRDefault="00F42957" w:rsidP="00F42957">
      <w:pPr>
        <w:spacing w:after="0" w:line="240" w:lineRule="auto"/>
        <w:rPr>
          <w:rFonts w:asciiTheme="majorHAnsi" w:hAnsiTheme="majorHAnsi"/>
          <w:b/>
          <w:bCs/>
          <w:i/>
          <w:iCs/>
          <w:u w:val="single"/>
        </w:rPr>
      </w:pPr>
    </w:p>
    <w:p w14:paraId="567F0FBA" w14:textId="77777777" w:rsidR="00F42957" w:rsidRPr="00F42957" w:rsidRDefault="00F42957" w:rsidP="00F42957">
      <w:pPr>
        <w:spacing w:after="0" w:line="240" w:lineRule="auto"/>
        <w:rPr>
          <w:rFonts w:asciiTheme="majorHAnsi" w:hAnsiTheme="majorHAnsi"/>
          <w:b/>
          <w:bCs/>
          <w:i/>
          <w:iCs/>
          <w:u w:val="single"/>
        </w:rPr>
      </w:pPr>
      <w:r w:rsidRPr="00F42957">
        <w:rPr>
          <w:rFonts w:asciiTheme="majorHAnsi" w:hAnsiTheme="majorHAnsi"/>
          <w:b/>
          <w:bCs/>
          <w:i/>
          <w:iCs/>
          <w:u w:val="single"/>
        </w:rPr>
        <w:t>Gaps in the Analysis</w:t>
      </w:r>
    </w:p>
    <w:p w14:paraId="638B4309" w14:textId="77777777" w:rsidR="00F42957" w:rsidRPr="00F42957" w:rsidRDefault="00F42957" w:rsidP="00F42957">
      <w:pPr>
        <w:spacing w:after="0" w:line="240" w:lineRule="auto"/>
        <w:rPr>
          <w:rFonts w:asciiTheme="majorHAnsi" w:hAnsiTheme="majorHAnsi"/>
        </w:rPr>
      </w:pPr>
    </w:p>
    <w:p w14:paraId="7097A2C2" w14:textId="77777777" w:rsidR="00F42957" w:rsidRPr="00F42957" w:rsidRDefault="00F42957" w:rsidP="00F42957">
      <w:pPr>
        <w:spacing w:after="0" w:line="240" w:lineRule="auto"/>
        <w:rPr>
          <w:rFonts w:asciiTheme="majorHAnsi" w:hAnsiTheme="majorHAnsi"/>
        </w:rPr>
      </w:pPr>
      <w:r w:rsidRPr="00F42957">
        <w:rPr>
          <w:rFonts w:asciiTheme="majorHAnsi" w:hAnsiTheme="majorHAnsi"/>
        </w:rPr>
        <w:t>A notable limitation of the initial EDA was the exclusion of demographic factors such as age, gender, and ethnicity. These aspects are critical for a nuanced understanding of the impact of different causes of death on diverse population segments. Furthermore, the analysis did not incorporate socio-economic factors or access to healthcare, which are pivotal in understanding disparities in health outcomes.</w:t>
      </w:r>
    </w:p>
    <w:p w14:paraId="044BDB4D" w14:textId="77777777" w:rsidR="00F42957" w:rsidRPr="00F42957" w:rsidRDefault="00F42957" w:rsidP="00F42957">
      <w:pPr>
        <w:spacing w:after="0" w:line="240" w:lineRule="auto"/>
        <w:rPr>
          <w:rFonts w:asciiTheme="majorHAnsi" w:hAnsiTheme="majorHAnsi"/>
        </w:rPr>
      </w:pPr>
    </w:p>
    <w:p w14:paraId="6D28BEF5" w14:textId="77777777" w:rsidR="00F42957" w:rsidRPr="00F42957" w:rsidRDefault="00F42957" w:rsidP="00F42957">
      <w:pPr>
        <w:spacing w:after="0" w:line="240" w:lineRule="auto"/>
        <w:rPr>
          <w:rFonts w:asciiTheme="majorHAnsi" w:hAnsiTheme="majorHAnsi"/>
          <w:b/>
          <w:bCs/>
          <w:i/>
          <w:iCs/>
          <w:u w:val="single"/>
        </w:rPr>
      </w:pPr>
      <w:r w:rsidRPr="00F42957">
        <w:rPr>
          <w:rFonts w:asciiTheme="majorHAnsi" w:hAnsiTheme="majorHAnsi"/>
          <w:b/>
          <w:bCs/>
          <w:i/>
          <w:iCs/>
          <w:u w:val="single"/>
        </w:rPr>
        <w:t>Potential Enhancements for Future Analysis</w:t>
      </w:r>
    </w:p>
    <w:p w14:paraId="4F32C0BA" w14:textId="77777777" w:rsidR="00F42957" w:rsidRPr="00F42957" w:rsidRDefault="00F42957" w:rsidP="00F42957">
      <w:pPr>
        <w:spacing w:after="0" w:line="240" w:lineRule="auto"/>
        <w:rPr>
          <w:rFonts w:asciiTheme="majorHAnsi" w:hAnsiTheme="majorHAnsi"/>
        </w:rPr>
      </w:pPr>
    </w:p>
    <w:p w14:paraId="691885FF" w14:textId="77777777" w:rsidR="00F42957" w:rsidRPr="00F42957" w:rsidRDefault="00F42957" w:rsidP="00F42957">
      <w:pPr>
        <w:spacing w:after="0" w:line="240" w:lineRule="auto"/>
        <w:rPr>
          <w:rFonts w:asciiTheme="majorHAnsi" w:hAnsiTheme="majorHAnsi"/>
        </w:rPr>
      </w:pPr>
      <w:r w:rsidRPr="00F42957">
        <w:rPr>
          <w:rFonts w:asciiTheme="majorHAnsi" w:hAnsiTheme="majorHAnsi"/>
        </w:rPr>
        <w:t>Incorporating additional variables related to lifestyle, socio-economic status, and demographic details could enrich future analyses. These factors are instrumental in identifying underlying causes and potential intervention points to mitigate the leading causes of death. Furthermore, an exploration of healthcare access and quality across different states could offer insights into the variability in death rates.</w:t>
      </w:r>
    </w:p>
    <w:p w14:paraId="6CD96D16" w14:textId="77777777" w:rsidR="00F42957" w:rsidRPr="00F42957" w:rsidRDefault="00F42957" w:rsidP="00F42957">
      <w:pPr>
        <w:spacing w:after="0" w:line="240" w:lineRule="auto"/>
        <w:rPr>
          <w:rFonts w:asciiTheme="majorHAnsi" w:hAnsiTheme="majorHAnsi"/>
        </w:rPr>
      </w:pPr>
    </w:p>
    <w:p w14:paraId="6C3AE2F2" w14:textId="77777777" w:rsidR="00F42957" w:rsidRPr="00F42957" w:rsidRDefault="00F42957" w:rsidP="00F42957">
      <w:pPr>
        <w:spacing w:after="0" w:line="240" w:lineRule="auto"/>
        <w:rPr>
          <w:rFonts w:asciiTheme="majorHAnsi" w:hAnsiTheme="majorHAnsi"/>
          <w:b/>
          <w:bCs/>
          <w:i/>
          <w:iCs/>
          <w:u w:val="single"/>
        </w:rPr>
      </w:pPr>
      <w:r w:rsidRPr="00F42957">
        <w:rPr>
          <w:rFonts w:asciiTheme="majorHAnsi" w:hAnsiTheme="majorHAnsi"/>
          <w:b/>
          <w:bCs/>
          <w:i/>
          <w:iCs/>
          <w:u w:val="single"/>
        </w:rPr>
        <w:t>Assumptions and Limitations</w:t>
      </w:r>
    </w:p>
    <w:p w14:paraId="2A2144CB" w14:textId="77777777" w:rsidR="00F42957" w:rsidRPr="00F42957" w:rsidRDefault="00F42957" w:rsidP="00F42957">
      <w:pPr>
        <w:spacing w:after="0" w:line="240" w:lineRule="auto"/>
        <w:rPr>
          <w:rFonts w:asciiTheme="majorHAnsi" w:hAnsiTheme="majorHAnsi"/>
        </w:rPr>
      </w:pPr>
    </w:p>
    <w:p w14:paraId="5958E25B" w14:textId="77777777" w:rsidR="00F42957" w:rsidRPr="00F42957" w:rsidRDefault="00F42957" w:rsidP="00F42957">
      <w:pPr>
        <w:spacing w:after="0" w:line="240" w:lineRule="auto"/>
        <w:rPr>
          <w:rFonts w:asciiTheme="majorHAnsi" w:hAnsiTheme="majorHAnsi"/>
        </w:rPr>
      </w:pPr>
      <w:r w:rsidRPr="00F42957">
        <w:rPr>
          <w:rFonts w:asciiTheme="majorHAnsi" w:hAnsiTheme="majorHAnsi"/>
        </w:rPr>
        <w:t>The analysis may have been constrained by assumptions regarding data uniformity and the comprehensiveness of age-adjusted death rates. Such assumptions could mask underlying disparities and prevent a thorough understanding of the data. Addressing these limitations requires a critical examination of the assumptions and potentially incorporating more granular data.</w:t>
      </w:r>
    </w:p>
    <w:p w14:paraId="41F0A941" w14:textId="77777777" w:rsidR="00F42957" w:rsidRPr="00F42957" w:rsidRDefault="00F42957" w:rsidP="00F42957">
      <w:pPr>
        <w:spacing w:after="0" w:line="240" w:lineRule="auto"/>
        <w:rPr>
          <w:rFonts w:asciiTheme="majorHAnsi" w:hAnsiTheme="majorHAnsi"/>
        </w:rPr>
      </w:pPr>
    </w:p>
    <w:p w14:paraId="489A078B" w14:textId="77777777" w:rsidR="00F42957" w:rsidRPr="00F42957" w:rsidRDefault="00F42957" w:rsidP="00F42957">
      <w:pPr>
        <w:spacing w:after="0" w:line="240" w:lineRule="auto"/>
        <w:rPr>
          <w:rFonts w:asciiTheme="majorHAnsi" w:hAnsiTheme="majorHAnsi"/>
          <w:b/>
          <w:bCs/>
          <w:i/>
          <w:iCs/>
          <w:u w:val="single"/>
        </w:rPr>
      </w:pPr>
      <w:r w:rsidRPr="00F42957">
        <w:rPr>
          <w:rFonts w:asciiTheme="majorHAnsi" w:hAnsiTheme="majorHAnsi"/>
          <w:b/>
          <w:bCs/>
          <w:i/>
          <w:iCs/>
          <w:u w:val="single"/>
        </w:rPr>
        <w:t>Challenges and Areas for Improvement</w:t>
      </w:r>
    </w:p>
    <w:p w14:paraId="58202CAC" w14:textId="77777777" w:rsidR="00F42957" w:rsidRPr="00F42957" w:rsidRDefault="00F42957" w:rsidP="00F42957">
      <w:pPr>
        <w:spacing w:after="0" w:line="240" w:lineRule="auto"/>
        <w:rPr>
          <w:rFonts w:asciiTheme="majorHAnsi" w:hAnsiTheme="majorHAnsi"/>
        </w:rPr>
      </w:pPr>
    </w:p>
    <w:p w14:paraId="655E9FC5" w14:textId="77777777" w:rsidR="00F42957" w:rsidRPr="00F42957" w:rsidRDefault="00F42957" w:rsidP="00F42957">
      <w:pPr>
        <w:spacing w:after="0" w:line="240" w:lineRule="auto"/>
        <w:rPr>
          <w:rFonts w:asciiTheme="majorHAnsi" w:hAnsiTheme="majorHAnsi"/>
        </w:rPr>
      </w:pPr>
      <w:r w:rsidRPr="00F42957">
        <w:rPr>
          <w:rFonts w:asciiTheme="majorHAnsi" w:hAnsiTheme="majorHAnsi"/>
        </w:rPr>
        <w:t>A significant challenge encountered during the analysis was the potential for missing or inconsistent data, which could impact the reliability of the findings. Additionally, the complex interrelations between lifestyle, socio-economic status, and health outcomes presented a conceptual challenge, underscoring the need for a multidisciplinary approach to public health analysis.</w:t>
      </w:r>
    </w:p>
    <w:p w14:paraId="7A2427DF" w14:textId="77777777" w:rsidR="00F42957" w:rsidRPr="00F42957" w:rsidRDefault="00F42957" w:rsidP="00F42957">
      <w:pPr>
        <w:spacing w:after="0" w:line="240" w:lineRule="auto"/>
        <w:rPr>
          <w:rFonts w:asciiTheme="majorHAnsi" w:hAnsiTheme="majorHAnsi"/>
        </w:rPr>
      </w:pPr>
    </w:p>
    <w:p w14:paraId="581A9803" w14:textId="77777777" w:rsidR="00F42957" w:rsidRPr="00F42957" w:rsidRDefault="00F42957" w:rsidP="00F42957">
      <w:pPr>
        <w:spacing w:after="0" w:line="240" w:lineRule="auto"/>
        <w:rPr>
          <w:rFonts w:asciiTheme="majorHAnsi" w:hAnsiTheme="majorHAnsi"/>
          <w:b/>
          <w:bCs/>
          <w:i/>
          <w:iCs/>
          <w:u w:val="single"/>
        </w:rPr>
      </w:pPr>
      <w:r w:rsidRPr="00F42957">
        <w:rPr>
          <w:rFonts w:asciiTheme="majorHAnsi" w:hAnsiTheme="majorHAnsi"/>
          <w:b/>
          <w:bCs/>
          <w:i/>
          <w:iCs/>
          <w:u w:val="single"/>
        </w:rPr>
        <w:t>Conclusion</w:t>
      </w:r>
    </w:p>
    <w:p w14:paraId="0F468AA0" w14:textId="77777777" w:rsidR="00F42957" w:rsidRPr="00F42957" w:rsidRDefault="00F42957" w:rsidP="00F42957">
      <w:pPr>
        <w:spacing w:after="0" w:line="240" w:lineRule="auto"/>
        <w:rPr>
          <w:rFonts w:asciiTheme="majorHAnsi" w:hAnsiTheme="majorHAnsi"/>
        </w:rPr>
      </w:pPr>
    </w:p>
    <w:p w14:paraId="4FD9B535" w14:textId="2040E64E" w:rsidR="0048216D" w:rsidRPr="00F42957" w:rsidRDefault="00F42957" w:rsidP="00F42957">
      <w:pPr>
        <w:spacing w:after="0" w:line="240" w:lineRule="auto"/>
        <w:rPr>
          <w:rFonts w:asciiTheme="majorHAnsi" w:hAnsiTheme="majorHAnsi"/>
        </w:rPr>
      </w:pPr>
      <w:r w:rsidRPr="00F42957">
        <w:rPr>
          <w:rFonts w:asciiTheme="majorHAnsi" w:hAnsiTheme="majorHAnsi"/>
        </w:rPr>
        <w:t>While the dataset provides invaluable insights into the leading causes of death in the United States, a more comprehensive analysis that includes additional variables and considers demographic factors is essential. Such an approach would enable a deeper understanding of the determinants of health and guide effective public health interventions.</w:t>
      </w:r>
    </w:p>
    <w:sectPr w:rsidR="0048216D" w:rsidRPr="00F42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8B"/>
    <w:rsid w:val="00087E8B"/>
    <w:rsid w:val="004550B3"/>
    <w:rsid w:val="0048216D"/>
    <w:rsid w:val="00F42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D95B934-B05C-4603-A89D-4021F98D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E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7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7E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7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7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7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E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7E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7E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7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7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7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E8B"/>
    <w:rPr>
      <w:rFonts w:eastAsiaTheme="majorEastAsia" w:cstheme="majorBidi"/>
      <w:color w:val="272727" w:themeColor="text1" w:themeTint="D8"/>
    </w:rPr>
  </w:style>
  <w:style w:type="paragraph" w:styleId="Title">
    <w:name w:val="Title"/>
    <w:basedOn w:val="Normal"/>
    <w:next w:val="Normal"/>
    <w:link w:val="TitleChar"/>
    <w:uiPriority w:val="10"/>
    <w:qFormat/>
    <w:rsid w:val="00087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E8B"/>
    <w:pPr>
      <w:spacing w:before="160"/>
      <w:jc w:val="center"/>
    </w:pPr>
    <w:rPr>
      <w:i/>
      <w:iCs/>
      <w:color w:val="404040" w:themeColor="text1" w:themeTint="BF"/>
    </w:rPr>
  </w:style>
  <w:style w:type="character" w:customStyle="1" w:styleId="QuoteChar">
    <w:name w:val="Quote Char"/>
    <w:basedOn w:val="DefaultParagraphFont"/>
    <w:link w:val="Quote"/>
    <w:uiPriority w:val="29"/>
    <w:rsid w:val="00087E8B"/>
    <w:rPr>
      <w:i/>
      <w:iCs/>
      <w:color w:val="404040" w:themeColor="text1" w:themeTint="BF"/>
    </w:rPr>
  </w:style>
  <w:style w:type="paragraph" w:styleId="ListParagraph">
    <w:name w:val="List Paragraph"/>
    <w:basedOn w:val="Normal"/>
    <w:uiPriority w:val="34"/>
    <w:qFormat/>
    <w:rsid w:val="00087E8B"/>
    <w:pPr>
      <w:ind w:left="720"/>
      <w:contextualSpacing/>
    </w:pPr>
  </w:style>
  <w:style w:type="character" w:styleId="IntenseEmphasis">
    <w:name w:val="Intense Emphasis"/>
    <w:basedOn w:val="DefaultParagraphFont"/>
    <w:uiPriority w:val="21"/>
    <w:qFormat/>
    <w:rsid w:val="00087E8B"/>
    <w:rPr>
      <w:i/>
      <w:iCs/>
      <w:color w:val="0F4761" w:themeColor="accent1" w:themeShade="BF"/>
    </w:rPr>
  </w:style>
  <w:style w:type="paragraph" w:styleId="IntenseQuote">
    <w:name w:val="Intense Quote"/>
    <w:basedOn w:val="Normal"/>
    <w:next w:val="Normal"/>
    <w:link w:val="IntenseQuoteChar"/>
    <w:uiPriority w:val="30"/>
    <w:qFormat/>
    <w:rsid w:val="00087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E8B"/>
    <w:rPr>
      <w:i/>
      <w:iCs/>
      <w:color w:val="0F4761" w:themeColor="accent1" w:themeShade="BF"/>
    </w:rPr>
  </w:style>
  <w:style w:type="character" w:styleId="IntenseReference">
    <w:name w:val="Intense Reference"/>
    <w:basedOn w:val="DefaultParagraphFont"/>
    <w:uiPriority w:val="32"/>
    <w:qFormat/>
    <w:rsid w:val="00087E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1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396</Words>
  <Characters>2442</Characters>
  <Application>Microsoft Office Word</Application>
  <DocSecurity>0</DocSecurity>
  <Lines>48</Lines>
  <Paragraphs>16</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mehta</dc:creator>
  <cp:keywords/>
  <dc:description/>
  <cp:lastModifiedBy>vineet mehta</cp:lastModifiedBy>
  <cp:revision>2</cp:revision>
  <dcterms:created xsi:type="dcterms:W3CDTF">2024-03-02T21:56:00Z</dcterms:created>
  <dcterms:modified xsi:type="dcterms:W3CDTF">2024-03-02T21:58:00Z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92215c6a9c4c5a147a14288008e2e6b0357fb40fe7abe15481cc7368a7d1a6d1</vt:lpwstr>
  </property>
</Properties>
</file>