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№13</w:t>
      </w:r>
    </w:p>
    <w:p>
      <w:pPr>
        <w:pStyle w:val="Subtitle"/>
      </w:pPr>
      <w:r>
        <w:t xml:space="preserve">Средства,</w:t>
      </w:r>
      <w:r>
        <w:t xml:space="preserve"> </w:t>
      </w:r>
      <w:r>
        <w:t xml:space="preserve">применяемые</w:t>
      </w:r>
      <w:r>
        <w:t xml:space="preserve"> </w:t>
      </w:r>
      <w:r>
        <w:t xml:space="preserve">при</w:t>
      </w:r>
      <w:r>
        <w:t xml:space="preserve"> </w:t>
      </w:r>
      <w:r>
        <w:t xml:space="preserve">разработке</w:t>
      </w:r>
      <w:r>
        <w:t xml:space="preserve"> </w:t>
      </w:r>
      <w:r>
        <w:t xml:space="preserve">программного</w:t>
      </w:r>
      <w:r>
        <w:t xml:space="preserve"> </w:t>
      </w:r>
      <w:r>
        <w:t xml:space="preserve">обеспечения</w:t>
      </w:r>
      <w:r>
        <w:t xml:space="preserve"> </w:t>
      </w:r>
      <w:r>
        <w:t xml:space="preserve">в</w:t>
      </w:r>
      <w:r>
        <w:t xml:space="preserve"> </w:t>
      </w:r>
      <w:r>
        <w:t xml:space="preserve">ОС</w:t>
      </w:r>
      <w:r>
        <w:t xml:space="preserve"> </w:t>
      </w:r>
      <w:r>
        <w:t xml:space="preserve">типа</w:t>
      </w:r>
      <w:r>
        <w:t xml:space="preserve"> </w:t>
      </w:r>
      <w:r>
        <w:t xml:space="preserve">UNIX/Linux</w:t>
      </w:r>
    </w:p>
    <w:p>
      <w:pPr>
        <w:pStyle w:val="Author"/>
      </w:pPr>
      <w:r>
        <w:t xml:space="preserve">Мокочунина</w:t>
      </w:r>
      <w:r>
        <w:t xml:space="preserve"> </w:t>
      </w:r>
      <w:r>
        <w:t xml:space="preserve">Влада</w:t>
      </w:r>
      <w:r>
        <w:t xml:space="preserve"> </w:t>
      </w:r>
      <w:r>
        <w:t xml:space="preserve">Сергеевна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Приобрести простейшие навыки разработки, анализа, тестирования и отладки при-</w:t>
      </w:r>
      <w:r>
        <w:t xml:space="preserve"> </w:t>
      </w:r>
      <w:r>
        <w:t xml:space="preserve">ложений в ОС типа UNIX/Linux на примере создания на языке программирования</w:t>
      </w:r>
      <w:r>
        <w:t xml:space="preserve"> </w:t>
      </w:r>
      <w:r>
        <w:t xml:space="preserve">С калькулятора с простейшими функциями.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Приобрести простейшие навыки разработки, анализа, тестирования и отладки при-</w:t>
      </w:r>
      <w:r>
        <w:t xml:space="preserve"> </w:t>
      </w:r>
      <w:r>
        <w:t xml:space="preserve">ложений в ОС типа UNIX/Linux на примере создания на языке программирования</w:t>
      </w:r>
      <w:r>
        <w:t xml:space="preserve"> </w:t>
      </w:r>
      <w:r>
        <w:t xml:space="preserve">С калькулятора с простейшими функциями.</w:t>
      </w:r>
    </w:p>
    <w:bookmarkEnd w:id="21"/>
    <w:bookmarkStart w:id="94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Создала подкаталог (рис. [</w:t>
      </w:r>
      <w:hyperlink w:anchor="fig:001">
        <w:r>
          <w:rPr>
            <w:rStyle w:val="Hyperlink"/>
          </w:rPr>
          <w:t xml:space="preserve">1</w:t>
        </w:r>
      </w:hyperlink>
      <w:r>
        <w:t xml:space="preserve">]).</w:t>
      </w:r>
    </w:p>
    <w:bookmarkStart w:id="0" w:name="fig:001"/>
    <w:p>
      <w:pPr>
        <w:pStyle w:val="CaptionedFigure"/>
      </w:pPr>
      <w:bookmarkStart w:id="25" w:name="fig:001"/>
      <w:r>
        <w:drawing>
          <wp:inline>
            <wp:extent cx="5334000" cy="561473"/>
            <wp:effectExtent b="0" l="0" r="0" t="0"/>
            <wp:docPr descr="Figure 1: Создание подкаталога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14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1: Создание подкаталога</w:t>
      </w:r>
    </w:p>
    <w:bookmarkEnd w:id="0"/>
    <w:p>
      <w:pPr>
        <w:numPr>
          <w:ilvl w:val="0"/>
          <w:numId w:val="1002"/>
        </w:numPr>
        <w:pStyle w:val="Compact"/>
      </w:pPr>
      <w:r>
        <w:t xml:space="preserve">Создала в нем файлы</w:t>
      </w:r>
    </w:p>
    <w:bookmarkStart w:id="0" w:name="fig:002"/>
    <w:p>
      <w:pPr>
        <w:pStyle w:val="CaptionedFigure"/>
      </w:pPr>
      <w:bookmarkStart w:id="29" w:name="fig:002"/>
      <w:r>
        <w:drawing>
          <wp:inline>
            <wp:extent cx="5283200" cy="1054100"/>
            <wp:effectExtent b="0" l="0" r="0" t="0"/>
            <wp:docPr descr="Figure 2: Создание файлов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1054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2: Создание файлов</w:t>
      </w:r>
    </w:p>
    <w:bookmarkEnd w:id="0"/>
    <w:p>
      <w:pPr>
        <w:numPr>
          <w:ilvl w:val="0"/>
          <w:numId w:val="1003"/>
        </w:numPr>
        <w:pStyle w:val="Compact"/>
      </w:pPr>
      <w:r>
        <w:t xml:space="preserve">Заполнила первый файл</w:t>
      </w:r>
    </w:p>
    <w:bookmarkStart w:id="0" w:name="fig:003"/>
    <w:p>
      <w:pPr>
        <w:pStyle w:val="CaptionedFigure"/>
      </w:pPr>
      <w:bookmarkStart w:id="33" w:name="fig:003"/>
      <w:r>
        <w:drawing>
          <wp:inline>
            <wp:extent cx="5334000" cy="5171846"/>
            <wp:effectExtent b="0" l="0" r="0" t="0"/>
            <wp:docPr descr="Figure 3: Заполнение файла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718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 3: Заполнение файла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Заполнила второй файл</w:t>
      </w:r>
    </w:p>
    <w:bookmarkStart w:id="0" w:name="fig:004"/>
    <w:p>
      <w:pPr>
        <w:pStyle w:val="CaptionedFigure"/>
      </w:pPr>
      <w:bookmarkStart w:id="37" w:name="fig:004"/>
      <w:r>
        <w:drawing>
          <wp:inline>
            <wp:extent cx="5334000" cy="3691819"/>
            <wp:effectExtent b="0" l="0" r="0" t="0"/>
            <wp:docPr descr="Figure 4: Заполнение файла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18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 4: Заполнение файла</w:t>
      </w:r>
    </w:p>
    <w:bookmarkEnd w:id="0"/>
    <w:p>
      <w:pPr>
        <w:numPr>
          <w:ilvl w:val="0"/>
          <w:numId w:val="1005"/>
        </w:numPr>
        <w:pStyle w:val="Compact"/>
      </w:pPr>
      <w:r>
        <w:t xml:space="preserve">Заполнила третий файл</w:t>
      </w:r>
    </w:p>
    <w:bookmarkStart w:id="0" w:name="fig:005"/>
    <w:p>
      <w:pPr>
        <w:pStyle w:val="CaptionedFigure"/>
      </w:pPr>
      <w:bookmarkStart w:id="41" w:name="fig:005"/>
      <w:r>
        <w:drawing>
          <wp:inline>
            <wp:extent cx="5334000" cy="4176155"/>
            <wp:effectExtent b="0" l="0" r="0" t="0"/>
            <wp:docPr descr="Figure 5: Заполнение файла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761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 5: Заполнение файла</w:t>
      </w:r>
    </w:p>
    <w:bookmarkEnd w:id="0"/>
    <w:p>
      <w:pPr>
        <w:numPr>
          <w:ilvl w:val="0"/>
          <w:numId w:val="1006"/>
        </w:numPr>
        <w:pStyle w:val="Compact"/>
      </w:pPr>
      <w:r>
        <w:t xml:space="preserve">Скомпилировала файлы</w:t>
      </w:r>
    </w:p>
    <w:bookmarkStart w:id="0" w:name="fig:006"/>
    <w:p>
      <w:pPr>
        <w:pStyle w:val="CaptionedFigure"/>
      </w:pPr>
      <w:bookmarkStart w:id="45" w:name="fig:006"/>
      <w:r>
        <w:drawing>
          <wp:inline>
            <wp:extent cx="5334000" cy="617963"/>
            <wp:effectExtent b="0" l="0" r="0" t="0"/>
            <wp:docPr descr="Figure 6: Компиляция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79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 6: Компиляция</w:t>
      </w:r>
    </w:p>
    <w:bookmarkEnd w:id="0"/>
    <w:p>
      <w:pPr>
        <w:numPr>
          <w:ilvl w:val="0"/>
          <w:numId w:val="1007"/>
        </w:numPr>
        <w:pStyle w:val="Compact"/>
      </w:pPr>
      <w:r>
        <w:t xml:space="preserve">Создала файл и заполнила его</w:t>
      </w:r>
    </w:p>
    <w:bookmarkStart w:id="0" w:name="fig:007"/>
    <w:p>
      <w:pPr>
        <w:pStyle w:val="CaptionedFigure"/>
      </w:pPr>
      <w:bookmarkStart w:id="49" w:name="fig:007"/>
      <w:r>
        <w:drawing>
          <wp:inline>
            <wp:extent cx="5334000" cy="4770243"/>
            <wp:effectExtent b="0" l="0" r="0" t="0"/>
            <wp:docPr descr="Figure 7: Заполнение файла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702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 7: Заполнение файла</w:t>
      </w:r>
    </w:p>
    <w:bookmarkEnd w:id="0"/>
    <w:p>
      <w:pPr>
        <w:numPr>
          <w:ilvl w:val="0"/>
          <w:numId w:val="1008"/>
        </w:numPr>
        <w:pStyle w:val="Compact"/>
      </w:pPr>
      <w:r>
        <w:t xml:space="preserve">Запустила откладчик</w:t>
      </w:r>
    </w:p>
    <w:bookmarkStart w:id="0" w:name="fig:008"/>
    <w:p>
      <w:pPr>
        <w:pStyle w:val="CaptionedFigure"/>
      </w:pPr>
      <w:bookmarkStart w:id="53" w:name="fig:008"/>
      <w:r>
        <w:drawing>
          <wp:inline>
            <wp:extent cx="5334000" cy="3285301"/>
            <wp:effectExtent b="0" l="0" r="0" t="0"/>
            <wp:docPr descr="Figure 8: Запуск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853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 8: Запуск</w:t>
      </w:r>
    </w:p>
    <w:bookmarkEnd w:id="0"/>
    <w:p>
      <w:pPr>
        <w:numPr>
          <w:ilvl w:val="0"/>
          <w:numId w:val="1009"/>
        </w:numPr>
        <w:pStyle w:val="Compact"/>
      </w:pPr>
      <w:r>
        <w:t xml:space="preserve">Запустила программу</w:t>
      </w:r>
    </w:p>
    <w:bookmarkStart w:id="0" w:name="fig:009"/>
    <w:p>
      <w:pPr>
        <w:pStyle w:val="CaptionedFigure"/>
      </w:pPr>
      <w:bookmarkStart w:id="57" w:name="fig:009"/>
      <w:r>
        <w:drawing>
          <wp:inline>
            <wp:extent cx="5334000" cy="587719"/>
            <wp:effectExtent b="0" l="0" r="0" t="0"/>
            <wp:docPr descr="Figure 9: Запуск" title="" id="55" name="Picture"/>
            <a:graphic>
              <a:graphicData uri="http://schemas.openxmlformats.org/drawingml/2006/picture">
                <pic:pic>
                  <pic:nvPicPr>
                    <pic:cNvPr descr="image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77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Figure 9: Запуск</w:t>
      </w:r>
    </w:p>
    <w:bookmarkEnd w:id="0"/>
    <w:p>
      <w:pPr>
        <w:numPr>
          <w:ilvl w:val="0"/>
          <w:numId w:val="1010"/>
        </w:numPr>
        <w:pStyle w:val="Compact"/>
      </w:pPr>
      <w:r>
        <w:t xml:space="preserve">Команды просмотра</w:t>
      </w:r>
    </w:p>
    <w:bookmarkStart w:id="0" w:name="fig:010"/>
    <w:p>
      <w:pPr>
        <w:pStyle w:val="CaptionedFigure"/>
      </w:pPr>
      <w:bookmarkStart w:id="61" w:name="fig:010"/>
      <w:r>
        <w:drawing>
          <wp:inline>
            <wp:extent cx="2489200" cy="800100"/>
            <wp:effectExtent b="0" l="0" r="0" t="0"/>
            <wp:docPr descr="Figure 10: Просмотр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20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Figure 10: Просмотр</w:t>
      </w:r>
    </w:p>
    <w:bookmarkEnd w:id="0"/>
    <w:p>
      <w:pPr>
        <w:numPr>
          <w:ilvl w:val="0"/>
          <w:numId w:val="1011"/>
        </w:numPr>
        <w:pStyle w:val="Compact"/>
      </w:pPr>
      <w:r>
        <w:t xml:space="preserve">Установила точку останова</w:t>
      </w:r>
    </w:p>
    <w:bookmarkStart w:id="0" w:name="fig:011"/>
    <w:p>
      <w:pPr>
        <w:pStyle w:val="CaptionedFigure"/>
      </w:pPr>
      <w:bookmarkStart w:id="65" w:name="fig:011"/>
      <w:r>
        <w:drawing>
          <wp:inline>
            <wp:extent cx="5334000" cy="3198567"/>
            <wp:effectExtent b="0" l="0" r="0" t="0"/>
            <wp:docPr descr="Figure 11: Точка останова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98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Figure 11: Точка останова</w:t>
      </w:r>
    </w:p>
    <w:bookmarkEnd w:id="0"/>
    <w:p>
      <w:pPr>
        <w:numPr>
          <w:ilvl w:val="0"/>
          <w:numId w:val="1012"/>
        </w:numPr>
        <w:pStyle w:val="Compact"/>
      </w:pPr>
      <w:r>
        <w:t xml:space="preserve">Вывела о ней информацию</w:t>
      </w:r>
    </w:p>
    <w:bookmarkStart w:id="0" w:name="fig:012"/>
    <w:p>
      <w:pPr>
        <w:pStyle w:val="CaptionedFigure"/>
      </w:pPr>
      <w:bookmarkStart w:id="69" w:name="fig:012"/>
      <w:r>
        <w:drawing>
          <wp:inline>
            <wp:extent cx="5334000" cy="3712534"/>
            <wp:effectExtent b="0" l="0" r="0" t="0"/>
            <wp:docPr descr="Figure 12: Информация" title="" id="67" name="Picture"/>
            <a:graphic>
              <a:graphicData uri="http://schemas.openxmlformats.org/drawingml/2006/picture">
                <pic:pic>
                  <pic:nvPicPr>
                    <pic:cNvPr descr="image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25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Figure 12: Информация</w:t>
      </w:r>
    </w:p>
    <w:bookmarkEnd w:id="0"/>
    <w:p>
      <w:pPr>
        <w:numPr>
          <w:ilvl w:val="0"/>
          <w:numId w:val="1013"/>
        </w:numPr>
        <w:pStyle w:val="Compact"/>
      </w:pPr>
      <w:r>
        <w:t xml:space="preserve">Запустила программу</w:t>
      </w:r>
    </w:p>
    <w:bookmarkStart w:id="0" w:name="fig:013"/>
    <w:p>
      <w:pPr>
        <w:pStyle w:val="CaptionedFigure"/>
      </w:pPr>
      <w:bookmarkStart w:id="73" w:name="fig:013"/>
      <w:r>
        <w:drawing>
          <wp:inline>
            <wp:extent cx="5334000" cy="3820420"/>
            <wp:effectExtent b="0" l="0" r="0" t="0"/>
            <wp:docPr descr="Figure 13: Запуск" title="" id="71" name="Picture"/>
            <a:graphic>
              <a:graphicData uri="http://schemas.openxmlformats.org/drawingml/2006/picture">
                <pic:pic>
                  <pic:nvPicPr>
                    <pic:cNvPr descr="image/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04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Figure 13: Запуск</w:t>
      </w:r>
    </w:p>
    <w:bookmarkEnd w:id="0"/>
    <w:p>
      <w:pPr>
        <w:numPr>
          <w:ilvl w:val="0"/>
          <w:numId w:val="1014"/>
        </w:numPr>
        <w:pStyle w:val="Compact"/>
      </w:pPr>
      <w:r>
        <w:t xml:space="preserve">Значение на этапе</w:t>
      </w:r>
    </w:p>
    <w:bookmarkStart w:id="0" w:name="fig:014"/>
    <w:p>
      <w:pPr>
        <w:pStyle w:val="CaptionedFigure"/>
      </w:pPr>
      <w:bookmarkStart w:id="77" w:name="fig:014"/>
      <w:r>
        <w:drawing>
          <wp:inline>
            <wp:extent cx="2286000" cy="215900"/>
            <wp:effectExtent b="0" l="0" r="0" t="0"/>
            <wp:docPr descr="Figure 14: Значение" title="" id="75" name="Picture"/>
            <a:graphic>
              <a:graphicData uri="http://schemas.openxmlformats.org/drawingml/2006/picture">
                <pic:pic>
                  <pic:nvPicPr>
                    <pic:cNvPr descr="image/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15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Figure 14: Значение</w:t>
      </w:r>
    </w:p>
    <w:bookmarkEnd w:id="0"/>
    <w:p>
      <w:pPr>
        <w:numPr>
          <w:ilvl w:val="0"/>
          <w:numId w:val="1015"/>
        </w:numPr>
        <w:pStyle w:val="Compact"/>
      </w:pPr>
      <w:r>
        <w:t xml:space="preserve">Значение на этапе</w:t>
      </w:r>
    </w:p>
    <w:bookmarkStart w:id="0" w:name="fig:015"/>
    <w:p>
      <w:pPr>
        <w:pStyle w:val="CaptionedFigure"/>
      </w:pPr>
      <w:bookmarkStart w:id="81" w:name="fig:015"/>
      <w:r>
        <w:drawing>
          <wp:inline>
            <wp:extent cx="2197100" cy="152400"/>
            <wp:effectExtent b="0" l="0" r="0" t="0"/>
            <wp:docPr descr="Figure 15: Значение" title="" id="79" name="Picture"/>
            <a:graphic>
              <a:graphicData uri="http://schemas.openxmlformats.org/drawingml/2006/picture">
                <pic:pic>
                  <pic:nvPicPr>
                    <pic:cNvPr descr="image/15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1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Figure 15: Значение</w:t>
      </w:r>
    </w:p>
    <w:bookmarkEnd w:id="0"/>
    <w:p>
      <w:pPr>
        <w:numPr>
          <w:ilvl w:val="0"/>
          <w:numId w:val="1016"/>
        </w:numPr>
        <w:pStyle w:val="Compact"/>
      </w:pPr>
      <w:r>
        <w:t xml:space="preserve">Убрала точку останова</w:t>
      </w:r>
    </w:p>
    <w:bookmarkStart w:id="0" w:name="fig:016"/>
    <w:p>
      <w:pPr>
        <w:pStyle w:val="CaptionedFigure"/>
      </w:pPr>
      <w:bookmarkStart w:id="85" w:name="fig:016"/>
      <w:r>
        <w:drawing>
          <wp:inline>
            <wp:extent cx="5334000" cy="3558858"/>
            <wp:effectExtent b="0" l="0" r="0" t="0"/>
            <wp:docPr descr="Figure 16: Точка останова" title="" id="83" name="Picture"/>
            <a:graphic>
              <a:graphicData uri="http://schemas.openxmlformats.org/drawingml/2006/picture">
                <pic:pic>
                  <pic:nvPicPr>
                    <pic:cNvPr descr="image/16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88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Figure 16: Точка останова</w:t>
      </w:r>
    </w:p>
    <w:bookmarkEnd w:id="0"/>
    <w:p>
      <w:pPr>
        <w:numPr>
          <w:ilvl w:val="0"/>
          <w:numId w:val="1017"/>
        </w:numPr>
        <w:pStyle w:val="Compact"/>
      </w:pPr>
      <w:r>
        <w:t xml:space="preserve">Код файла</w:t>
      </w:r>
    </w:p>
    <w:bookmarkStart w:id="0" w:name="fig:017"/>
    <w:p>
      <w:pPr>
        <w:pStyle w:val="CaptionedFigure"/>
      </w:pPr>
      <w:bookmarkStart w:id="89" w:name="fig:017"/>
      <w:r>
        <w:drawing>
          <wp:inline>
            <wp:extent cx="5334000" cy="3289154"/>
            <wp:effectExtent b="0" l="0" r="0" t="0"/>
            <wp:docPr descr="Figure 17: Код" title="" id="87" name="Picture"/>
            <a:graphic>
              <a:graphicData uri="http://schemas.openxmlformats.org/drawingml/2006/picture">
                <pic:pic>
                  <pic:nvPicPr>
                    <pic:cNvPr descr="image/17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891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pStyle w:val="ImageCaption"/>
      </w:pPr>
      <w:r>
        <w:t xml:space="preserve">Figure 17: Код</w:t>
      </w:r>
    </w:p>
    <w:bookmarkEnd w:id="0"/>
    <w:p>
      <w:pPr>
        <w:numPr>
          <w:ilvl w:val="0"/>
          <w:numId w:val="1018"/>
        </w:numPr>
        <w:pStyle w:val="Compact"/>
      </w:pPr>
      <w:r>
        <w:t xml:space="preserve">Код файла</w:t>
      </w:r>
    </w:p>
    <w:bookmarkStart w:id="0" w:name="fig:018"/>
    <w:p>
      <w:pPr>
        <w:pStyle w:val="CaptionedFigure"/>
      </w:pPr>
      <w:bookmarkStart w:id="93" w:name="fig:018"/>
      <w:r>
        <w:drawing>
          <wp:inline>
            <wp:extent cx="5334000" cy="3158970"/>
            <wp:effectExtent b="0" l="0" r="0" t="0"/>
            <wp:docPr descr="Figure 18: Код" title="" id="91" name="Picture"/>
            <a:graphic>
              <a:graphicData uri="http://schemas.openxmlformats.org/drawingml/2006/picture">
                <pic:pic>
                  <pic:nvPicPr>
                    <pic:cNvPr descr="image/18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589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pStyle w:val="ImageCaption"/>
      </w:pPr>
      <w:r>
        <w:t xml:space="preserve">Figure 18: Код</w:t>
      </w:r>
    </w:p>
    <w:bookmarkEnd w:id="0"/>
    <w:bookmarkEnd w:id="94"/>
    <w:bookmarkStart w:id="95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приобрела простейшие навыки разработки, анализа, тестирования и отладки при-</w:t>
      </w:r>
      <w:r>
        <w:t xml:space="preserve"> </w:t>
      </w:r>
      <w:r>
        <w:t xml:space="preserve">ложений в ОС типа UNIX/Linux на примере создания на языке программирования</w:t>
      </w:r>
      <w:r>
        <w:t xml:space="preserve"> </w:t>
      </w:r>
      <w:r>
        <w:t xml:space="preserve">С калькулятора с простейшими функциями.</w:t>
      </w:r>
    </w:p>
    <w:bookmarkEnd w:id="9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18">
    <w:nsid w:val="A994118"/>
    <w:multiLevelType w:val="multilevel"/>
    <w:lvl w:ilvl="0">
      <w:start w:val="18"/>
      <w:numFmt w:val="decimal"/>
      <w:lvlText w:val="%1."/>
      <w:lvlJc w:val="left"/>
      <w:pPr>
        <w:ind w:left="720" w:hanging="480"/>
      </w:pPr>
    </w:lvl>
    <w:lvl w:ilvl="1">
      <w:start w:val="18"/>
      <w:numFmt w:val="decimal"/>
      <w:lvlText w:val="%2."/>
      <w:lvlJc w:val="left"/>
      <w:pPr>
        <w:ind w:left="1440" w:hanging="480"/>
      </w:pPr>
    </w:lvl>
    <w:lvl w:ilvl="2">
      <w:start w:val="18"/>
      <w:numFmt w:val="decimal"/>
      <w:lvlText w:val="%3."/>
      <w:lvlJc w:val="left"/>
      <w:pPr>
        <w:ind w:left="2160" w:hanging="480"/>
      </w:pPr>
    </w:lvl>
    <w:lvl w:ilvl="3">
      <w:start w:val="18"/>
      <w:numFmt w:val="decimal"/>
      <w:lvlText w:val="%4."/>
      <w:lvlJc w:val="left"/>
      <w:pPr>
        <w:ind w:left="2880" w:hanging="480"/>
      </w:pPr>
    </w:lvl>
    <w:lvl w:ilvl="4">
      <w:start w:val="18"/>
      <w:numFmt w:val="decimal"/>
      <w:lvlText w:val="%5."/>
      <w:lvlJc w:val="left"/>
      <w:pPr>
        <w:ind w:left="3600" w:hanging="480"/>
      </w:pPr>
    </w:lvl>
    <w:lvl w:ilvl="5">
      <w:start w:val="18"/>
      <w:numFmt w:val="decimal"/>
      <w:lvlText w:val="%6."/>
      <w:lvlJc w:val="left"/>
      <w:pPr>
        <w:ind w:left="4320" w:hanging="480"/>
      </w:pPr>
    </w:lvl>
    <w:lvl w:ilvl="6">
      <w:start w:val="18"/>
      <w:numFmt w:val="decimal"/>
      <w:lvlText w:val="%7."/>
      <w:lvlJc w:val="left"/>
      <w:pPr>
        <w:ind w:left="5040" w:hanging="480"/>
      </w:pPr>
    </w:lvl>
    <w:lvl w:ilvl="7">
      <w:start w:val="18"/>
      <w:numFmt w:val="decimal"/>
      <w:lvlText w:val="%8."/>
      <w:lvlJc w:val="left"/>
      <w:pPr>
        <w:ind w:left="5760" w:hanging="480"/>
      </w:pPr>
    </w:lvl>
    <w:lvl w:ilvl="8">
      <w:start w:val="18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4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5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6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7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8">
    <w:abstractNumId w:val="9941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№13</dc:title>
  <dc:creator>Мокочунина Влада Сергеевна</dc:creator>
  <dc:language>ru-RU</dc:language>
  <cp:keywords/>
  <dcterms:created xsi:type="dcterms:W3CDTF">2023-05-01T10:54:53Z</dcterms:created>
  <dcterms:modified xsi:type="dcterms:W3CDTF">2023-05-01T10:54:53Z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Средства, применяемые при разработке программного обеспечения в ОС типа UNIX/Linux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