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48"/>
          <w:szCs w:val="48"/>
        </w:rPr>
      </w:pPr>
      <w:r w:rsidRPr="0099733E">
        <w:rPr>
          <w:rFonts w:ascii="Arial" w:hAnsi="Arial" w:cs="Arial"/>
          <w:b/>
          <w:bCs/>
          <w:i/>
          <w:iCs/>
          <w:sz w:val="48"/>
          <w:szCs w:val="48"/>
        </w:rPr>
        <w:t>An American National Standard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99733E">
        <w:rPr>
          <w:rFonts w:ascii="Arial" w:hAnsi="Arial" w:cs="Arial"/>
          <w:b/>
          <w:bCs/>
          <w:sz w:val="48"/>
          <w:szCs w:val="48"/>
        </w:rPr>
        <w:t>IEEE Standard for Software Unit</w:t>
      </w:r>
    </w:p>
    <w:p w:rsidR="007708D4" w:rsidRPr="00D9439D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99733E">
        <w:rPr>
          <w:rFonts w:ascii="Arial" w:hAnsi="Arial" w:cs="Arial"/>
          <w:b/>
          <w:bCs/>
          <w:sz w:val="48"/>
          <w:szCs w:val="48"/>
        </w:rPr>
        <w:t>Testing</w:t>
      </w:r>
    </w:p>
    <w:p w:rsidR="00D9439D" w:rsidRDefault="00D943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PT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8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306F" w:rsidRDefault="0087306F">
          <w:pPr>
            <w:pStyle w:val="Cabealhodondice"/>
          </w:pPr>
          <w:r>
            <w:t>Conteúdo</w:t>
          </w:r>
        </w:p>
        <w:p w:rsidR="0087306F" w:rsidRPr="0087306F" w:rsidRDefault="0087306F" w:rsidP="0087306F">
          <w:pPr>
            <w:rPr>
              <w:lang w:eastAsia="pt-PT"/>
            </w:rPr>
          </w:pPr>
        </w:p>
        <w:p w:rsidR="0087306F" w:rsidRDefault="0087306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01293" w:history="1">
            <w:r w:rsidRPr="00BF4F97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F4F97">
              <w:rPr>
                <w:rStyle w:val="Hiperligao"/>
                <w:noProof/>
              </w:rPr>
              <w:t>Scope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4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1.1.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Inside the Scope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_Toc530401294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5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1.2.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Outside the Scope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_Toc530401295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6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1.3.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References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_Toc530401296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5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7" w:history="1">
            <w:r w:rsidR="0087306F" w:rsidRPr="00BF4F97">
              <w:rPr>
                <w:rStyle w:val="Hiperligao"/>
                <w:noProof/>
              </w:rPr>
              <w:t>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Definitions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_Toc530401297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5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8" w:history="1">
            <w:r w:rsidR="0087306F" w:rsidRPr="00BF4F97">
              <w:rPr>
                <w:rStyle w:val="Hiperligao"/>
                <w:rFonts w:cs="Arial"/>
                <w:bCs/>
                <w:noProof/>
              </w:rPr>
              <w:t>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Unit Testing Activities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_Toc530401298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6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299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Plan the General Approach, Resources, and Schedule.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_Toc530401299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7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0" w:history="1">
            <w:r w:rsidR="0087306F" w:rsidRPr="00BF4F97">
              <w:rPr>
                <w:rStyle w:val="Hiperligao"/>
                <w:noProof/>
              </w:rPr>
              <w:t>3.1.1.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Plan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_Toc530401300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7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1" w:history="1">
            <w:r w:rsidR="0087306F" w:rsidRPr="00BF4F97">
              <w:rPr>
                <w:rStyle w:val="Hiperligao"/>
                <w:noProof/>
              </w:rPr>
              <w:t>3.1.2.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Plan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_Toc530401301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7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2" w:history="1">
            <w:r w:rsidR="0087306F" w:rsidRPr="00BF4F97">
              <w:rPr>
                <w:rStyle w:val="Hiperligao"/>
                <w:noProof/>
              </w:rPr>
              <w:t>3.1.3. Plan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_Toc530401302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8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3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Determine Features To Be Tested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_Toc530401303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8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4" w:history="1">
            <w:r w:rsidR="0087306F" w:rsidRPr="00BF4F97">
              <w:rPr>
                <w:rStyle w:val="Hiperligao"/>
                <w:noProof/>
              </w:rPr>
              <w:t>3.2.1.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Determine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_Toc530401304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8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5" w:history="1">
            <w:r w:rsidR="0087306F" w:rsidRPr="00BF4F97">
              <w:rPr>
                <w:rStyle w:val="Hiperligao"/>
                <w:noProof/>
              </w:rPr>
              <w:t>3.2.3.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Determine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_Toc530401305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8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6" w:history="1">
            <w:r w:rsidR="0087306F" w:rsidRPr="00BF4F97">
              <w:rPr>
                <w:rStyle w:val="Hiperligao"/>
                <w:noProof/>
              </w:rPr>
              <w:t>3.2.3.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Determine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_Toc530401306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9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7" w:history="1">
            <w:r w:rsidR="0087306F" w:rsidRPr="00BF4F97">
              <w:rPr>
                <w:rStyle w:val="Hiperligao"/>
                <w:rFonts w:cs="Arial"/>
                <w:noProof/>
                <w:color w:val="034990" w:themeColor="hyperlink" w:themeShade="BF"/>
              </w:rPr>
              <w:t>3.3.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Refine the General Plan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_Toc530401307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9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8" w:history="1">
            <w:r w:rsidR="0087306F" w:rsidRPr="00BF4F97">
              <w:rPr>
                <w:rStyle w:val="Hiperligao"/>
                <w:noProof/>
              </w:rPr>
              <w:t>3.3.1.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Refine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_Toc530401308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9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09" w:history="1">
            <w:r w:rsidR="0087306F" w:rsidRPr="00BF4F97">
              <w:rPr>
                <w:rStyle w:val="Hiperligao"/>
                <w:noProof/>
              </w:rPr>
              <w:t>3.3.2.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Refine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_Toc530401309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9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0" w:history="1">
            <w:r w:rsidR="0087306F" w:rsidRPr="00BF4F97">
              <w:rPr>
                <w:rStyle w:val="Hiperligao"/>
                <w:noProof/>
              </w:rPr>
              <w:t>3.3.3.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Refine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_Toc530401310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10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1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3.4.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Design the Set of Tests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_Toc530401311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10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2" w:history="1">
            <w:r w:rsidR="0087306F" w:rsidRPr="00BF4F97">
              <w:rPr>
                <w:rStyle w:val="Hiperligao"/>
                <w:noProof/>
              </w:rPr>
              <w:t>3.4.1.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Design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_Toc530401312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10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3" w:history="1">
            <w:r w:rsidR="0087306F" w:rsidRPr="00BF4F97">
              <w:rPr>
                <w:rStyle w:val="Hiperligao"/>
                <w:noProof/>
              </w:rPr>
              <w:t>3.4.2.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Design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_Toc530401313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10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4" w:history="1">
            <w:r w:rsidR="0087306F" w:rsidRPr="00BF4F97">
              <w:rPr>
                <w:rStyle w:val="Hiperligao"/>
                <w:noProof/>
              </w:rPr>
              <w:t>3.4.3.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Design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_Toc530401314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11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5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3.5.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Implement the Refined Plan and Design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_Toc530401315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11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6" w:history="1">
            <w:r w:rsidR="0087306F" w:rsidRPr="00BF4F97">
              <w:rPr>
                <w:rStyle w:val="Hiperligao"/>
                <w:noProof/>
              </w:rPr>
              <w:t>3.5.1.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Implement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_Toc530401316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11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7" w:history="1">
            <w:r w:rsidR="0087306F" w:rsidRPr="00BF4F97">
              <w:rPr>
                <w:rStyle w:val="Hiperligao"/>
                <w:noProof/>
              </w:rPr>
              <w:t>3.5.2.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Implement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_Toc530401317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11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8" w:history="1">
            <w:r w:rsidR="0087306F" w:rsidRPr="00BF4F97">
              <w:rPr>
                <w:rStyle w:val="Hiperligao"/>
                <w:noProof/>
              </w:rPr>
              <w:t>3.5.3.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Implement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_Toc530401318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12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19" w:history="1">
            <w:r w:rsidR="0087306F" w:rsidRPr="00BF4F97">
              <w:rPr>
                <w:rStyle w:val="Hiperligao"/>
                <w:rFonts w:cs="Arial"/>
                <w:bCs/>
                <w:noProof/>
                <w:color w:val="034990" w:themeColor="hyperlink" w:themeShade="BF"/>
              </w:rPr>
              <w:t>3.6.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Execute the Test Procedures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_Toc530401319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12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0" w:history="1">
            <w:r w:rsidR="0087306F" w:rsidRPr="00BF4F97">
              <w:rPr>
                <w:rStyle w:val="Hiperligao"/>
                <w:noProof/>
              </w:rPr>
              <w:t>3.6.1.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Execute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_Toc530401320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12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1" w:history="1">
            <w:r w:rsidR="0087306F" w:rsidRPr="00BF4F97">
              <w:rPr>
                <w:rStyle w:val="Hiperligao"/>
                <w:noProof/>
              </w:rPr>
              <w:t>3.6.2.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Execute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_Toc530401321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12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2" w:history="1">
            <w:r w:rsidR="0087306F" w:rsidRPr="00BF4F97">
              <w:rPr>
                <w:rStyle w:val="Hiperligao"/>
                <w:noProof/>
              </w:rPr>
              <w:t>3.6.3.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Execute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_Toc530401322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13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3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3.7.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Check for Termination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_Toc530401323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13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4" w:history="1">
            <w:r w:rsidR="0087306F" w:rsidRPr="00BF4F97">
              <w:rPr>
                <w:rStyle w:val="Hiperligao"/>
                <w:noProof/>
              </w:rPr>
              <w:t>3.7.1.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Check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_Toc530401324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13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5" w:history="1">
            <w:r w:rsidR="0087306F" w:rsidRPr="00BF4F97">
              <w:rPr>
                <w:rStyle w:val="Hiperligao"/>
                <w:noProof/>
              </w:rPr>
              <w:t>3.7.2.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Check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_Toc530401325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13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6" w:history="1">
            <w:r w:rsidR="0087306F" w:rsidRPr="00BF4F97">
              <w:rPr>
                <w:rStyle w:val="Hiperligao"/>
                <w:noProof/>
              </w:rPr>
              <w:t>3.7.3.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Check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_Toc530401326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7" w:history="1">
            <w:r w:rsidR="0087306F" w:rsidRPr="00BF4F97">
              <w:rPr>
                <w:rStyle w:val="Hiperligao"/>
                <w:noProof/>
                <w:color w:val="034990" w:themeColor="hyperlink" w:themeShade="BF"/>
              </w:rPr>
              <w:t>3.8.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Evaluate the Test Effort and Unit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_Toc530401327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8" w:history="1">
            <w:r w:rsidR="0087306F" w:rsidRPr="00BF4F97">
              <w:rPr>
                <w:rStyle w:val="Hiperligao"/>
                <w:noProof/>
              </w:rPr>
              <w:t>3.8.1.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Evaluate Inputs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_Toc530401328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29" w:history="1">
            <w:r w:rsidR="0087306F" w:rsidRPr="00BF4F97">
              <w:rPr>
                <w:rStyle w:val="Hiperligao"/>
                <w:noProof/>
              </w:rPr>
              <w:t>3.8.2.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Evaluate Tasks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_Toc530401329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0" w:history="1">
            <w:r w:rsidR="0087306F" w:rsidRPr="00BF4F97">
              <w:rPr>
                <w:rStyle w:val="Hiperligao"/>
                <w:noProof/>
              </w:rPr>
              <w:t>3.8.3.</w:t>
            </w:r>
            <w:r w:rsidR="0087306F">
              <w:rPr>
                <w:rFonts w:eastAsiaTheme="minorEastAsia"/>
                <w:noProof/>
                <w:lang w:eastAsia="pt-PT"/>
              </w:rPr>
              <w:tab/>
            </w:r>
            <w:r w:rsidR="0087306F" w:rsidRPr="00BF4F97">
              <w:rPr>
                <w:rStyle w:val="Hiperligao"/>
                <w:noProof/>
              </w:rPr>
              <w:t>Evaluate Outputs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_Toc530401330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15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1" w:history="1">
            <w:r w:rsidR="0087306F" w:rsidRPr="00BF4F97">
              <w:rPr>
                <w:rStyle w:val="Hiperligao"/>
                <w:noProof/>
              </w:rPr>
              <w:t>Appendix A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_Toc530401331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15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2" w:history="1">
            <w:r w:rsidR="0087306F" w:rsidRPr="00BF4F97">
              <w:rPr>
                <w:rStyle w:val="Hiperligao"/>
                <w:noProof/>
              </w:rPr>
              <w:t>Appendix B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_Toc530401332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18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3" w:history="1">
            <w:r w:rsidR="0087306F" w:rsidRPr="00BF4F97">
              <w:rPr>
                <w:rStyle w:val="Hiperligao"/>
                <w:noProof/>
              </w:rPr>
              <w:t>Appendix C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_Toc530401333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20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4" w:history="1">
            <w:r w:rsidR="0087306F" w:rsidRPr="00BF4F97">
              <w:rPr>
                <w:rStyle w:val="Hiperligao"/>
                <w:noProof/>
              </w:rPr>
              <w:t>Appendix D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_Toc530401334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23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FE488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401335" w:history="1">
            <w:r w:rsidR="0087306F" w:rsidRPr="00BF4F97">
              <w:rPr>
                <w:rStyle w:val="Hiperligao"/>
                <w:noProof/>
              </w:rPr>
              <w:t>Acknowledgment</w:t>
            </w:r>
            <w:r w:rsidR="0087306F">
              <w:rPr>
                <w:noProof/>
                <w:webHidden/>
              </w:rPr>
              <w:tab/>
            </w:r>
            <w:r w:rsidR="0087306F">
              <w:rPr>
                <w:noProof/>
                <w:webHidden/>
              </w:rPr>
              <w:fldChar w:fldCharType="begin"/>
            </w:r>
            <w:r w:rsidR="0087306F">
              <w:rPr>
                <w:noProof/>
                <w:webHidden/>
              </w:rPr>
              <w:instrText xml:space="preserve"> PAGEREF _Toc530401335 \h </w:instrText>
            </w:r>
            <w:r w:rsidR="0087306F">
              <w:rPr>
                <w:noProof/>
                <w:webHidden/>
              </w:rPr>
            </w:r>
            <w:r w:rsidR="0087306F">
              <w:rPr>
                <w:noProof/>
                <w:webHidden/>
              </w:rPr>
              <w:fldChar w:fldCharType="separate"/>
            </w:r>
            <w:r w:rsidR="0087306F">
              <w:rPr>
                <w:noProof/>
                <w:webHidden/>
              </w:rPr>
              <w:t>24</w:t>
            </w:r>
            <w:r w:rsidR="0087306F">
              <w:rPr>
                <w:noProof/>
                <w:webHidden/>
              </w:rPr>
              <w:fldChar w:fldCharType="end"/>
            </w:r>
          </w:hyperlink>
        </w:p>
        <w:p w:rsidR="0087306F" w:rsidRDefault="0087306F">
          <w:r>
            <w:rPr>
              <w:b/>
              <w:bCs/>
            </w:rPr>
            <w:fldChar w:fldCharType="end"/>
          </w:r>
        </w:p>
      </w:sdtContent>
    </w:sdt>
    <w:p w:rsidR="00D9439D" w:rsidRDefault="00D943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64913" w:rsidRPr="0099733E" w:rsidRDefault="00D64913" w:rsidP="001430D9">
      <w:pPr>
        <w:pStyle w:val="Ttulo1"/>
        <w:numPr>
          <w:ilvl w:val="0"/>
          <w:numId w:val="3"/>
        </w:numPr>
      </w:pPr>
      <w:bookmarkStart w:id="0" w:name="_Toc530401293"/>
      <w:r w:rsidRPr="0099733E">
        <w:lastRenderedPageBreak/>
        <w:t>Scope and References</w:t>
      </w:r>
      <w:bookmarkEnd w:id="0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64913" w:rsidRPr="0099733E" w:rsidRDefault="00D64913" w:rsidP="001430D9">
      <w:pPr>
        <w:pStyle w:val="Ttulo2"/>
        <w:numPr>
          <w:ilvl w:val="1"/>
          <w:numId w:val="3"/>
        </w:numPr>
      </w:pPr>
      <w:bookmarkStart w:id="1" w:name="_Toc530401294"/>
      <w:r w:rsidRPr="0099733E">
        <w:t>Inside the Scope</w:t>
      </w:r>
      <w:bookmarkEnd w:id="1"/>
    </w:p>
    <w:p w:rsidR="00D64913" w:rsidRPr="0099733E" w:rsidRDefault="00D64913" w:rsidP="00D64913">
      <w:pPr>
        <w:pStyle w:val="PargrafodaLista"/>
        <w:autoSpaceDE w:val="0"/>
        <w:autoSpaceDN w:val="0"/>
        <w:adjustRightInd w:val="0"/>
        <w:spacing w:after="0" w:line="240" w:lineRule="auto"/>
        <w:ind w:left="732"/>
        <w:rPr>
          <w:rFonts w:ascii="Arial" w:hAnsi="Arial" w:cs="Arial"/>
          <w:b/>
          <w:bCs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is a process that includes the performance of test planning, the acquisition of a test set,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and the measurement of a test unit against its requirements. Measuring entails the use of sample data to exercise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the unit and the comparison of the unit</w:t>
      </w:r>
      <w:r w:rsidR="002E07C1" w:rsidRPr="0099733E">
        <w:rPr>
          <w:rFonts w:ascii="Arial" w:hAnsi="Arial" w:cs="Arial"/>
          <w:sz w:val="20"/>
          <w:szCs w:val="20"/>
        </w:rPr>
        <w:t>’</w:t>
      </w:r>
      <w:r w:rsidRPr="0099733E">
        <w:rPr>
          <w:rFonts w:ascii="Arial" w:hAnsi="Arial" w:cs="Arial"/>
          <w:sz w:val="20"/>
          <w:szCs w:val="20"/>
        </w:rPr>
        <w:t>s actual behavior with its required behavior as speci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 in the</w:t>
      </w:r>
      <w:r w:rsidR="002E07C1" w:rsidRPr="0099733E">
        <w:rPr>
          <w:rFonts w:ascii="Arial" w:hAnsi="Arial" w:cs="Arial"/>
          <w:sz w:val="20"/>
          <w:szCs w:val="20"/>
        </w:rPr>
        <w:t xml:space="preserve"> u</w:t>
      </w:r>
      <w:r w:rsidRPr="0099733E">
        <w:rPr>
          <w:rFonts w:ascii="Arial" w:hAnsi="Arial" w:cs="Arial"/>
          <w:sz w:val="20"/>
          <w:szCs w:val="20"/>
        </w:rPr>
        <w:t>nit</w:t>
      </w:r>
      <w:r w:rsidR="002E07C1" w:rsidRPr="0099733E">
        <w:rPr>
          <w:rFonts w:ascii="Arial" w:hAnsi="Arial" w:cs="Arial"/>
          <w:sz w:val="20"/>
          <w:szCs w:val="20"/>
        </w:rPr>
        <w:t>’</w:t>
      </w:r>
      <w:r w:rsidRPr="0099733E">
        <w:rPr>
          <w:rFonts w:ascii="Arial" w:hAnsi="Arial" w:cs="Arial"/>
          <w:sz w:val="20"/>
          <w:szCs w:val="20"/>
        </w:rPr>
        <w:t>s requirements documentation.</w:t>
      </w:r>
    </w:p>
    <w:p w:rsidR="002E07C1" w:rsidRPr="0099733E" w:rsidRDefault="002E07C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de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nes an integrated approach to systematic and documented unit testing. The approach uses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unit design and unit implementation information, in addition to unit requirements, to determine the completeness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of the testing.</w:t>
      </w:r>
    </w:p>
    <w:p w:rsidR="002E07C1" w:rsidRPr="0099733E" w:rsidRDefault="002E07C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describes a testing process composed of a hierarchy of phases, activities, and tasks and de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minimum set of tasks for each activity. Additional tasks may be added to any activity.</w:t>
      </w:r>
    </w:p>
    <w:p w:rsidR="002E07C1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This standard requires the performance of each activity. </w:t>
      </w:r>
    </w:p>
    <w:p w:rsidR="002E07C1" w:rsidRPr="0099733E" w:rsidRDefault="002E07C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For each task within an activity, this standard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requires either that the task be performed, or that previous results be available and be reveri</w:t>
      </w:r>
      <w:r w:rsidR="00D15FA6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ed. This standard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also requires the preparation of two documents speci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 in ANSI/IEEE Std 829-1983 [2]. These documents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are the Test Design Speci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and the Test Summary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General unit test planning should occur during overall test planning. This general unit test planning activity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is covered by this standard, although the balance of the overall test planning process is outside the scope of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this standard.</w:t>
      </w:r>
    </w:p>
    <w:p w:rsidR="002E07C1" w:rsidRPr="0099733E" w:rsidRDefault="002E07C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This standard may be applied to the unit testing of any digital computer software or 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rmware. However, this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standard does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not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 xml:space="preserve">specify any class of software or </w:t>
      </w:r>
      <w:r w:rsidR="00D15FA6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rmware to which it must be applied, nor does it specify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 xml:space="preserve">any class of software or </w:t>
      </w:r>
      <w:r w:rsidR="00D15FA6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rmware that must be unit tested. This standard applies to the testing of newly</w:t>
      </w:r>
      <w:r w:rsidR="002E07C1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developed and modi</w:t>
      </w:r>
      <w:r w:rsidR="002E07C1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 units.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is applicable whether or not the unit tester is also the developer.</w:t>
      </w:r>
    </w:p>
    <w:p w:rsidR="00D15FA6" w:rsidRPr="0099733E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FA6" w:rsidRPr="0099733E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</w:p>
    <w:p w:rsidR="00D64913" w:rsidRPr="0099733E" w:rsidRDefault="00D64913" w:rsidP="001430D9">
      <w:pPr>
        <w:pStyle w:val="Ttulo2"/>
        <w:numPr>
          <w:ilvl w:val="1"/>
          <w:numId w:val="3"/>
        </w:numPr>
      </w:pPr>
      <w:bookmarkStart w:id="2" w:name="_Toc530401295"/>
      <w:r w:rsidRPr="0099733E">
        <w:t>Outside the Scope</w:t>
      </w:r>
      <w:bookmarkEnd w:id="2"/>
    </w:p>
    <w:p w:rsidR="00D15FA6" w:rsidRPr="0099733E" w:rsidRDefault="00D15FA6" w:rsidP="00D15FA6">
      <w:pPr>
        <w:pStyle w:val="PargrafodaLista"/>
        <w:autoSpaceDE w:val="0"/>
        <w:autoSpaceDN w:val="0"/>
        <w:adjustRightInd w:val="0"/>
        <w:spacing w:after="0" w:line="240" w:lineRule="auto"/>
        <w:ind w:left="372"/>
        <w:rPr>
          <w:rFonts w:ascii="Arial" w:hAnsi="Arial" w:cs="Arial"/>
          <w:b/>
          <w:bCs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results of some overall test planning tasks apply to all testing levels (for example, identify security and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privacy constraints). Such tasks are not considered a part of the unit testing process, although they directly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affect it.</w:t>
      </w:r>
    </w:p>
    <w:p w:rsidR="00D15FA6" w:rsidRPr="0099733E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While the standard identi</w:t>
      </w:r>
      <w:r w:rsidR="00D15FA6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es a need for failure analysis information and software fault correction, it does not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specify a software debugging process.</w:t>
      </w:r>
    </w:p>
    <w:p w:rsidR="00D15FA6" w:rsidRPr="0099733E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does not address other components of a comprehensive unit veri</w:t>
      </w:r>
      <w:r w:rsidR="00D15FA6" w:rsidRP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and validation process,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such as reviews (for example, walkthroughs, inspections), static analysis (for example, consistency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 xml:space="preserve">checks, data </w:t>
      </w:r>
      <w:r w:rsidR="00D15FA6" w:rsidRPr="0099733E">
        <w:rPr>
          <w:rFonts w:ascii="Arial" w:hAnsi="Arial" w:cs="Arial"/>
          <w:sz w:val="20"/>
          <w:szCs w:val="20"/>
        </w:rPr>
        <w:t>fl</w:t>
      </w:r>
      <w:r w:rsidRPr="0099733E">
        <w:rPr>
          <w:rFonts w:ascii="Arial" w:hAnsi="Arial" w:cs="Arial"/>
          <w:sz w:val="20"/>
          <w:szCs w:val="20"/>
        </w:rPr>
        <w:t>ow analysis), or formal analysis (for example, proof of correctness, symbolic execution).</w:t>
      </w:r>
    </w:p>
    <w:p w:rsidR="00D15FA6" w:rsidRPr="0099733E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does not require the use of speci</w:t>
      </w:r>
      <w:r w:rsidR="00F1720C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 test facilities or tools. This standard does not imply 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particular methodology for documentation control, con</w:t>
      </w:r>
      <w:r w:rsidR="0099733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guration management, quality assurance, or management</w:t>
      </w:r>
      <w:r w:rsidR="00D15FA6" w:rsidRPr="0099733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of the testing process.</w:t>
      </w:r>
    </w:p>
    <w:p w:rsidR="00D15FA6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15FA6" w:rsidRDefault="00D15FA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4886" w:rsidRDefault="00FE488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4886" w:rsidRPr="0099733E" w:rsidRDefault="00FE488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1430D9">
      <w:pPr>
        <w:pStyle w:val="Ttulo2"/>
        <w:numPr>
          <w:ilvl w:val="1"/>
          <w:numId w:val="3"/>
        </w:numPr>
      </w:pPr>
      <w:bookmarkStart w:id="3" w:name="_Toc530401296"/>
      <w:r w:rsidRPr="0099733E">
        <w:lastRenderedPageBreak/>
        <w:t>References</w:t>
      </w:r>
      <w:bookmarkEnd w:id="3"/>
    </w:p>
    <w:p w:rsidR="00D15FA6" w:rsidRPr="0099733E" w:rsidRDefault="00D15FA6" w:rsidP="00D15F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shall be used in conjunction with the following publications.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[1] ANSI/IEEE Std 729-1983, IEEE Standard Glossary of Software Engineering Terminology.</w:t>
      </w:r>
    </w:p>
    <w:p w:rsidR="00D15FA6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[2] ANSI/IEEE Std 829-1983, IEEE Standard for Software Test Documentation.</w:t>
      </w:r>
    </w:p>
    <w:p w:rsidR="007708D4" w:rsidRDefault="007708D4" w:rsidP="00387213"/>
    <w:p w:rsidR="00D64913" w:rsidRDefault="00D64913" w:rsidP="001430D9">
      <w:pPr>
        <w:pStyle w:val="Ttulo1"/>
        <w:numPr>
          <w:ilvl w:val="0"/>
          <w:numId w:val="3"/>
        </w:numPr>
      </w:pPr>
      <w:bookmarkStart w:id="4" w:name="_Toc530401297"/>
      <w:r w:rsidRPr="0099733E">
        <w:t>De</w:t>
      </w:r>
      <w:r w:rsidR="00D15FA6" w:rsidRPr="0099733E">
        <w:t>fi</w:t>
      </w:r>
      <w:r w:rsidRPr="0099733E">
        <w:t>nitions</w:t>
      </w:r>
      <w:bookmarkEnd w:id="4"/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section de</w:t>
      </w:r>
      <w:r w:rsidR="00F1720C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nes key terms used in this standard but not included in ANSI/IEEE Std 729-1983 [1] or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ANSI/IEEE Std 829-1983 [2].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characteristic: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See: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data characteristic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or</w:t>
      </w:r>
      <w:r w:rsidR="00F1720C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software characteristic.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F1720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data characteristic: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 inherent, possibly accidental, trait, quality, or property of data (for example, arrival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rates, formats, value ranges, or relationships between field values).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feature: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See: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software feature.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incident: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See: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software test incident.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1720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nonprocedural programming language: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computer programming language used to express the parameters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of a problem rather than the steps in a solution (for example, report writer or sort specification languages).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Contrast with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procedural programming language.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F1720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procedural programming language: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computer programming language used to express the sequence of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operations to be performed by a computer (for example, COBOL). Contrast with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nonprocedural programming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language.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software characteristic: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 inherent, possibly accidental, trait, quality, or property of software (for example,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functionality, performance, attributes, design constraints, number of states, lines of branches).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software feature: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software characteristic specified or implied by requirements documentation (for example,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functionality, performance, attributes, or design constraints).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software test incident: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Any event occurring during the execution of a software test that requires investigation.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state data: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Data that defines an internal state of the test unit and is used to establish that state or compare with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existing states.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test objective: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 identified set of software features to be measured under specified conditions by comparing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actual behavior with the required behavior described in the software</w:t>
      </w:r>
      <w:r w:rsidR="00F1720C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documentation.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test set architecture: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The nested relationships between sets of test cases that directly reflect the hierarchic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decomposition of the test objectives.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test unit: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set of one or more computer program modules together with associated control data, (for example,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tables), usage procedures, and operating procedures that satisfy the following conditions:</w:t>
      </w:r>
    </w:p>
    <w:p w:rsidR="00F1720C" w:rsidRP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All modules are from a single computer program</w:t>
      </w:r>
    </w:p>
    <w:p w:rsidR="00D64913" w:rsidRPr="00F1720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2) At least one of the new or changed modules in the set has not completed the unit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3) The set of modules together with its associated data and procedures are the sole object of a testing</w:t>
      </w:r>
      <w:r w:rsidR="00F1720C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process</w:t>
      </w:r>
    </w:p>
    <w:p w:rsidR="00F1720C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lastRenderedPageBreak/>
        <w:t>unit: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See: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b/>
          <w:bCs/>
          <w:sz w:val="20"/>
          <w:szCs w:val="20"/>
        </w:rPr>
        <w:t>test unit.</w:t>
      </w:r>
    </w:p>
    <w:p w:rsidR="00F1720C" w:rsidRPr="0099733E" w:rsidRDefault="00F1720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1720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unit requirements documentation: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Documentation that sets forth the functional, interface, performance,</w:t>
      </w:r>
      <w:r w:rsidR="00F1720C">
        <w:rPr>
          <w:rFonts w:ascii="Arial" w:hAnsi="Arial" w:cs="Arial"/>
          <w:b/>
          <w:b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and design constraint requirements for the test unit.</w:t>
      </w:r>
    </w:p>
    <w:p w:rsidR="0087306F" w:rsidRPr="0087306F" w:rsidRDefault="0087306F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1430D9" w:rsidRDefault="00D64913" w:rsidP="001430D9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bookmarkStart w:id="5" w:name="_Toc530401298"/>
      <w:r w:rsidRPr="007708D4">
        <w:rPr>
          <w:rStyle w:val="Ttulo1Carter"/>
        </w:rPr>
        <w:t>Unit Testing Activities</w:t>
      </w:r>
      <w:bookmarkEnd w:id="5"/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section speci</w:t>
      </w:r>
      <w:r w:rsidR="00386F05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es the activities involved in the unit testing process and describes the associated input,</w:t>
      </w:r>
      <w:r w:rsidR="00811A3B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tasks, and output. The activities described are as follows:</w:t>
      </w:r>
    </w:p>
    <w:p w:rsidR="00811A3B" w:rsidRDefault="00811A3B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Perform test planning phase</w:t>
      </w: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a) Plan the general approach, resources, and schedule</w:t>
      </w: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b) Determine features to be tested</w:t>
      </w:r>
    </w:p>
    <w:p w:rsidR="00D64913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c) Re</w:t>
      </w:r>
      <w:r w:rsidR="001430D9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 the general plan</w:t>
      </w:r>
    </w:p>
    <w:p w:rsidR="00811A3B" w:rsidRPr="0099733E" w:rsidRDefault="00811A3B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2) Acquire test set phase</w:t>
      </w: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a) Design the set of tests</w:t>
      </w:r>
    </w:p>
    <w:p w:rsidR="00D64913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b) Implement the re</w:t>
      </w:r>
      <w:r w:rsidR="00811A3B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ned plan and design</w:t>
      </w:r>
    </w:p>
    <w:p w:rsidR="00811A3B" w:rsidRPr="0099733E" w:rsidRDefault="00811A3B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3) Measure test unit phase</w:t>
      </w: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a) Execute the test procedures</w:t>
      </w:r>
    </w:p>
    <w:p w:rsidR="00D64913" w:rsidRPr="0099733E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b) Check for termination</w:t>
      </w:r>
    </w:p>
    <w:p w:rsidR="00D64913" w:rsidRDefault="00D64913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c) Evaluate the test effort and unit</w:t>
      </w:r>
    </w:p>
    <w:p w:rsidR="00811A3B" w:rsidRPr="0099733E" w:rsidRDefault="00811A3B" w:rsidP="00811A3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When more than one unit is to be unit tested (for example, all those associated with a software project), the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Plan activity should address the total set of test units and should not be repeated for each test unit. The other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activities must be performed at least once for each unit.</w:t>
      </w:r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Under normal conditions, these activities are sequentially initiated except for </w:t>
      </w:r>
      <w:proofErr w:type="gramStart"/>
      <w:r w:rsidRPr="0099733E">
        <w:rPr>
          <w:rFonts w:ascii="Arial" w:hAnsi="Arial" w:cs="Arial"/>
          <w:sz w:val="20"/>
          <w:szCs w:val="20"/>
        </w:rPr>
        <w:t>the Execute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and Check cycle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as illustrated in Fig 1. When performing any of the activities except Plan, improper performance of a preceding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activity or external events (for example, schedule, requirements, or design changes) may result in the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need to redo one or more of the preceding activities and then return to the one being performed.</w:t>
      </w:r>
    </w:p>
    <w:p w:rsidR="00387213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7213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7213" w:rsidRDefault="00387213" w:rsidP="003872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99171" cy="256032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38" cy="259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13" w:rsidRPr="0099733E" w:rsidRDefault="00387213" w:rsidP="003872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4913" w:rsidRDefault="00D64913" w:rsidP="003872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 xml:space="preserve">Fig 1 </w:t>
      </w:r>
      <w:r w:rsidR="00811A3B">
        <w:rPr>
          <w:rFonts w:ascii="Arial" w:hAnsi="Arial" w:cs="Arial"/>
          <w:b/>
          <w:bCs/>
          <w:sz w:val="20"/>
          <w:szCs w:val="20"/>
        </w:rPr>
        <w:t>-</w:t>
      </w:r>
      <w:r w:rsidRPr="0099733E">
        <w:rPr>
          <w:rFonts w:ascii="Arial" w:hAnsi="Arial" w:cs="Arial"/>
          <w:b/>
          <w:bCs/>
          <w:sz w:val="20"/>
          <w:szCs w:val="20"/>
        </w:rPr>
        <w:t xml:space="preserve"> Unit Testing Activities</w:t>
      </w:r>
    </w:p>
    <w:p w:rsidR="00387213" w:rsidRPr="0099733E" w:rsidRDefault="00387213" w:rsidP="003872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During the testing process, a test design speci</w:t>
      </w:r>
      <w:r w:rsidR="00387213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and a test summary report must be developed. Other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test documents may be developed. All test documents must conform to the ANSI/IEEE Std 829-1983 [2]. In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addition, all test documents must have identi</w:t>
      </w:r>
      <w:r w:rsidR="00386F05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 xml:space="preserve">ed authors and be </w:t>
      </w:r>
      <w:r w:rsidRPr="0099733E">
        <w:rPr>
          <w:rFonts w:ascii="Arial" w:hAnsi="Arial" w:cs="Arial"/>
          <w:sz w:val="20"/>
          <w:szCs w:val="20"/>
        </w:rPr>
        <w:lastRenderedPageBreak/>
        <w:t>dated.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The test design speci</w:t>
      </w:r>
      <w:r w:rsidR="00386F05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will derive its information from the Determine, Re</w:t>
      </w:r>
      <w:r w:rsidR="00386F05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ne, and Design activities.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test summary report will derive its information from all of the activities.</w:t>
      </w:r>
    </w:p>
    <w:p w:rsidR="00386F05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72AC" w:rsidRPr="005672AC" w:rsidRDefault="00D64913" w:rsidP="005672AC">
      <w:pPr>
        <w:pStyle w:val="Ttulo2"/>
        <w:numPr>
          <w:ilvl w:val="1"/>
          <w:numId w:val="3"/>
        </w:numPr>
      </w:pPr>
      <w:bookmarkStart w:id="6" w:name="_Toc530401299"/>
      <w:r w:rsidRPr="0099733E">
        <w:t>Plan the General Approach, Resources, and Schedule.</w:t>
      </w:r>
      <w:bookmarkEnd w:id="6"/>
    </w:p>
    <w:p w:rsidR="005672AC" w:rsidRDefault="005672A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672AC" w:rsidRPr="00460C4E" w:rsidRDefault="005672A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Recursos Utilizados: </w:t>
      </w:r>
      <w:r w:rsidRPr="00460C4E">
        <w:rPr>
          <w:rFonts w:ascii="Arial" w:hAnsi="Arial" w:cs="Arial"/>
          <w:bCs/>
          <w:sz w:val="20"/>
        </w:rPr>
        <w:t>IntelliJ, Google Sheets, Word;</w:t>
      </w:r>
    </w:p>
    <w:p w:rsidR="005672AC" w:rsidRDefault="005672A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672AC" w:rsidRDefault="005672A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Calendário de Atividades:</w:t>
      </w:r>
    </w:p>
    <w:p w:rsidR="005672AC" w:rsidRDefault="005672A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95C90" w:rsidRPr="00495C90" w:rsidRDefault="00495C90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bookmarkStart w:id="7" w:name="_Hlk530419209"/>
      <w:r w:rsidRPr="005672AC">
        <w:rPr>
          <w:rFonts w:ascii="Arial" w:hAnsi="Arial" w:cs="Arial"/>
          <w:b/>
          <w:bCs/>
          <w:sz w:val="20"/>
          <w:szCs w:val="20"/>
        </w:rPr>
        <w:t>12/11/2018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Início do planeamento de atividades, avaliação dos recursos necessários, criação do repositório no GitHub e configuração do Gradle;</w:t>
      </w:r>
    </w:p>
    <w:p w:rsidR="00495C90" w:rsidRPr="0099733E" w:rsidRDefault="00495C90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7306F" w:rsidRDefault="0087306F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14/11/2018</w:t>
      </w:r>
      <w:r>
        <w:rPr>
          <w:rFonts w:ascii="Arial" w:hAnsi="Arial" w:cs="Arial"/>
          <w:sz w:val="20"/>
          <w:szCs w:val="20"/>
        </w:rPr>
        <w:t xml:space="preserve"> – </w:t>
      </w:r>
      <w:r w:rsidR="00495C90">
        <w:rPr>
          <w:rFonts w:ascii="Arial" w:hAnsi="Arial" w:cs="Arial"/>
          <w:sz w:val="20"/>
          <w:szCs w:val="20"/>
        </w:rPr>
        <w:t>Distribuição de tarefas;</w:t>
      </w:r>
    </w:p>
    <w:p w:rsidR="00404635" w:rsidRDefault="00404635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7306F" w:rsidRDefault="0087306F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16/11/2018</w:t>
      </w:r>
      <w:r>
        <w:rPr>
          <w:rFonts w:ascii="Arial" w:hAnsi="Arial" w:cs="Arial"/>
          <w:sz w:val="20"/>
          <w:szCs w:val="20"/>
        </w:rPr>
        <w:t xml:space="preserve"> –</w:t>
      </w:r>
      <w:r w:rsidR="00495C90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>laboração de tabelas ECP;</w:t>
      </w:r>
    </w:p>
    <w:p w:rsidR="00404635" w:rsidRDefault="00404635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7306F" w:rsidRDefault="0087306F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17/11/2018</w:t>
      </w:r>
      <w:r>
        <w:rPr>
          <w:rFonts w:ascii="Arial" w:hAnsi="Arial" w:cs="Arial"/>
          <w:sz w:val="20"/>
          <w:szCs w:val="20"/>
        </w:rPr>
        <w:t xml:space="preserve"> – Finalização de tabelas ECP, elaboração de tabelas BVA e Test Cases;</w:t>
      </w:r>
    </w:p>
    <w:p w:rsidR="00404635" w:rsidRDefault="00404635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7306F" w:rsidRDefault="0087306F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18/11/2018</w:t>
      </w:r>
      <w:r>
        <w:rPr>
          <w:rFonts w:ascii="Arial" w:hAnsi="Arial" w:cs="Arial"/>
          <w:sz w:val="20"/>
          <w:szCs w:val="20"/>
        </w:rPr>
        <w:t xml:space="preserve"> – Finalização de tabelas BVA e Test Cases, início dos testes de caixa preta e início da elaboração do relatório;</w:t>
      </w:r>
    </w:p>
    <w:p w:rsidR="00404635" w:rsidRDefault="00404635" w:rsidP="00873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7213" w:rsidRDefault="0087306F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72AC">
        <w:rPr>
          <w:rFonts w:ascii="Arial" w:hAnsi="Arial" w:cs="Arial"/>
          <w:b/>
          <w:sz w:val="20"/>
          <w:szCs w:val="20"/>
        </w:rPr>
        <w:t>19/11/2018</w:t>
      </w:r>
      <w:r>
        <w:rPr>
          <w:rFonts w:ascii="Arial" w:hAnsi="Arial" w:cs="Arial"/>
          <w:sz w:val="20"/>
          <w:szCs w:val="20"/>
        </w:rPr>
        <w:t xml:space="preserve"> – Finalização dos testes de caixa preta </w:t>
      </w:r>
      <w:r w:rsidR="00404635">
        <w:rPr>
          <w:rFonts w:ascii="Arial" w:hAnsi="Arial" w:cs="Arial"/>
          <w:sz w:val="20"/>
          <w:szCs w:val="20"/>
        </w:rPr>
        <w:t>e finalização do relatório (#1 Milestone);</w:t>
      </w:r>
    </w:p>
    <w:bookmarkEnd w:id="7"/>
    <w:p w:rsidR="00495C90" w:rsidRDefault="00495C90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4886" w:rsidRDefault="00FE488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1430D9" w:rsidRDefault="001430D9" w:rsidP="001430D9">
      <w:pPr>
        <w:pStyle w:val="Ttulo3"/>
        <w:ind w:left="708"/>
      </w:pPr>
      <w:bookmarkStart w:id="8" w:name="_Toc530401300"/>
      <w:r>
        <w:t>3.1.1.</w:t>
      </w:r>
      <w:r w:rsidR="005B076C">
        <w:tab/>
      </w:r>
      <w:r w:rsidR="00D64913" w:rsidRPr="001430D9">
        <w:t>Plan Inputs</w:t>
      </w:r>
      <w:bookmarkEnd w:id="8"/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Project plans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2) Software requirements documentation</w:t>
      </w:r>
      <w:r w:rsidR="00D727C8">
        <w:rPr>
          <w:rFonts w:ascii="Arial" w:hAnsi="Arial" w:cs="Arial"/>
          <w:sz w:val="20"/>
          <w:szCs w:val="20"/>
        </w:rPr>
        <w:t xml:space="preserve"> (Documentos de Requisitos)</w:t>
      </w:r>
    </w:p>
    <w:p w:rsidR="00387213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1430D9" w:rsidRDefault="001430D9" w:rsidP="001430D9">
      <w:pPr>
        <w:pStyle w:val="Ttulo2"/>
        <w:ind w:firstLine="708"/>
      </w:pPr>
      <w:bookmarkStart w:id="9" w:name="_Toc530401301"/>
      <w:r>
        <w:t>3.1.2.</w:t>
      </w:r>
      <w:r w:rsidR="005B076C">
        <w:tab/>
      </w:r>
      <w:r w:rsidR="00D64913" w:rsidRPr="001430D9">
        <w:t>Plan Tasks</w:t>
      </w:r>
      <w:bookmarkEnd w:id="9"/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386F05" w:rsidRDefault="00D64913" w:rsidP="00386F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6F05">
        <w:rPr>
          <w:rFonts w:ascii="Arial" w:hAnsi="Arial" w:cs="Arial"/>
          <w:i/>
          <w:iCs/>
          <w:sz w:val="20"/>
          <w:szCs w:val="20"/>
        </w:rPr>
        <w:t>Specify a General Approach to Unit Testing.</w:t>
      </w:r>
    </w:p>
    <w:p w:rsidR="00386F05" w:rsidRPr="00386F05" w:rsidRDefault="00386F05" w:rsidP="00386F0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risk areas to be addressed by the testing. Specify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constraints on characteristic determination (for example, features that must be tested), test design, or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test implementation (for example, test sets that must be used).</w:t>
      </w:r>
    </w:p>
    <w:p w:rsidR="0077042E" w:rsidRPr="0099733E" w:rsidRDefault="0077042E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6F05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Identify existing sources of input, output, and state data (for example, test </w:t>
      </w:r>
      <w:r w:rsidR="0077042E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les, production Þles, test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data generators). Identify general techniques for data validation. Identify general techniques to be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used for output recording, collection, reduction, and validation. Describe provisions for application</w:t>
      </w:r>
      <w:r w:rsidR="00386F05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software that directly interfaces with the units to be tested.</w:t>
      </w:r>
    </w:p>
    <w:p w:rsidR="00386F05" w:rsidRPr="0099733E" w:rsidRDefault="00386F0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6F05" w:rsidRDefault="00D64913" w:rsidP="00386F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6F05">
        <w:rPr>
          <w:rFonts w:ascii="Arial" w:hAnsi="Arial" w:cs="Arial"/>
          <w:i/>
          <w:iCs/>
          <w:sz w:val="20"/>
          <w:szCs w:val="20"/>
        </w:rPr>
        <w:t>Specify Completeness Requirements.</w:t>
      </w:r>
    </w:p>
    <w:p w:rsidR="00386F05" w:rsidRPr="00386F05" w:rsidRDefault="00386F05" w:rsidP="00386F0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the areas (for example, features, procedures, states,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functions, data characteristics, instructions) to be covered by the unit test set and the degree of coverage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required for each area.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When testing a unit during software development, every software feature must be covered by a tes</w:t>
      </w:r>
      <w:r w:rsidR="0077042E">
        <w:rPr>
          <w:rFonts w:ascii="Arial" w:hAnsi="Arial" w:cs="Arial"/>
          <w:sz w:val="20"/>
          <w:szCs w:val="20"/>
        </w:rPr>
        <w:t xml:space="preserve">t </w:t>
      </w:r>
      <w:r w:rsidRPr="0099733E">
        <w:rPr>
          <w:rFonts w:ascii="Arial" w:hAnsi="Arial" w:cs="Arial"/>
          <w:sz w:val="20"/>
          <w:szCs w:val="20"/>
        </w:rPr>
        <w:t>case or an approved exception. The same should hold during software maintenance for any unit testing.</w:t>
      </w:r>
    </w:p>
    <w:p w:rsidR="0077042E" w:rsidRDefault="0077042E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When testing a unit implemented with a procedural language (for example,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16"/>
          <w:szCs w:val="16"/>
        </w:rPr>
        <w:t>COBOL</w:t>
      </w:r>
      <w:r w:rsidRPr="0099733E">
        <w:rPr>
          <w:rFonts w:ascii="Arial" w:hAnsi="Arial" w:cs="Arial"/>
          <w:sz w:val="20"/>
          <w:szCs w:val="20"/>
        </w:rPr>
        <w:t>) during software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 xml:space="preserve">development, every instruction that can be reached and executed must be covered by a test case or </w:t>
      </w:r>
      <w:r w:rsidR="0077042E">
        <w:rPr>
          <w:rFonts w:ascii="Arial" w:hAnsi="Arial" w:cs="Arial"/>
          <w:sz w:val="20"/>
          <w:szCs w:val="20"/>
        </w:rPr>
        <w:t xml:space="preserve">na </w:t>
      </w:r>
      <w:r w:rsidRPr="0099733E">
        <w:rPr>
          <w:rFonts w:ascii="Arial" w:hAnsi="Arial" w:cs="Arial"/>
          <w:sz w:val="20"/>
          <w:szCs w:val="20"/>
        </w:rPr>
        <w:t xml:space="preserve">approved exception, except for instructions contained in modules that have </w:t>
      </w:r>
      <w:r w:rsidRPr="0099733E">
        <w:rPr>
          <w:rFonts w:ascii="Arial" w:hAnsi="Arial" w:cs="Arial"/>
          <w:sz w:val="20"/>
          <w:szCs w:val="20"/>
        </w:rPr>
        <w:lastRenderedPageBreak/>
        <w:t>been separately unit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tested. The same should hold during software maintenance for the testing of a unit implemented with</w:t>
      </w:r>
      <w:r w:rsidR="0077042E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procedural language.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D64913" w:rsidP="003872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Specify Termination Requirements.</w:t>
      </w:r>
    </w:p>
    <w:p w:rsidR="00387213" w:rsidRPr="00387213" w:rsidRDefault="00387213" w:rsidP="0038721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Specify the requirements for normal termination of the unit testing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process. Termination requirements must include satisfying the completeness requirements.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any conditions that could cause abnormal termination of the unit testing process (for example,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detecting a major design fault, reaching a schedule deadline) and any notiÞcation procedures that</w:t>
      </w:r>
      <w:r w:rsidR="00387213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apply.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D64913" w:rsidP="003872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Determine Resource Requirements.</w:t>
      </w:r>
    </w:p>
    <w:p w:rsidR="00387213" w:rsidRPr="00387213" w:rsidRDefault="00387213" w:rsidP="0038721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Estimate the resources required for test set acquisition, initial execution,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subsequent repetition of testing activities. Consider hardware, access time (for example,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dedicated computer time), communications or system software, test tools, test Þles, and forms 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other supplies. Also consider the need for unusually large volumes of forms and supplies.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resources needing preparation and the parties responsible. Make arrangements for these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resources, including requests for resources that require signiÞcant lead time (for example, customized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 tools).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the parties responsible for unit testing and unit debugging. Identify personnel requirements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including skills, number, and duration.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D64913" w:rsidP="0038721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Specify a General Schedule.</w:t>
      </w:r>
    </w:p>
    <w:p w:rsidR="00387213" w:rsidRPr="00387213" w:rsidRDefault="00387213" w:rsidP="0038721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Specify a schedule constrained by resource and test unit availability for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all unit testing activity.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387213" w:rsidP="00387213">
      <w:pPr>
        <w:pStyle w:val="Ttulo3"/>
        <w:ind w:firstLine="708"/>
        <w:rPr>
          <w:rStyle w:val="Ttulo3Carter"/>
        </w:rPr>
      </w:pPr>
      <w:bookmarkStart w:id="10" w:name="_Toc530401302"/>
      <w:r>
        <w:rPr>
          <w:rStyle w:val="Ttulo3Carter"/>
        </w:rPr>
        <w:t xml:space="preserve">3.1.3. </w:t>
      </w:r>
      <w:r w:rsidR="00D64913" w:rsidRPr="00387213">
        <w:rPr>
          <w:rStyle w:val="Ttulo3Carter"/>
        </w:rPr>
        <w:t>Plan Outputs</w:t>
      </w:r>
      <w:bookmarkEnd w:id="10"/>
    </w:p>
    <w:p w:rsidR="00387213" w:rsidRPr="007708D4" w:rsidRDefault="00387213" w:rsidP="001430D9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General unit test planning information (from 3.1.2 (1) through (5) inclusive)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Unit test general resource requestsÑif produced from 3.1.2 (4)</w:t>
      </w:r>
    </w:p>
    <w:p w:rsidR="005B076C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076C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076C" w:rsidRPr="0099733E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5B076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Style w:val="Ttulo2Carter"/>
        </w:rPr>
      </w:pPr>
      <w:bookmarkStart w:id="11" w:name="_Toc530401303"/>
      <w:r w:rsidRPr="007708D4">
        <w:rPr>
          <w:rStyle w:val="Ttulo2Carter"/>
        </w:rPr>
        <w:t>Determine Features To Be Tested</w:t>
      </w:r>
      <w:bookmarkEnd w:id="11"/>
    </w:p>
    <w:p w:rsidR="00387213" w:rsidRPr="0099733E" w:rsidRDefault="00387213" w:rsidP="00143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4913" w:rsidRDefault="001430D9" w:rsidP="001430D9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  <w:bookmarkStart w:id="12" w:name="_Toc530401304"/>
      <w:r>
        <w:rPr>
          <w:rStyle w:val="Ttulo3Carter"/>
        </w:rPr>
        <w:t>3.2.1.</w:t>
      </w:r>
      <w:r w:rsidR="005B076C">
        <w:rPr>
          <w:rStyle w:val="Ttulo3Carter"/>
        </w:rPr>
        <w:tab/>
      </w:r>
      <w:r w:rsidR="00D64913" w:rsidRPr="007708D4">
        <w:rPr>
          <w:rStyle w:val="Ttulo3Carter"/>
        </w:rPr>
        <w:t>Determine Inputs</w:t>
      </w:r>
      <w:bookmarkEnd w:id="12"/>
    </w:p>
    <w:p w:rsidR="005B076C" w:rsidRPr="0099733E" w:rsidRDefault="00446FC4" w:rsidP="001430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SRS? Nada a declarar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Unit requirements documentation</w:t>
      </w:r>
    </w:p>
    <w:p w:rsidR="005B076C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Software architectural design documentation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if needed</w:t>
      </w:r>
    </w:p>
    <w:p w:rsidR="005B076C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5B076C" w:rsidP="005B076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0"/>
          <w:szCs w:val="20"/>
        </w:rPr>
      </w:pPr>
      <w:bookmarkStart w:id="13" w:name="_Toc530401305"/>
      <w:r>
        <w:rPr>
          <w:rStyle w:val="Ttulo3Carter"/>
        </w:rPr>
        <w:t>3.2.3.</w:t>
      </w:r>
      <w:r>
        <w:rPr>
          <w:rStyle w:val="Ttulo3Carter"/>
        </w:rPr>
        <w:tab/>
      </w:r>
      <w:r w:rsidR="00D64913" w:rsidRPr="007708D4">
        <w:rPr>
          <w:rStyle w:val="Ttulo3Carter"/>
        </w:rPr>
        <w:t>Determine Tasks</w:t>
      </w:r>
      <w:bookmarkEnd w:id="13"/>
    </w:p>
    <w:p w:rsidR="00387213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D64913" w:rsidP="0038721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Study the Functional Requirements.</w:t>
      </w:r>
    </w:p>
    <w:p w:rsidR="00387213" w:rsidRPr="00387213" w:rsidRDefault="00387213" w:rsidP="00FE488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FC2D7D" w:rsidRDefault="00FE4886" w:rsidP="00FE4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bookmarkStart w:id="14" w:name="_Hlk530422621"/>
      <w:proofErr w:type="gramStart"/>
      <w:r w:rsidRPr="00FC2D7D">
        <w:rPr>
          <w:rFonts w:ascii="Arial" w:hAnsi="Arial" w:cs="Arial"/>
          <w:b/>
          <w:szCs w:val="20"/>
        </w:rPr>
        <w:t>getBicycle(</w:t>
      </w:r>
      <w:proofErr w:type="gramEnd"/>
      <w:r w:rsidRPr="00FC2D7D">
        <w:rPr>
          <w:rFonts w:ascii="Arial" w:hAnsi="Arial" w:cs="Arial"/>
          <w:b/>
          <w:szCs w:val="20"/>
        </w:rPr>
        <w:t>)</w:t>
      </w:r>
      <w:r w:rsidRPr="00FC2D7D">
        <w:rPr>
          <w:rFonts w:ascii="Arial" w:hAnsi="Arial" w:cs="Arial"/>
          <w:szCs w:val="20"/>
        </w:rPr>
        <w:t xml:space="preserve"> – Método que permite alugar uma bicicleta a um utilizador;</w:t>
      </w:r>
    </w:p>
    <w:p w:rsidR="00FE4886" w:rsidRPr="00FC2D7D" w:rsidRDefault="00FE4886" w:rsidP="00FE4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C2D7D">
        <w:rPr>
          <w:rFonts w:ascii="Arial" w:hAnsi="Arial" w:cs="Arial"/>
          <w:b/>
          <w:szCs w:val="20"/>
        </w:rPr>
        <w:t>returnBikycle(</w:t>
      </w:r>
      <w:proofErr w:type="gramEnd"/>
      <w:r w:rsidRPr="00FC2D7D">
        <w:rPr>
          <w:rFonts w:ascii="Arial" w:hAnsi="Arial" w:cs="Arial"/>
          <w:b/>
          <w:szCs w:val="20"/>
        </w:rPr>
        <w:t>)</w:t>
      </w:r>
      <w:r w:rsidRPr="00FC2D7D">
        <w:rPr>
          <w:rFonts w:ascii="Arial" w:hAnsi="Arial" w:cs="Arial"/>
          <w:szCs w:val="20"/>
        </w:rPr>
        <w:t xml:space="preserve"> – Método que permite devolver uma bicicleta alugada por um utilizador;</w:t>
      </w:r>
    </w:p>
    <w:p w:rsidR="00FE4886" w:rsidRPr="00FC2D7D" w:rsidRDefault="00FE4886" w:rsidP="00FE4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C2D7D">
        <w:rPr>
          <w:rFonts w:ascii="Arial" w:hAnsi="Arial" w:cs="Arial"/>
          <w:b/>
          <w:szCs w:val="20"/>
        </w:rPr>
        <w:t>bicycleRentalFee(</w:t>
      </w:r>
      <w:proofErr w:type="gramEnd"/>
      <w:r w:rsidRPr="00FC2D7D">
        <w:rPr>
          <w:rFonts w:ascii="Arial" w:hAnsi="Arial" w:cs="Arial"/>
          <w:b/>
          <w:szCs w:val="20"/>
        </w:rPr>
        <w:t>)</w:t>
      </w:r>
      <w:r w:rsidRPr="00FC2D7D">
        <w:rPr>
          <w:rFonts w:ascii="Arial" w:hAnsi="Arial" w:cs="Arial"/>
          <w:szCs w:val="20"/>
        </w:rPr>
        <w:t xml:space="preserve"> – Método que calcula a quantia a pagar pelo aluguer de uma bicicleta;</w:t>
      </w:r>
    </w:p>
    <w:p w:rsidR="00FE4886" w:rsidRPr="00FC2D7D" w:rsidRDefault="00FE4886" w:rsidP="00FE4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C2D7D">
        <w:rPr>
          <w:rFonts w:ascii="Arial" w:hAnsi="Arial" w:cs="Arial"/>
          <w:b/>
          <w:szCs w:val="20"/>
        </w:rPr>
        <w:t>addCredit(</w:t>
      </w:r>
      <w:proofErr w:type="gramEnd"/>
      <w:r w:rsidRPr="00FC2D7D">
        <w:rPr>
          <w:rFonts w:ascii="Arial" w:hAnsi="Arial" w:cs="Arial"/>
          <w:b/>
          <w:szCs w:val="20"/>
        </w:rPr>
        <w:t xml:space="preserve">) </w:t>
      </w:r>
      <w:r w:rsidRPr="00FC2D7D">
        <w:rPr>
          <w:rFonts w:ascii="Arial" w:hAnsi="Arial" w:cs="Arial"/>
          <w:szCs w:val="20"/>
        </w:rPr>
        <w:t>– Método que permite adicionar fundos à carteira de um utilizador;</w:t>
      </w:r>
    </w:p>
    <w:p w:rsidR="00FE4886" w:rsidRPr="00FC2D7D" w:rsidRDefault="00FE4886" w:rsidP="00FE4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C2D7D">
        <w:rPr>
          <w:rFonts w:ascii="Arial" w:hAnsi="Arial" w:cs="Arial"/>
          <w:b/>
          <w:szCs w:val="20"/>
        </w:rPr>
        <w:lastRenderedPageBreak/>
        <w:t>registerUser(</w:t>
      </w:r>
      <w:proofErr w:type="gramEnd"/>
      <w:r w:rsidRPr="00FC2D7D">
        <w:rPr>
          <w:rFonts w:ascii="Arial" w:hAnsi="Arial" w:cs="Arial"/>
          <w:b/>
          <w:szCs w:val="20"/>
        </w:rPr>
        <w:t>)</w:t>
      </w:r>
      <w:r w:rsidRPr="00FC2D7D">
        <w:rPr>
          <w:rFonts w:ascii="Arial" w:hAnsi="Arial" w:cs="Arial"/>
          <w:szCs w:val="20"/>
        </w:rPr>
        <w:t xml:space="preserve"> – Método que permite registar um utilizador;</w:t>
      </w:r>
    </w:p>
    <w:p w:rsidR="00387213" w:rsidRPr="00FC2D7D" w:rsidRDefault="00FE4886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C2D7D">
        <w:rPr>
          <w:rFonts w:ascii="Arial" w:hAnsi="Arial" w:cs="Arial"/>
          <w:b/>
          <w:szCs w:val="20"/>
        </w:rPr>
        <w:t>verifycredit(</w:t>
      </w:r>
      <w:proofErr w:type="gramEnd"/>
      <w:r w:rsidRPr="00FC2D7D">
        <w:rPr>
          <w:rFonts w:ascii="Arial" w:hAnsi="Arial" w:cs="Arial"/>
          <w:b/>
          <w:szCs w:val="20"/>
        </w:rPr>
        <w:t>)</w:t>
      </w:r>
      <w:r w:rsidRPr="00FC2D7D">
        <w:rPr>
          <w:rFonts w:ascii="Arial" w:hAnsi="Arial" w:cs="Arial"/>
          <w:szCs w:val="20"/>
        </w:rPr>
        <w:t xml:space="preserve"> – Método que verifica se um utilizador tem os fundos mínimos suficientes para alugar uma bicicleta;</w:t>
      </w:r>
    </w:p>
    <w:bookmarkEnd w:id="14"/>
    <w:p w:rsidR="00D64913" w:rsidRPr="00387213" w:rsidRDefault="00387213" w:rsidP="0038721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D64913" w:rsidRPr="00387213">
        <w:rPr>
          <w:rFonts w:ascii="Arial" w:hAnsi="Arial" w:cs="Arial"/>
          <w:i/>
          <w:iCs/>
          <w:sz w:val="20"/>
          <w:szCs w:val="20"/>
        </w:rPr>
        <w:t>Identify Additional Requirements and Associated Procedures.</w:t>
      </w:r>
      <w:r w:rsidR="00FE4886">
        <w:rPr>
          <w:rFonts w:ascii="Arial" w:hAnsi="Arial" w:cs="Arial"/>
          <w:i/>
          <w:iCs/>
          <w:sz w:val="20"/>
          <w:szCs w:val="20"/>
        </w:rPr>
        <w:t xml:space="preserve"> (</w:t>
      </w:r>
      <w:r w:rsidR="00446FC4">
        <w:rPr>
          <w:rFonts w:ascii="Arial" w:hAnsi="Arial" w:cs="Arial"/>
          <w:i/>
          <w:iCs/>
          <w:sz w:val="20"/>
          <w:szCs w:val="20"/>
        </w:rPr>
        <w:t>Nada a declarar)</w:t>
      </w:r>
    </w:p>
    <w:p w:rsidR="00387213" w:rsidRPr="00387213" w:rsidRDefault="00387213" w:rsidP="0038721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requirements other than functions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(for example, performance, attributes, or design constraints) associated with software characteristics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that can be effectively tested at the unit level. Identify any usage or operating procedures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associated only with the unit to be tested. Ensure that each additional requirement and procedure has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 unique identi</w:t>
      </w:r>
      <w:r w:rsidR="00994C00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er. When necessary, request clari</w:t>
      </w:r>
      <w:r w:rsidR="00994C00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of the requirements.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87213" w:rsidRDefault="00D64913" w:rsidP="0038721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Identify States of the Unit.</w:t>
      </w:r>
      <w:r w:rsidR="00FE4886">
        <w:rPr>
          <w:rFonts w:ascii="Arial" w:hAnsi="Arial" w:cs="Arial"/>
          <w:i/>
          <w:iCs/>
          <w:sz w:val="20"/>
          <w:szCs w:val="20"/>
        </w:rPr>
        <w:t xml:space="preserve"> (Diagrama de estados?)</w:t>
      </w:r>
    </w:p>
    <w:p w:rsidR="00387213" w:rsidRPr="00387213" w:rsidRDefault="00387213" w:rsidP="0038721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If the unit requirements documentation speci</w:t>
      </w:r>
      <w:r w:rsidR="00994C00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es or implies multiple states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(for example, inactive, ready to receive, processing) software, identify each state and each valid state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transition. Ensure that each state and state transition has a unique identi</w:t>
      </w:r>
      <w:r w:rsidR="00994C00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er. When necessary, request</w:t>
      </w:r>
      <w:r w:rsidR="00994C00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clari</w:t>
      </w:r>
      <w:r w:rsidR="00387213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of the requirements.</w:t>
      </w:r>
    </w:p>
    <w:p w:rsidR="00387213" w:rsidRPr="0099733E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446FC4" w:rsidRDefault="00D64913" w:rsidP="00446F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7213">
        <w:rPr>
          <w:rFonts w:ascii="Arial" w:hAnsi="Arial" w:cs="Arial"/>
          <w:i/>
          <w:iCs/>
          <w:sz w:val="20"/>
          <w:szCs w:val="20"/>
        </w:rPr>
        <w:t>Identify Input and Output Data Characteristics</w:t>
      </w:r>
      <w:r w:rsidR="00446FC4">
        <w:rPr>
          <w:rFonts w:ascii="Arial" w:hAnsi="Arial" w:cs="Arial"/>
          <w:i/>
          <w:iCs/>
          <w:sz w:val="20"/>
          <w:szCs w:val="20"/>
        </w:rPr>
        <w:t xml:space="preserve"> and </w:t>
      </w:r>
      <w:r w:rsidR="00446FC4" w:rsidRPr="00387213">
        <w:rPr>
          <w:rFonts w:ascii="Arial" w:hAnsi="Arial" w:cs="Arial"/>
          <w:i/>
          <w:iCs/>
          <w:sz w:val="20"/>
          <w:szCs w:val="20"/>
        </w:rPr>
        <w:t>Select Elements to be Included in the Testing</w:t>
      </w:r>
    </w:p>
    <w:p w:rsidR="00446FC4" w:rsidRPr="00446FC4" w:rsidRDefault="00446FC4" w:rsidP="00446FC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4C00" w:rsidRPr="00994C00" w:rsidRDefault="00994C00" w:rsidP="00994C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1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3788"/>
        <w:gridCol w:w="3490"/>
      </w:tblGrid>
      <w:tr w:rsidR="00994C00" w:rsidRPr="00994C00" w:rsidTr="00FC2D7D">
        <w:trPr>
          <w:trHeight w:val="580"/>
          <w:jc w:val="center"/>
        </w:trPr>
        <w:tc>
          <w:tcPr>
            <w:tcW w:w="10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5" w:name="_Hlk530423899"/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getBicycle(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Inteiro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starttime: Inteiro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&gt;=0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&lt;0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&lt;=0</w:t>
            </w:r>
          </w:p>
        </w:tc>
      </w:tr>
      <w:tr w:rsidR="00856FA7" w:rsidRPr="00994C00" w:rsidTr="00FC2D7D">
        <w:trPr>
          <w:trHeight w:val="336"/>
          <w:jc w:val="center"/>
        </w:trPr>
        <w:tc>
          <w:tcPr>
            <w:tcW w:w="28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starttime: &gt;=0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bottom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starttime: &lt;0</w:t>
            </w:r>
          </w:p>
        </w:tc>
      </w:tr>
      <w:bookmarkEnd w:id="15"/>
    </w:tbl>
    <w:p w:rsidR="00387213" w:rsidRDefault="003872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94C00" w:rsidRDefault="00994C00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1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1"/>
        <w:gridCol w:w="3804"/>
        <w:gridCol w:w="3497"/>
      </w:tblGrid>
      <w:tr w:rsidR="00994C00" w:rsidRPr="00994C00" w:rsidTr="00FC2D7D">
        <w:trPr>
          <w:trHeight w:val="617"/>
          <w:jc w:val="center"/>
        </w:trPr>
        <w:tc>
          <w:tcPr>
            <w:tcW w:w="10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94C00" w:rsidRPr="00994C00" w:rsidRDefault="00994C00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6" w:name="_Hlk530425385"/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returnBikycle(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Inteiro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Inteiro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&gt;=0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IDDeposit: &lt;0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&lt;=0</w:t>
            </w:r>
          </w:p>
        </w:tc>
      </w:tr>
      <w:tr w:rsidR="00994C00" w:rsidRPr="00994C00" w:rsidTr="00FC2D7D">
        <w:trPr>
          <w:trHeight w:val="356"/>
          <w:jc w:val="center"/>
        </w:trPr>
        <w:tc>
          <w:tcPr>
            <w:tcW w:w="28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&gt;=0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&lt;0</w:t>
            </w:r>
          </w:p>
        </w:tc>
      </w:tr>
      <w:bookmarkEnd w:id="16"/>
    </w:tbl>
    <w:p w:rsidR="00994C00" w:rsidRDefault="00994C00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3791"/>
        <w:gridCol w:w="3584"/>
      </w:tblGrid>
      <w:tr w:rsidR="00994C00" w:rsidRPr="00994C00" w:rsidTr="00FC2D7D">
        <w:trPr>
          <w:trHeight w:val="658"/>
          <w:jc w:val="center"/>
        </w:trPr>
        <w:tc>
          <w:tcPr>
            <w:tcW w:w="10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94C00" w:rsidRPr="00994C00" w:rsidRDefault="00994C00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7" w:name="_Hlk530425867"/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bicycleRentalFee(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Inteiro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Inteiro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Inteiro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Inteiro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=Inteiro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(1 ou 2)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(1 ou 2)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&gt;=0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initTime: &lt;0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&gt;=0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endTime: &lt;0</w:t>
            </w:r>
          </w:p>
        </w:tc>
      </w:tr>
      <w:tr w:rsidR="00856FA7" w:rsidRPr="00994C00" w:rsidTr="00FC2D7D">
        <w:trPr>
          <w:trHeight w:val="379"/>
          <w:jc w:val="center"/>
        </w:trPr>
        <w:tc>
          <w:tcPr>
            <w:tcW w:w="2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&gt;=0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994C00" w:rsidRPr="00994C00" w:rsidRDefault="00994C00" w:rsidP="00994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94C0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nRentals: &lt;0</w:t>
            </w:r>
          </w:p>
        </w:tc>
      </w:tr>
      <w:bookmarkEnd w:id="17"/>
    </w:tbl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horzAnchor="margin" w:tblpXSpec="center" w:tblpY="-320"/>
        <w:tblW w:w="10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8"/>
        <w:gridCol w:w="3695"/>
        <w:gridCol w:w="3594"/>
      </w:tblGrid>
      <w:tr w:rsidR="00856FA7" w:rsidRPr="00856FA7" w:rsidTr="00FC2D7D">
        <w:trPr>
          <w:trHeight w:val="650"/>
        </w:trPr>
        <w:tc>
          <w:tcPr>
            <w:tcW w:w="10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8" w:name="_Hlk530426393"/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addCredit(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amount: Inteiro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  <w:tr w:rsidR="00856FA7" w:rsidRPr="00856FA7" w:rsidTr="00FC2D7D">
        <w:trPr>
          <w:trHeight w:val="374"/>
        </w:trPr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amount: &gt;0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amount: &lt;1</w:t>
            </w:r>
          </w:p>
        </w:tc>
      </w:tr>
      <w:bookmarkEnd w:id="18"/>
    </w:tbl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132"/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9"/>
        <w:gridCol w:w="3841"/>
        <w:gridCol w:w="3488"/>
      </w:tblGrid>
      <w:tr w:rsidR="00856FA7" w:rsidRPr="00856FA7" w:rsidTr="00FC2D7D">
        <w:trPr>
          <w:trHeight w:val="456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19" w:name="_Hlk530427409"/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registerUser(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3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name: String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String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Inteiro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  <w:proofErr w:type="gramStart"/>
            <w:r w:rsidR="00446FC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: </w:t>
            </w: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name: "teste"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name: null</w:t>
            </w:r>
          </w:p>
        </w:tc>
      </w:tr>
      <w:tr w:rsidR="00856FA7" w:rsidRPr="00856FA7" w:rsidTr="00FC2D7D">
        <w:trPr>
          <w:trHeight w:val="456"/>
        </w:trPr>
        <w:tc>
          <w:tcPr>
            <w:tcW w:w="3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rentalProgram: 1 ou 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</w:tr>
      <w:bookmarkEnd w:id="19"/>
    </w:tbl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56FA7" w:rsidRDefault="00856FA7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C2D7D" w:rsidRDefault="00FC2D7D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5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4078"/>
        <w:gridCol w:w="3429"/>
      </w:tblGrid>
      <w:tr w:rsidR="00856FA7" w:rsidRPr="00856FA7" w:rsidTr="00FC2D7D">
        <w:trPr>
          <w:trHeight w:val="688"/>
          <w:jc w:val="center"/>
        </w:trPr>
        <w:tc>
          <w:tcPr>
            <w:tcW w:w="10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20" w:name="_Hlk530428244"/>
            <w:bookmarkStart w:id="21" w:name="_GoBack"/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>EQUIVALENCE CLASS PARTITIONING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verifyCredit(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)</w:t>
            </w:r>
          </w:p>
        </w:tc>
      </w:tr>
      <w:tr w:rsidR="00856FA7" w:rsidRPr="00856FA7" w:rsidTr="00FC2D7D">
        <w:trPr>
          <w:trHeight w:val="397"/>
          <w:jc w:val="center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REQUIREMENTS</w:t>
            </w:r>
          </w:p>
        </w:tc>
        <w:tc>
          <w:tcPr>
            <w:tcW w:w="4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CLASS</w:t>
            </w:r>
          </w:p>
        </w:tc>
        <w:tc>
          <w:tcPr>
            <w:tcW w:w="3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06666" w:fill="E06666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CLASS</w:t>
            </w:r>
          </w:p>
        </w:tc>
      </w:tr>
      <w:tr w:rsidR="00856FA7" w:rsidRPr="00856FA7" w:rsidTr="00FC2D7D">
        <w:trPr>
          <w:trHeight w:val="397"/>
          <w:jc w:val="center"/>
        </w:trPr>
        <w:tc>
          <w:tcPr>
            <w:tcW w:w="3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Nº INPUTS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!=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</w:tr>
      <w:tr w:rsidR="00856FA7" w:rsidRPr="00856FA7" w:rsidTr="00FC2D7D">
        <w:trPr>
          <w:trHeight w:val="397"/>
          <w:jc w:val="center"/>
        </w:trPr>
        <w:tc>
          <w:tcPr>
            <w:tcW w:w="30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INPUT TYPES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Inteiro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  <w:proofErr w:type="gramStart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: !</w:t>
            </w:r>
            <w:proofErr w:type="gramEnd"/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 Inteiro</w:t>
            </w:r>
          </w:p>
        </w:tc>
      </w:tr>
      <w:tr w:rsidR="00856FA7" w:rsidRPr="00856FA7" w:rsidTr="00FC2D7D">
        <w:trPr>
          <w:trHeight w:val="397"/>
          <w:jc w:val="center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SPECIFIC X VALUE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&gt;=0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4CCCC" w:fill="F4CCCC"/>
            <w:noWrap/>
            <w:vAlign w:val="center"/>
            <w:hideMark/>
          </w:tcPr>
          <w:p w:rsidR="00856FA7" w:rsidRPr="00856FA7" w:rsidRDefault="00856FA7" w:rsidP="00856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56FA7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IDUser: &lt;0</w:t>
            </w:r>
          </w:p>
        </w:tc>
      </w:tr>
      <w:bookmarkEnd w:id="20"/>
      <w:bookmarkEnd w:id="21"/>
    </w:tbl>
    <w:p w:rsidR="00B17159" w:rsidRDefault="00B17159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46FC4" w:rsidRPr="0099733E" w:rsidRDefault="00446FC4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5B076C" w:rsidP="005B076C">
      <w:pPr>
        <w:autoSpaceDE w:val="0"/>
        <w:autoSpaceDN w:val="0"/>
        <w:adjustRightInd w:val="0"/>
        <w:spacing w:after="0" w:line="240" w:lineRule="auto"/>
        <w:ind w:left="708"/>
        <w:rPr>
          <w:rStyle w:val="Ttulo3Carter"/>
        </w:rPr>
      </w:pPr>
      <w:bookmarkStart w:id="22" w:name="_Toc530401306"/>
      <w:r>
        <w:rPr>
          <w:rStyle w:val="Ttulo3Carter"/>
        </w:rPr>
        <w:t>3.2.3.</w:t>
      </w:r>
      <w:r>
        <w:rPr>
          <w:rStyle w:val="Ttulo3Carter"/>
        </w:rPr>
        <w:tab/>
      </w:r>
      <w:r w:rsidR="00D64913" w:rsidRPr="007708D4">
        <w:rPr>
          <w:rStyle w:val="Ttulo3Carter"/>
        </w:rPr>
        <w:t>Determine Outputs</w:t>
      </w:r>
      <w:bookmarkEnd w:id="22"/>
    </w:p>
    <w:p w:rsidR="005B076C" w:rsidRPr="0099733E" w:rsidRDefault="005B076C" w:rsidP="005B076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List of elements to be included in the testing (from 3.2.2 (5))</w:t>
      </w:r>
    </w:p>
    <w:p w:rsidR="00175443" w:rsidRDefault="00D64913" w:rsidP="0017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Unit requirements clari</w:t>
      </w:r>
      <w:r w:rsidR="00B17159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requests</w:t>
      </w:r>
      <w:r w:rsidR="00B17159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if produced from 3.2.2 (1) through (4) inclusive</w:t>
      </w: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175443" w:rsidRDefault="00D64913" w:rsidP="00175443">
      <w:pPr>
        <w:pStyle w:val="Ttulo2"/>
        <w:numPr>
          <w:ilvl w:val="1"/>
          <w:numId w:val="3"/>
        </w:numPr>
        <w:rPr>
          <w:rStyle w:val="Ttulo2Carter"/>
          <w:rFonts w:ascii="Arial" w:eastAsiaTheme="minorHAnsi" w:hAnsi="Arial" w:cs="Arial"/>
          <w:color w:val="auto"/>
          <w:sz w:val="20"/>
          <w:szCs w:val="20"/>
        </w:rPr>
      </w:pPr>
      <w:bookmarkStart w:id="23" w:name="_Toc530401307"/>
      <w:r w:rsidRPr="007708D4">
        <w:rPr>
          <w:rStyle w:val="Ttulo2Carter"/>
        </w:rPr>
        <w:t>Re</w:t>
      </w:r>
      <w:r w:rsidR="005924B1" w:rsidRPr="007708D4">
        <w:rPr>
          <w:rStyle w:val="Ttulo2Carter"/>
        </w:rPr>
        <w:t>fi</w:t>
      </w:r>
      <w:r w:rsidRPr="007708D4">
        <w:rPr>
          <w:rStyle w:val="Ttulo2Carter"/>
        </w:rPr>
        <w:t>ne the General Plan</w:t>
      </w:r>
      <w:bookmarkEnd w:id="23"/>
    </w:p>
    <w:p w:rsidR="005B076C" w:rsidRPr="005B076C" w:rsidRDefault="005B076C" w:rsidP="005B076C"/>
    <w:p w:rsidR="00D64913" w:rsidRDefault="005B076C" w:rsidP="00175443">
      <w:pPr>
        <w:pStyle w:val="Ttulo3"/>
        <w:ind w:firstLine="708"/>
        <w:rPr>
          <w:rStyle w:val="Ttulo3Carter"/>
        </w:rPr>
      </w:pPr>
      <w:bookmarkStart w:id="24" w:name="_Toc530401308"/>
      <w:r>
        <w:rPr>
          <w:rStyle w:val="Ttulo3Carter"/>
        </w:rPr>
        <w:t>3.3.1.</w:t>
      </w:r>
      <w:r>
        <w:rPr>
          <w:rStyle w:val="Ttulo3Carter"/>
        </w:rPr>
        <w:tab/>
      </w:r>
      <w:r w:rsidR="00D64913" w:rsidRPr="007708D4">
        <w:rPr>
          <w:rStyle w:val="Ttulo3Carter"/>
        </w:rPr>
        <w:t>Re</w:t>
      </w:r>
      <w:r w:rsidR="005924B1" w:rsidRPr="007708D4">
        <w:rPr>
          <w:rStyle w:val="Ttulo3Carter"/>
        </w:rPr>
        <w:t>fi</w:t>
      </w:r>
      <w:r w:rsidR="00D64913" w:rsidRPr="007708D4">
        <w:rPr>
          <w:rStyle w:val="Ttulo3Carter"/>
        </w:rPr>
        <w:t>ne Inputs</w:t>
      </w:r>
      <w:bookmarkEnd w:id="24"/>
      <w:r>
        <w:rPr>
          <w:rStyle w:val="Ttulo3Carter"/>
        </w:rPr>
        <w:t xml:space="preserve"> </w:t>
      </w:r>
    </w:p>
    <w:p w:rsidR="005B076C" w:rsidRPr="0099733E" w:rsidRDefault="005B076C" w:rsidP="005B076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List of elements to be included in the testing (from 3.2.2 (5))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General unit test planning information (from 3.1.2 (1) through (5) inclusive)</w:t>
      </w:r>
    </w:p>
    <w:p w:rsidR="005B076C" w:rsidRPr="00175443" w:rsidRDefault="005B076C" w:rsidP="00175443">
      <w:pPr>
        <w:pStyle w:val="Ttulo3"/>
      </w:pPr>
    </w:p>
    <w:p w:rsidR="00D64913" w:rsidRDefault="005B076C" w:rsidP="00175443">
      <w:pPr>
        <w:pStyle w:val="Ttulo3"/>
        <w:ind w:left="708"/>
        <w:rPr>
          <w:rStyle w:val="Ttulo3Carter"/>
        </w:rPr>
      </w:pPr>
      <w:bookmarkStart w:id="25" w:name="_Toc530401309"/>
      <w:r w:rsidRPr="00175443">
        <w:rPr>
          <w:rStyle w:val="Ttulo3Carter"/>
        </w:rPr>
        <w:t>3.3.2.</w:t>
      </w:r>
      <w:r w:rsidRPr="00175443">
        <w:rPr>
          <w:rStyle w:val="Ttulo3Carter"/>
        </w:rPr>
        <w:tab/>
      </w:r>
      <w:r w:rsidR="00D64913" w:rsidRPr="00175443">
        <w:rPr>
          <w:rStyle w:val="Ttulo3Carter"/>
        </w:rPr>
        <w:t>Re</w:t>
      </w:r>
      <w:r w:rsidR="005924B1" w:rsidRPr="00175443">
        <w:rPr>
          <w:rStyle w:val="Ttulo3Carter"/>
        </w:rPr>
        <w:t>fi</w:t>
      </w:r>
      <w:r w:rsidR="00D64913" w:rsidRPr="00175443">
        <w:rPr>
          <w:rStyle w:val="Ttulo3Carter"/>
        </w:rPr>
        <w:t>ne Tasks</w:t>
      </w:r>
      <w:bookmarkEnd w:id="25"/>
    </w:p>
    <w:p w:rsidR="00446FC4" w:rsidRPr="00446FC4" w:rsidRDefault="00446FC4" w:rsidP="00446FC4"/>
    <w:p w:rsidR="00446FC4" w:rsidRPr="00446FC4" w:rsidRDefault="00D64913" w:rsidP="00446FC4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46FC4">
        <w:rPr>
          <w:rFonts w:ascii="Arial" w:hAnsi="Arial" w:cs="Arial"/>
          <w:i/>
          <w:iCs/>
          <w:sz w:val="20"/>
          <w:szCs w:val="20"/>
        </w:rPr>
        <w:t>Re</w:t>
      </w:r>
      <w:r w:rsidR="00B17159" w:rsidRPr="00446FC4">
        <w:rPr>
          <w:rFonts w:ascii="Arial" w:hAnsi="Arial" w:cs="Arial"/>
          <w:i/>
          <w:iCs/>
          <w:sz w:val="20"/>
          <w:szCs w:val="20"/>
        </w:rPr>
        <w:t>fi</w:t>
      </w:r>
      <w:r w:rsidRPr="00446FC4">
        <w:rPr>
          <w:rFonts w:ascii="Arial" w:hAnsi="Arial" w:cs="Arial"/>
          <w:i/>
          <w:iCs/>
          <w:sz w:val="20"/>
          <w:szCs w:val="20"/>
        </w:rPr>
        <w:t>ne the Approach.</w:t>
      </w:r>
    </w:p>
    <w:p w:rsidR="00446FC4" w:rsidRPr="00446FC4" w:rsidRDefault="00446FC4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existing test cases and test procedures to be considered for use. Identify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any special techniques to be used for data validation. Identify any special techniques to be used for</w:t>
      </w:r>
      <w:r w:rsidR="00B17159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output recording, collection, reduction, and validation.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Record the re</w:t>
      </w:r>
      <w:r w:rsidR="00B17159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ned approach in the</w:t>
      </w:r>
      <w:r w:rsidR="00B17159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Approach Re</w:t>
      </w:r>
      <w:r w:rsidR="00B17159">
        <w:rPr>
          <w:rFonts w:ascii="Arial" w:hAnsi="Arial" w:cs="Arial"/>
          <w:i/>
          <w:iCs/>
          <w:sz w:val="20"/>
          <w:szCs w:val="20"/>
        </w:rPr>
        <w:t>fi</w:t>
      </w:r>
      <w:r w:rsidRPr="0099733E">
        <w:rPr>
          <w:rFonts w:ascii="Arial" w:hAnsi="Arial" w:cs="Arial"/>
          <w:i/>
          <w:iCs/>
          <w:sz w:val="20"/>
          <w:szCs w:val="20"/>
        </w:rPr>
        <w:t>nements</w:t>
      </w:r>
      <w:r w:rsidR="00B17159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section of the unit’s test design speci</w:t>
      </w:r>
      <w:r w:rsidR="00B17159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cation.</w:t>
      </w:r>
    </w:p>
    <w:p w:rsidR="00446FC4" w:rsidRPr="0099733E" w:rsidRDefault="00446FC4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446FC4" w:rsidRDefault="00D64913" w:rsidP="00446F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46FC4">
        <w:rPr>
          <w:rFonts w:ascii="Arial" w:hAnsi="Arial" w:cs="Arial"/>
          <w:i/>
          <w:iCs/>
          <w:sz w:val="20"/>
          <w:szCs w:val="20"/>
        </w:rPr>
        <w:t>Specify Special Resource Requirements.</w:t>
      </w:r>
    </w:p>
    <w:p w:rsidR="00446FC4" w:rsidRPr="00446FC4" w:rsidRDefault="00446FC4" w:rsidP="00446FC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Identify any special resources needed to test the unit (for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example, software that directly interfaces with the unit). Make preparations for the identi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resources.</w:t>
      </w:r>
    </w:p>
    <w:p w:rsidR="00D64913" w:rsidRPr="00446FC4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Record the special resource requirements in the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Approach Re</w:t>
      </w:r>
      <w:r w:rsidR="00C60906">
        <w:rPr>
          <w:rFonts w:ascii="Arial" w:hAnsi="Arial" w:cs="Arial"/>
          <w:i/>
          <w:iCs/>
          <w:sz w:val="20"/>
          <w:szCs w:val="20"/>
        </w:rPr>
        <w:t>fi</w:t>
      </w:r>
      <w:r w:rsidRPr="0099733E">
        <w:rPr>
          <w:rFonts w:ascii="Arial" w:hAnsi="Arial" w:cs="Arial"/>
          <w:i/>
          <w:iCs/>
          <w:sz w:val="20"/>
          <w:szCs w:val="20"/>
        </w:rPr>
        <w:t>nements</w:t>
      </w:r>
      <w:r w:rsidR="00446FC4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section of the unit’s test</w:t>
      </w:r>
      <w:r w:rsidR="00446FC4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design 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cation.</w:t>
      </w:r>
    </w:p>
    <w:p w:rsidR="00446FC4" w:rsidRPr="0099733E" w:rsidRDefault="00446FC4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446FC4" w:rsidRDefault="00D64913" w:rsidP="00446F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46FC4">
        <w:rPr>
          <w:rFonts w:ascii="Arial" w:hAnsi="Arial" w:cs="Arial"/>
          <w:i/>
          <w:iCs/>
          <w:sz w:val="20"/>
          <w:szCs w:val="20"/>
        </w:rPr>
        <w:t>Specify a Detailed Schedule.</w:t>
      </w:r>
    </w:p>
    <w:p w:rsidR="00446FC4" w:rsidRPr="00446FC4" w:rsidRDefault="00446FC4" w:rsidP="00446FC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446FC4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Specify a schedule for the unit testing based on support software, special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resource, and unit availability and integration schedules. Record the schedule in the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Approach</w:t>
      </w:r>
      <w:r w:rsidR="00446FC4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i/>
          <w:iCs/>
          <w:sz w:val="20"/>
          <w:szCs w:val="20"/>
        </w:rPr>
        <w:t>Re</w:t>
      </w:r>
      <w:r w:rsidR="00B17159">
        <w:rPr>
          <w:rFonts w:ascii="Arial" w:hAnsi="Arial" w:cs="Arial"/>
          <w:i/>
          <w:iCs/>
          <w:sz w:val="20"/>
          <w:szCs w:val="20"/>
        </w:rPr>
        <w:t>fi</w:t>
      </w:r>
      <w:r w:rsidRPr="0099733E">
        <w:rPr>
          <w:rFonts w:ascii="Arial" w:hAnsi="Arial" w:cs="Arial"/>
          <w:i/>
          <w:iCs/>
          <w:sz w:val="20"/>
          <w:szCs w:val="20"/>
        </w:rPr>
        <w:t>nements</w:t>
      </w:r>
      <w:r w:rsidR="00446FC4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section of the unit’s test design speci</w:t>
      </w:r>
      <w:r w:rsidR="00C60906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cation.</w:t>
      </w:r>
    </w:p>
    <w:p w:rsidR="005B076C" w:rsidRPr="0099733E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5B076C" w:rsidP="00175443">
      <w:pPr>
        <w:pStyle w:val="Ttulo3"/>
        <w:ind w:firstLine="708"/>
        <w:rPr>
          <w:rStyle w:val="Ttulo3Carter"/>
        </w:rPr>
      </w:pPr>
      <w:bookmarkStart w:id="26" w:name="_Toc530401310"/>
      <w:r>
        <w:rPr>
          <w:rStyle w:val="Ttulo3Carter"/>
        </w:rPr>
        <w:t>3.3.3.</w:t>
      </w:r>
      <w:r>
        <w:rPr>
          <w:rStyle w:val="Ttulo3Carter"/>
        </w:rPr>
        <w:tab/>
      </w:r>
      <w:r w:rsidR="00D64913" w:rsidRPr="00355485">
        <w:rPr>
          <w:rStyle w:val="Ttulo3Carter"/>
        </w:rPr>
        <w:t>Re</w:t>
      </w:r>
      <w:r w:rsidR="005924B1" w:rsidRPr="00355485">
        <w:rPr>
          <w:rStyle w:val="Ttulo3Carter"/>
        </w:rPr>
        <w:t>fi</w:t>
      </w:r>
      <w:r w:rsidR="00D64913" w:rsidRPr="00355485">
        <w:rPr>
          <w:rStyle w:val="Ttulo3Carter"/>
        </w:rPr>
        <w:t>ne Outputs</w:t>
      </w:r>
      <w:bookmarkEnd w:id="26"/>
    </w:p>
    <w:p w:rsidR="005B076C" w:rsidRPr="0099733E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Speci</w:t>
      </w:r>
      <w:r w:rsidR="005B076C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 unit test planning information (from 3.3.2 (1) through (3) inclusive)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Unit test special resource requestsÑif produced from 3.3.2 (2).</w:t>
      </w:r>
    </w:p>
    <w:p w:rsidR="005B076C" w:rsidRPr="0099733E" w:rsidRDefault="005B076C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355485" w:rsidRDefault="00D64913" w:rsidP="00175443">
      <w:pPr>
        <w:pStyle w:val="Ttulo2"/>
        <w:numPr>
          <w:ilvl w:val="1"/>
          <w:numId w:val="3"/>
        </w:numPr>
        <w:rPr>
          <w:rStyle w:val="Ttulo2Carter"/>
        </w:rPr>
      </w:pPr>
      <w:bookmarkStart w:id="27" w:name="_Toc530401311"/>
      <w:r w:rsidRPr="00355485">
        <w:rPr>
          <w:rStyle w:val="Ttulo2Carter"/>
        </w:rPr>
        <w:lastRenderedPageBreak/>
        <w:t>Design the Set of Tests</w:t>
      </w:r>
      <w:bookmarkEnd w:id="27"/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D64913" w:rsidRPr="0099733E" w:rsidRDefault="00175443" w:rsidP="00175443">
      <w:pPr>
        <w:pStyle w:val="Ttulo3"/>
        <w:ind w:firstLine="708"/>
        <w:rPr>
          <w:rFonts w:ascii="Arial" w:hAnsi="Arial" w:cs="Arial"/>
          <w:b/>
          <w:bCs/>
          <w:sz w:val="20"/>
          <w:szCs w:val="20"/>
        </w:rPr>
      </w:pPr>
      <w:bookmarkStart w:id="28" w:name="_Toc530401312"/>
      <w:r>
        <w:rPr>
          <w:rStyle w:val="Ttulo3Carter"/>
        </w:rPr>
        <w:t>3.4.1.</w:t>
      </w:r>
      <w:r>
        <w:rPr>
          <w:rStyle w:val="Ttulo3Carter"/>
        </w:rPr>
        <w:tab/>
      </w:r>
      <w:r w:rsidR="00D64913" w:rsidRPr="00355485">
        <w:rPr>
          <w:rStyle w:val="Ttulo3Carter"/>
        </w:rPr>
        <w:t>Design Inputs</w:t>
      </w:r>
      <w:bookmarkEnd w:id="28"/>
    </w:p>
    <w:p w:rsidR="00175443" w:rsidRDefault="0017544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Unit requirements documentation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List of elements to be included in the testing (from 3.2.2 (5))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Unit test planning information (from 3.1.2 (1) and (2) and 3.3.2 (1))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Unit design documentation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(5) Test speci</w:t>
      </w:r>
      <w:r w:rsidR="00175443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cations from previous testing</w:t>
      </w:r>
      <w:r w:rsidR="00B17159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if available</w:t>
      </w: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175443" w:rsidRDefault="00175443" w:rsidP="00175443">
      <w:pPr>
        <w:autoSpaceDE w:val="0"/>
        <w:autoSpaceDN w:val="0"/>
        <w:adjustRightInd w:val="0"/>
        <w:spacing w:after="0" w:line="240" w:lineRule="auto"/>
        <w:ind w:firstLine="708"/>
        <w:rPr>
          <w:rStyle w:val="Ttulo3Carter"/>
        </w:rPr>
      </w:pPr>
    </w:p>
    <w:p w:rsidR="00D64913" w:rsidRPr="0099733E" w:rsidRDefault="00175443" w:rsidP="00175443">
      <w:pPr>
        <w:pStyle w:val="Ttulo3"/>
        <w:ind w:firstLine="708"/>
        <w:rPr>
          <w:rFonts w:ascii="Arial" w:hAnsi="Arial" w:cs="Arial"/>
          <w:b/>
          <w:bCs/>
          <w:sz w:val="20"/>
          <w:szCs w:val="20"/>
        </w:rPr>
      </w:pPr>
      <w:bookmarkStart w:id="29" w:name="_Toc530401313"/>
      <w:r>
        <w:rPr>
          <w:rStyle w:val="Ttulo3Carter"/>
        </w:rPr>
        <w:t>3.4.2.</w:t>
      </w:r>
      <w:r>
        <w:rPr>
          <w:rStyle w:val="Ttulo3Carter"/>
        </w:rPr>
        <w:tab/>
      </w:r>
      <w:r w:rsidR="00D64913" w:rsidRPr="00355485">
        <w:rPr>
          <w:rStyle w:val="Ttulo3Carter"/>
        </w:rPr>
        <w:t>Design Tasks</w:t>
      </w:r>
      <w:bookmarkEnd w:id="29"/>
    </w:p>
    <w:p w:rsidR="00175443" w:rsidRDefault="0017544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(1)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Design the Architecture of the Test </w:t>
      </w:r>
      <w:proofErr w:type="gramStart"/>
      <w:r w:rsidRPr="0099733E">
        <w:rPr>
          <w:rFonts w:ascii="Arial" w:hAnsi="Arial" w:cs="Arial"/>
          <w:i/>
          <w:iCs/>
          <w:sz w:val="20"/>
          <w:szCs w:val="20"/>
        </w:rPr>
        <w:t>Set.</w:t>
      </w:r>
      <w:proofErr w:type="gramEnd"/>
      <w:r w:rsidRPr="0099733E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Based on the features to be tested and the conditions 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or implied by the selected associated elements (for example, procedures, state transitions, data characteristics),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design a hierarchically decomposed set of test objectives so that each lowest-level objective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can be directly tested by a few test cases. Select appropriate existing test cases. Associate groups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of test-case identi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ers with the lowest-level objectives. Record the hierarchy of objectives and associated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 xml:space="preserve">test case identiÞers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Test IdentiÞcation </w:t>
      </w:r>
      <w:r w:rsidRPr="0099733E">
        <w:rPr>
          <w:rFonts w:ascii="Arial" w:hAnsi="Arial" w:cs="Arial"/>
          <w:sz w:val="20"/>
          <w:szCs w:val="20"/>
        </w:rPr>
        <w:t>section of the unit’s test design 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(2)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Obtain Explicit Test Procedures as Required. </w:t>
      </w:r>
      <w:r w:rsidRPr="0099733E">
        <w:rPr>
          <w:rFonts w:ascii="Arial" w:hAnsi="Arial" w:cs="Arial"/>
          <w:sz w:val="20"/>
          <w:szCs w:val="20"/>
        </w:rPr>
        <w:t>A combination of the unit requirements documentation,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test planning information, and test-case 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cations may implicitly specify the unit test procedures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and therefore minimize the need for explicit 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cation. Select existing test procedures that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can be modi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ed or used without modiÞcation.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Specify any additional procedures needed either in a supplementary section in the unit’s test design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speci</w:t>
      </w:r>
      <w:r w:rsidR="00446FC4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or in a separate procedure speci</w:t>
      </w:r>
      <w:r w:rsidR="00175443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 document. Either choice must be in accordance</w:t>
      </w:r>
      <w:r w:rsidR="00446FC4">
        <w:rPr>
          <w:rFonts w:ascii="Arial" w:hAnsi="Arial" w:cs="Arial"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with the information required by ANSI/IEEE Std 829-1983 [2]. When the correlation between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cases and procedures is not readily apparent, develop a table relating them and include it in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unit’s test design speciÞcation.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(3)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Obtain the Test Case SpeciÞcations. </w:t>
      </w:r>
      <w:r w:rsidRPr="0099733E">
        <w:rPr>
          <w:rFonts w:ascii="Arial" w:hAnsi="Arial" w:cs="Arial"/>
          <w:sz w:val="20"/>
          <w:szCs w:val="20"/>
        </w:rPr>
        <w:t>Specify the new test cases. Existing speciÞcations may be referenced.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Record the speciÞcations directly or by reference in either a supplementary section of the unit’s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design speciÞcation or in a separate document. Either choice must be in accordance with the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required by ANSI/IEEE Std 829-1983 [2].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(4)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Augment, as Required, the Set of Test-Case SpeciÞcations Based on Design Information. </w:t>
      </w:r>
      <w:r w:rsidRPr="0099733E">
        <w:rPr>
          <w:rFonts w:ascii="Arial" w:hAnsi="Arial" w:cs="Arial"/>
          <w:sz w:val="20"/>
          <w:szCs w:val="20"/>
        </w:rPr>
        <w:t>Based 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information about the unit’s design, update as required the test set architecture in accordance with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3.4.2 (1). Consider the characteristics of selected algorithms and internal data structures.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Identify control </w:t>
      </w:r>
      <w:r w:rsidR="005924B1">
        <w:rPr>
          <w:rFonts w:ascii="Arial" w:hAnsi="Arial" w:cs="Arial"/>
          <w:sz w:val="20"/>
          <w:szCs w:val="20"/>
        </w:rPr>
        <w:t>fl</w:t>
      </w:r>
      <w:r w:rsidRPr="0099733E">
        <w:rPr>
          <w:rFonts w:ascii="Arial" w:hAnsi="Arial" w:cs="Arial"/>
          <w:sz w:val="20"/>
          <w:szCs w:val="20"/>
        </w:rPr>
        <w:t>ows and changes to internal data that must be recorded. Anticipate special recording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difÞculties that might arise, for example, from a need to trace control ßow in complex algorithms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or from a need to trace changes in internal data structures (for example, stacks or trees). When necessary,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request enhancement of the unit design (for example, a formatted data structure dump capability)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increase the test-ability of the unit.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Based on information in the unit’s design, specify any newly identiÞed test cases and complete 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partial test case speciÞcations in accordance with 3.4.2 (3).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(5)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Complete the Test Design SpeciÞcation. </w:t>
      </w:r>
      <w:r w:rsidRPr="0099733E">
        <w:rPr>
          <w:rFonts w:ascii="Arial" w:hAnsi="Arial" w:cs="Arial"/>
          <w:sz w:val="20"/>
          <w:szCs w:val="20"/>
        </w:rPr>
        <w:t>Complete the test design speciÞcation for the unit in accordance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ANSI/IEEE Std 829-1983 [2].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lastRenderedPageBreak/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8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175443" w:rsidRPr="0099733E" w:rsidRDefault="0017544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175443" w:rsidP="00175443">
      <w:pPr>
        <w:pStyle w:val="Ttulo3"/>
        <w:ind w:firstLine="708"/>
      </w:pPr>
      <w:bookmarkStart w:id="30" w:name="_Toc530401314"/>
      <w:r>
        <w:t>3.4.3.</w:t>
      </w:r>
      <w:r>
        <w:tab/>
      </w:r>
      <w:r w:rsidR="00D64913" w:rsidRPr="0099733E">
        <w:t>Design Outputs</w:t>
      </w:r>
      <w:bookmarkEnd w:id="30"/>
    </w:p>
    <w:p w:rsidR="00175443" w:rsidRPr="00175443" w:rsidRDefault="00175443" w:rsidP="00175443"/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Unit test design speciÞcation (from 3.4.2 (5))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Separate test procedure speci</w:t>
      </w:r>
      <w:r w:rsidR="005924B1">
        <w:rPr>
          <w:rFonts w:ascii="Arial" w:hAnsi="Arial" w:cs="Arial"/>
          <w:sz w:val="20"/>
          <w:szCs w:val="20"/>
        </w:rPr>
        <w:t>fi</w:t>
      </w:r>
      <w:r w:rsidRPr="0099733E">
        <w:rPr>
          <w:rFonts w:ascii="Arial" w:hAnsi="Arial" w:cs="Arial"/>
          <w:sz w:val="20"/>
          <w:szCs w:val="20"/>
        </w:rPr>
        <w:t>cationsÑif produced from 3.4.2 (2)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Separate test-case specicationsÑif produced from 3.4.2 (3) or (4)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Unit design enhancement requestsÑif produced from 3.4.2 (4)</w:t>
      </w:r>
    </w:p>
    <w:p w:rsidR="00175443" w:rsidRPr="0099733E" w:rsidRDefault="0017544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175443" w:rsidRDefault="00D64913" w:rsidP="00175443">
      <w:pPr>
        <w:pStyle w:val="Ttulo2"/>
        <w:numPr>
          <w:ilvl w:val="1"/>
          <w:numId w:val="3"/>
        </w:numPr>
        <w:rPr>
          <w:rStyle w:val="Ttulo2Carter"/>
        </w:rPr>
      </w:pPr>
      <w:bookmarkStart w:id="31" w:name="_Toc530401315"/>
      <w:r w:rsidRPr="00175443">
        <w:rPr>
          <w:rStyle w:val="Ttulo2Carter"/>
        </w:rPr>
        <w:t>Implement the Re</w:t>
      </w:r>
      <w:r w:rsidR="005924B1" w:rsidRPr="00175443">
        <w:rPr>
          <w:rStyle w:val="Ttulo2Carter"/>
        </w:rPr>
        <w:t>fi</w:t>
      </w:r>
      <w:r w:rsidRPr="00175443">
        <w:rPr>
          <w:rStyle w:val="Ttulo2Carter"/>
        </w:rPr>
        <w:t>ned Plan and Design</w:t>
      </w:r>
      <w:bookmarkEnd w:id="31"/>
    </w:p>
    <w:p w:rsidR="007E49A1" w:rsidRDefault="007E49A1" w:rsidP="007E49A1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64913" w:rsidRPr="007E49A1" w:rsidRDefault="00D64913" w:rsidP="007E49A1">
      <w:pPr>
        <w:pStyle w:val="Ttulo3"/>
        <w:numPr>
          <w:ilvl w:val="2"/>
          <w:numId w:val="3"/>
        </w:numPr>
        <w:rPr>
          <w:rStyle w:val="Ttulo3Carter"/>
        </w:rPr>
      </w:pPr>
      <w:bookmarkStart w:id="32" w:name="_Toc530401316"/>
      <w:r w:rsidRPr="007E49A1">
        <w:rPr>
          <w:rStyle w:val="Ttulo3Carter"/>
        </w:rPr>
        <w:t>Implement Inputs</w:t>
      </w:r>
      <w:bookmarkEnd w:id="32"/>
    </w:p>
    <w:p w:rsidR="00175443" w:rsidRPr="0099733E" w:rsidRDefault="00175443" w:rsidP="0017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Unit test planning information (from 3.1.2 (1), (4), and (5) and 3.3.2 (1) through (3) inclusive)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Test-case speciÞcations in the unit test design speciÞcation or separate documents (from 3.4.2 (3)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(4)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Software data structure descriptions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Test support resources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(5) Test items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(6) Test data from previous testing activitiesÑif available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(7) Test tools from previous testing activitiesÑif available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33" w:name="_Toc530401317"/>
      <w:r w:rsidRPr="00355485">
        <w:rPr>
          <w:rStyle w:val="Ttulo3Carter"/>
        </w:rPr>
        <w:t>Implement Tasks</w:t>
      </w:r>
      <w:bookmarkEnd w:id="33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(1)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Obtain and Verify Test Data. </w:t>
      </w:r>
      <w:r w:rsidRPr="0099733E">
        <w:rPr>
          <w:rFonts w:ascii="Arial" w:hAnsi="Arial" w:cs="Arial"/>
          <w:sz w:val="20"/>
          <w:szCs w:val="20"/>
        </w:rPr>
        <w:t>Obtain a copy of existing test data to be modiÞed or used without modi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Þcation. Generate any new data required. Include additional data necessary to ensure data consistency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integrity. Verify all data (including those to be used as is) against the software data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structure speciÞcations. When the correlation between test cases and data sets is not readily apparent,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develop a table to record this correlation and include it in the unitÕs test design speciÞcation.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(2)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Obtain Special Resources. </w:t>
      </w:r>
      <w:r w:rsidRPr="0099733E">
        <w:rPr>
          <w:rFonts w:ascii="Arial" w:hAnsi="Arial" w:cs="Arial"/>
          <w:sz w:val="20"/>
          <w:szCs w:val="20"/>
        </w:rPr>
        <w:t>Obtain the test support resources speciÞed in 3.3.2 (2).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(3)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Obtain Test Items. </w:t>
      </w:r>
      <w:r w:rsidRPr="0099733E">
        <w:rPr>
          <w:rFonts w:ascii="Arial" w:hAnsi="Arial" w:cs="Arial"/>
          <w:sz w:val="20"/>
          <w:szCs w:val="20"/>
        </w:rPr>
        <w:t>Collect test items including available manuals, operating system procedures, control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data (for example, tables), and computer programs. Obtain software identiÞed during test planning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that directly interfaces with the test unit.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When testing a unit implemented with a procedural language, ensure that execution trace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will be available to evaluate satisfaction of the code-based completeness requirements.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Record the identiÞer of each item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Summary </w:t>
      </w:r>
      <w:r w:rsidRPr="0099733E">
        <w:rPr>
          <w:rFonts w:ascii="Arial" w:hAnsi="Arial" w:cs="Arial"/>
          <w:sz w:val="20"/>
          <w:szCs w:val="20"/>
        </w:rPr>
        <w:t>section of the unitÕs test summary report.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34" w:name="_Toc530401318"/>
      <w:r w:rsidRPr="00355485">
        <w:rPr>
          <w:rStyle w:val="Ttulo3Carter"/>
        </w:rPr>
        <w:t>Implement Outputs</w:t>
      </w:r>
      <w:bookmarkEnd w:id="34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VeriÞed test data (from 3.5.2 (1))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Test support resources (from 3.5.2 (2))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ConÞguration of test items (from 3.5.2 (3))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Initial summary information (from 3.5.2 (3))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Pr="007E49A1" w:rsidRDefault="00D64913" w:rsidP="007E49A1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35" w:name="_Toc530401319"/>
      <w:r w:rsidRPr="00355485">
        <w:rPr>
          <w:rStyle w:val="Ttulo2Carter"/>
        </w:rPr>
        <w:t>Execute the Test Procedures</w:t>
      </w:r>
      <w:bookmarkEnd w:id="35"/>
    </w:p>
    <w:p w:rsidR="007E49A1" w:rsidRDefault="007E49A1" w:rsidP="00D64913">
      <w:pPr>
        <w:autoSpaceDE w:val="0"/>
        <w:autoSpaceDN w:val="0"/>
        <w:adjustRightInd w:val="0"/>
        <w:spacing w:after="0" w:line="240" w:lineRule="auto"/>
        <w:rPr>
          <w:rStyle w:val="Ttulo3Carter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36" w:name="_Toc530401320"/>
      <w:r w:rsidRPr="00355485">
        <w:rPr>
          <w:rStyle w:val="Ttulo3Carter"/>
        </w:rPr>
        <w:lastRenderedPageBreak/>
        <w:t>Execute Inputs</w:t>
      </w:r>
      <w:bookmarkEnd w:id="36"/>
    </w:p>
    <w:p w:rsidR="007E49A1" w:rsidRPr="007E49A1" w:rsidRDefault="007E49A1" w:rsidP="007E49A1">
      <w:pPr>
        <w:pStyle w:val="PargrafodaLista"/>
        <w:autoSpaceDE w:val="0"/>
        <w:autoSpaceDN w:val="0"/>
        <w:adjustRightInd w:val="0"/>
        <w:spacing w:after="0" w:line="240" w:lineRule="auto"/>
        <w:ind w:left="1224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VeriÞed test data (from 3.5.2 (1))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Test support resources (from 3.5.2 (2))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ConÞguration of test items (from 3.5.2 (3))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Test-case speciÞcations (from 3.4.2 (3) and (4))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(5) Test procedure speciÞcations (from 3.4.2 (2</w:t>
      </w:r>
      <w:proofErr w:type="gramStart"/>
      <w:r w:rsidRPr="0099733E">
        <w:rPr>
          <w:rFonts w:ascii="Arial" w:hAnsi="Arial" w:cs="Arial"/>
          <w:sz w:val="20"/>
          <w:szCs w:val="20"/>
        </w:rPr>
        <w:t>))Ñif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produced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(6) Failure analysis results (from debugging </w:t>
      </w:r>
      <w:proofErr w:type="gramStart"/>
      <w:r w:rsidRPr="0099733E">
        <w:rPr>
          <w:rFonts w:ascii="Arial" w:hAnsi="Arial" w:cs="Arial"/>
          <w:sz w:val="20"/>
          <w:szCs w:val="20"/>
        </w:rPr>
        <w:t>process)Ñif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produced</w:t>
      </w:r>
    </w:p>
    <w:p w:rsidR="007E49A1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37" w:name="_Toc530401321"/>
      <w:r w:rsidRPr="00355485">
        <w:rPr>
          <w:rStyle w:val="Ttulo3Carter"/>
        </w:rPr>
        <w:t>Execute Tasks</w:t>
      </w:r>
      <w:bookmarkEnd w:id="37"/>
    </w:p>
    <w:p w:rsidR="007E49A1" w:rsidRPr="00355485" w:rsidRDefault="007E49A1" w:rsidP="00D64913">
      <w:pPr>
        <w:autoSpaceDE w:val="0"/>
        <w:autoSpaceDN w:val="0"/>
        <w:adjustRightInd w:val="0"/>
        <w:spacing w:after="0" w:line="240" w:lineRule="auto"/>
        <w:rPr>
          <w:rStyle w:val="Ttulo3Carter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(1)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Run Tests. </w:t>
      </w:r>
      <w:r w:rsidRPr="0099733E">
        <w:rPr>
          <w:rFonts w:ascii="Arial" w:hAnsi="Arial" w:cs="Arial"/>
          <w:sz w:val="20"/>
          <w:szCs w:val="20"/>
        </w:rPr>
        <w:t xml:space="preserve">Set up the test environment. Run the test set. Record all test incidents in the </w:t>
      </w:r>
      <w:r w:rsidRPr="0099733E">
        <w:rPr>
          <w:rFonts w:ascii="Arial" w:hAnsi="Arial" w:cs="Arial"/>
          <w:i/>
          <w:iCs/>
          <w:sz w:val="20"/>
          <w:szCs w:val="20"/>
        </w:rPr>
        <w:t>Summary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Results </w:t>
      </w:r>
      <w:r w:rsidRPr="0099733E">
        <w:rPr>
          <w:rFonts w:ascii="Arial" w:hAnsi="Arial" w:cs="Arial"/>
          <w:sz w:val="20"/>
          <w:szCs w:val="20"/>
        </w:rPr>
        <w:t>section of the unitÕs test summary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(2)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Determine Results. </w:t>
      </w:r>
      <w:r w:rsidRPr="0099733E">
        <w:rPr>
          <w:rFonts w:ascii="Arial" w:hAnsi="Arial" w:cs="Arial"/>
          <w:sz w:val="20"/>
          <w:szCs w:val="20"/>
        </w:rPr>
        <w:t>For each test case, determine if the unit passed or failed based on required result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speciÞcations in the case descriptions. Record pass or fail results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Summary of Results </w:t>
      </w:r>
      <w:r w:rsidRPr="0099733E">
        <w:rPr>
          <w:rFonts w:ascii="Arial" w:hAnsi="Arial" w:cs="Arial"/>
          <w:sz w:val="20"/>
          <w:szCs w:val="20"/>
        </w:rPr>
        <w:t>section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of the unitÕs test summary report. Record resource consumption data in the </w:t>
      </w:r>
      <w:r w:rsidRPr="0099733E">
        <w:rPr>
          <w:rFonts w:ascii="Arial" w:hAnsi="Arial" w:cs="Arial"/>
          <w:i/>
          <w:iCs/>
          <w:sz w:val="20"/>
          <w:szCs w:val="20"/>
        </w:rPr>
        <w:t>Summary of Activities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section of the report. When testing a unit implemented with a procedural language, collect execution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trace summary information and attach it to the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For each failure, have the failure analyzed and record the fault information in the </w:t>
      </w:r>
      <w:r w:rsidRPr="0099733E">
        <w:rPr>
          <w:rFonts w:ascii="Arial" w:hAnsi="Arial" w:cs="Arial"/>
          <w:i/>
          <w:iCs/>
          <w:sz w:val="20"/>
          <w:szCs w:val="20"/>
        </w:rPr>
        <w:t>Summary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Results </w:t>
      </w:r>
      <w:r w:rsidRPr="0099733E">
        <w:rPr>
          <w:rFonts w:ascii="Arial" w:hAnsi="Arial" w:cs="Arial"/>
          <w:sz w:val="20"/>
          <w:szCs w:val="20"/>
        </w:rPr>
        <w:t>section of the test summary report. Then select the applicable case and perform the associated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actions.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NOTEÑThe cycle </w:t>
      </w:r>
      <w:proofErr w:type="gramStart"/>
      <w:r w:rsidRPr="0099733E">
        <w:rPr>
          <w:rFonts w:ascii="Arial" w:hAnsi="Arial" w:cs="Arial"/>
          <w:sz w:val="20"/>
          <w:szCs w:val="20"/>
        </w:rPr>
        <w:t>of Execute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and Check Tasks must be repeated until a termination condition defined in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3.1.2 (3) is satisfied (See Fig 3). Control flow within </w:t>
      </w:r>
      <w:proofErr w:type="gramStart"/>
      <w:r w:rsidRPr="0099733E">
        <w:rPr>
          <w:rFonts w:ascii="Arial" w:hAnsi="Arial" w:cs="Arial"/>
          <w:sz w:val="20"/>
          <w:szCs w:val="20"/>
        </w:rPr>
        <w:t>the Execute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activity itself is pictured in Fig 2.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Case 1: A Fault in a Test SpeciÞcation or Test Data. </w:t>
      </w:r>
      <w:r w:rsidRPr="0099733E">
        <w:rPr>
          <w:rFonts w:ascii="Arial" w:hAnsi="Arial" w:cs="Arial"/>
          <w:sz w:val="18"/>
          <w:szCs w:val="18"/>
        </w:rPr>
        <w:t>Correct the fault, record the fault correction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in the </w:t>
      </w:r>
      <w:r w:rsidRPr="0099733E">
        <w:rPr>
          <w:rFonts w:ascii="Arial" w:hAnsi="Arial" w:cs="Arial"/>
          <w:i/>
          <w:iCs/>
          <w:sz w:val="18"/>
          <w:szCs w:val="18"/>
        </w:rPr>
        <w:t xml:space="preserve">Summary of Activities </w:t>
      </w:r>
      <w:r w:rsidRPr="0099733E">
        <w:rPr>
          <w:rFonts w:ascii="Arial" w:hAnsi="Arial" w:cs="Arial"/>
          <w:sz w:val="18"/>
          <w:szCs w:val="18"/>
        </w:rPr>
        <w:t>section of the test summary report, and rerun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tests that failed.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Case 2: A Fault in Test Procedure Execution. </w:t>
      </w:r>
      <w:r w:rsidRPr="0099733E">
        <w:rPr>
          <w:rFonts w:ascii="Arial" w:hAnsi="Arial" w:cs="Arial"/>
          <w:sz w:val="18"/>
          <w:szCs w:val="18"/>
        </w:rPr>
        <w:t>Rerun the incorrectly executed procedures.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Case 3: A Fault in the Test Environment (for example, system software). </w:t>
      </w:r>
      <w:r w:rsidRPr="0099733E">
        <w:rPr>
          <w:rFonts w:ascii="Arial" w:hAnsi="Arial" w:cs="Arial"/>
          <w:sz w:val="18"/>
          <w:szCs w:val="18"/>
        </w:rPr>
        <w:t>Either have the environment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corrected, record the fault correction in the </w:t>
      </w:r>
      <w:r w:rsidRPr="0099733E">
        <w:rPr>
          <w:rFonts w:ascii="Arial" w:hAnsi="Arial" w:cs="Arial"/>
          <w:i/>
          <w:iCs/>
          <w:sz w:val="18"/>
          <w:szCs w:val="18"/>
        </w:rPr>
        <w:t xml:space="preserve">Summary of Activities </w:t>
      </w:r>
      <w:r w:rsidRPr="0099733E">
        <w:rPr>
          <w:rFonts w:ascii="Arial" w:hAnsi="Arial" w:cs="Arial"/>
          <w:sz w:val="18"/>
          <w:szCs w:val="18"/>
        </w:rPr>
        <w:t>section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the test summary report, and rerun the tests that failed OR prepare for abnormal termination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by documenting the reason for not correcting the environment in the </w:t>
      </w:r>
      <w:r w:rsidRPr="0099733E">
        <w:rPr>
          <w:rFonts w:ascii="Arial" w:hAnsi="Arial" w:cs="Arial"/>
          <w:i/>
          <w:iCs/>
          <w:sz w:val="18"/>
          <w:szCs w:val="18"/>
        </w:rPr>
        <w:t>Summary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of Activities </w:t>
      </w:r>
      <w:r w:rsidRPr="0099733E">
        <w:rPr>
          <w:rFonts w:ascii="Arial" w:hAnsi="Arial" w:cs="Arial"/>
          <w:sz w:val="18"/>
          <w:szCs w:val="18"/>
        </w:rPr>
        <w:t>section of the test summary report and proceed to check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termination (that is, proceed to activity 3.7).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Case 4: A Fault in the Unit Implementation. </w:t>
      </w:r>
      <w:r w:rsidRPr="0099733E">
        <w:rPr>
          <w:rFonts w:ascii="Arial" w:hAnsi="Arial" w:cs="Arial"/>
          <w:sz w:val="18"/>
          <w:szCs w:val="18"/>
        </w:rPr>
        <w:t>Either have the unit corrected, record the fault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correction in the </w:t>
      </w:r>
      <w:r w:rsidRPr="0099733E">
        <w:rPr>
          <w:rFonts w:ascii="Arial" w:hAnsi="Arial" w:cs="Arial"/>
          <w:i/>
          <w:iCs/>
          <w:sz w:val="18"/>
          <w:szCs w:val="18"/>
        </w:rPr>
        <w:t xml:space="preserve">Summary of Activities </w:t>
      </w:r>
      <w:r w:rsidRPr="0099733E">
        <w:rPr>
          <w:rFonts w:ascii="Arial" w:hAnsi="Arial" w:cs="Arial"/>
          <w:sz w:val="18"/>
          <w:szCs w:val="18"/>
        </w:rPr>
        <w:t>section of the test summary report, and rerun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all tests OR prepare for abnormal termination by documenting the reason for not correcting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the unit in the </w:t>
      </w:r>
      <w:r w:rsidRPr="0099733E">
        <w:rPr>
          <w:rFonts w:ascii="Arial" w:hAnsi="Arial" w:cs="Arial"/>
          <w:i/>
          <w:iCs/>
          <w:sz w:val="18"/>
          <w:szCs w:val="18"/>
        </w:rPr>
        <w:t xml:space="preserve">Summary of Activities </w:t>
      </w:r>
      <w:r w:rsidRPr="0099733E">
        <w:rPr>
          <w:rFonts w:ascii="Arial" w:hAnsi="Arial" w:cs="Arial"/>
          <w:sz w:val="18"/>
          <w:szCs w:val="18"/>
        </w:rPr>
        <w:t>section of the test summary report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proceed to check for termination (that is, proceed to activity 3.7).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Case 5: A Fault in the Unit Design. </w:t>
      </w:r>
      <w:r w:rsidRPr="0099733E">
        <w:rPr>
          <w:rFonts w:ascii="Arial" w:hAnsi="Arial" w:cs="Arial"/>
          <w:sz w:val="18"/>
          <w:szCs w:val="18"/>
        </w:rPr>
        <w:t>Either have the design and unit corrected, modify the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 xml:space="preserve">speciÞcation and data as appropriate, record the fault correction in the </w:t>
      </w:r>
      <w:r w:rsidRPr="0099733E">
        <w:rPr>
          <w:rFonts w:ascii="Arial" w:hAnsi="Arial" w:cs="Arial"/>
          <w:i/>
          <w:iCs/>
          <w:sz w:val="18"/>
          <w:szCs w:val="18"/>
        </w:rPr>
        <w:t>Summary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Activities </w:t>
      </w:r>
      <w:r w:rsidRPr="0099733E">
        <w:rPr>
          <w:rFonts w:ascii="Arial" w:hAnsi="Arial" w:cs="Arial"/>
          <w:sz w:val="18"/>
          <w:szCs w:val="18"/>
        </w:rPr>
        <w:t>section of the test summary report, and rerun all tests OR prepare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abnormal termination by documenting the reason for not correcting the design in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i/>
          <w:iCs/>
          <w:sz w:val="18"/>
          <w:szCs w:val="18"/>
        </w:rPr>
        <w:t xml:space="preserve">Summary of Activities </w:t>
      </w:r>
      <w:r w:rsidRPr="0099733E">
        <w:rPr>
          <w:rFonts w:ascii="Arial" w:hAnsi="Arial" w:cs="Arial"/>
          <w:sz w:val="18"/>
          <w:szCs w:val="18"/>
        </w:rPr>
        <w:t>section of the test summary report and proceed to check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9733E">
        <w:rPr>
          <w:rFonts w:ascii="Arial" w:hAnsi="Arial" w:cs="Arial"/>
          <w:sz w:val="18"/>
          <w:szCs w:val="18"/>
        </w:rPr>
        <w:t>termination (that is, proceed to activity 3.7).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10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Fig 2 Ñ Control Flow Within the Execute Activity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733E">
        <w:rPr>
          <w:rFonts w:ascii="Arial" w:hAnsi="Arial" w:cs="Arial"/>
          <w:b/>
          <w:bCs/>
          <w:sz w:val="20"/>
          <w:szCs w:val="20"/>
        </w:rPr>
        <w:t>Fig 3 Ñ Control Flow Within the Check Activity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11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38" w:name="_Toc530401322"/>
      <w:r w:rsidRPr="00355485">
        <w:rPr>
          <w:rStyle w:val="Ttulo3Carter"/>
        </w:rPr>
        <w:t>Execute Outputs</w:t>
      </w:r>
      <w:bookmarkEnd w:id="38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Execution information logged in the test summary report including test outcomes, test incident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descriptions, failure analysis results, fault correction activities, uncorrected fault reasons, resource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consumption data and, for procedural language implementations, trace summary information (from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3.6.2 (1) and (2))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Revised test speciÞcationsÑif produced from 3.6.2 (2)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Revised test dataÑif produced from 3.6.2 (2)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Style w:val="Ttulo2Carter"/>
        </w:rPr>
      </w:pPr>
      <w:bookmarkStart w:id="39" w:name="_Toc530401323"/>
      <w:r w:rsidRPr="00355485">
        <w:rPr>
          <w:rStyle w:val="Ttulo2Carter"/>
        </w:rPr>
        <w:t>Check for Termination</w:t>
      </w:r>
      <w:bookmarkEnd w:id="39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40" w:name="_Toc530401324"/>
      <w:r w:rsidRPr="00355485">
        <w:rPr>
          <w:rStyle w:val="Ttulo3Carter"/>
        </w:rPr>
        <w:t>Check Inputs</w:t>
      </w:r>
      <w:bookmarkEnd w:id="40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Completeness and termination requirements (from 3.1.2 (2) and (3))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Execution information (from 3.6.2 (1) and (2))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(3) Test speciÞcations (from 3.4.2 (1) through (3) </w:t>
      </w:r>
      <w:proofErr w:type="gramStart"/>
      <w:r w:rsidRPr="0099733E">
        <w:rPr>
          <w:rFonts w:ascii="Arial" w:hAnsi="Arial" w:cs="Arial"/>
          <w:sz w:val="20"/>
          <w:szCs w:val="20"/>
        </w:rPr>
        <w:t>inclusive)Ñif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required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Software data structure descriptionsÑif required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Ttulo3"/>
        <w:numPr>
          <w:ilvl w:val="2"/>
          <w:numId w:val="3"/>
        </w:numPr>
      </w:pPr>
      <w:bookmarkStart w:id="41" w:name="_Toc530401325"/>
      <w:r w:rsidRPr="0099733E">
        <w:t>Check Tasks</w:t>
      </w:r>
      <w:bookmarkEnd w:id="41"/>
    </w:p>
    <w:p w:rsidR="007E49A1" w:rsidRPr="007E49A1" w:rsidRDefault="007E49A1" w:rsidP="007E49A1"/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(1)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Check for Normal Termination of the Testing Process. </w:t>
      </w:r>
      <w:r w:rsidRPr="0099733E">
        <w:rPr>
          <w:rFonts w:ascii="Arial" w:hAnsi="Arial" w:cs="Arial"/>
          <w:sz w:val="20"/>
          <w:szCs w:val="20"/>
        </w:rPr>
        <w:t>Determine the need for additional tests based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on completeness requirements or concerns raised by the failure history. For procedural language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implementations, analyze the execution trace summary information (for example, variable, ßow).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If additional tests are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not </w:t>
      </w:r>
      <w:r w:rsidRPr="0099733E">
        <w:rPr>
          <w:rFonts w:ascii="Arial" w:hAnsi="Arial" w:cs="Arial"/>
          <w:sz w:val="20"/>
          <w:szCs w:val="20"/>
        </w:rPr>
        <w:t xml:space="preserve">needed, then record normal termination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Summary of Activities </w:t>
      </w:r>
      <w:r w:rsidRPr="0099733E">
        <w:rPr>
          <w:rFonts w:ascii="Arial" w:hAnsi="Arial" w:cs="Arial"/>
          <w:sz w:val="20"/>
          <w:szCs w:val="20"/>
        </w:rPr>
        <w:t>section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 the test summary report and proceed to evaluate the test effort and unit (that is, proceed to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activity 3.8).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(2)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Check for Abnormal Termination of the Testing Process. </w:t>
      </w:r>
      <w:r w:rsidRPr="0099733E">
        <w:rPr>
          <w:rFonts w:ascii="Arial" w:hAnsi="Arial" w:cs="Arial"/>
          <w:sz w:val="20"/>
          <w:szCs w:val="20"/>
        </w:rPr>
        <w:t>If an abnormal termination condition is satis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Þed (for example, uncorrected major fault, out of time) then ensure that the speciÞc situation causing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termination is documented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Summary of Activities </w:t>
      </w:r>
      <w:r w:rsidRPr="0099733E">
        <w:rPr>
          <w:rFonts w:ascii="Arial" w:hAnsi="Arial" w:cs="Arial"/>
          <w:sz w:val="20"/>
          <w:szCs w:val="20"/>
        </w:rPr>
        <w:t>section of the test summary report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together with the unÞnished testing and any uncorrected faults. Then proceed to evaluate the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effort and unit (that is, proceed to activity 3.8).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(3)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Supplement the Test </w:t>
      </w:r>
      <w:proofErr w:type="gramStart"/>
      <w:r w:rsidRPr="0099733E">
        <w:rPr>
          <w:rFonts w:ascii="Arial" w:hAnsi="Arial" w:cs="Arial"/>
          <w:i/>
          <w:iCs/>
          <w:sz w:val="20"/>
          <w:szCs w:val="20"/>
        </w:rPr>
        <w:t>Set.</w:t>
      </w:r>
      <w:proofErr w:type="gramEnd"/>
      <w:r w:rsidRPr="0099733E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733E">
        <w:rPr>
          <w:rFonts w:ascii="Arial" w:hAnsi="Arial" w:cs="Arial"/>
          <w:sz w:val="20"/>
          <w:szCs w:val="20"/>
        </w:rPr>
        <w:t>When additional tests are needed and the abnormal termination conditions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are not satisÞed, supplement the test set by following steps (a) through (e).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(a) Update the test set architecture in accordance with 3.4.2 (1) and obtain additional test-case speci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Þcations in accordance with 3.4.2 (3).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(b) Modify the test procedure speciÞcations in accordance with 3.4.2 (2) as required.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(c) Obtain additional test data in accordance with 3.5.2 (1).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(d) Record the addition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Summary of Activities </w:t>
      </w:r>
      <w:r w:rsidRPr="0099733E">
        <w:rPr>
          <w:rFonts w:ascii="Arial" w:hAnsi="Arial" w:cs="Arial"/>
          <w:sz w:val="20"/>
          <w:szCs w:val="20"/>
        </w:rPr>
        <w:t>section of the test summary report.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(e) Execute the additional tests (that is, return to activity 3.6).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42" w:name="_Toc530401326"/>
      <w:r w:rsidRPr="00355485">
        <w:rPr>
          <w:rStyle w:val="Ttulo3Carter"/>
        </w:rPr>
        <w:t>Check Outputs</w:t>
      </w:r>
      <w:bookmarkEnd w:id="42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Check information logged in the test summary report including the termination conditions and 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 case addition activities (from 3.7.2 (1) through (3) inclusive)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(2) Additional or revised test speciÞcationsÑif produced from 3.7.2 (3)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Additional test dataÑif produced from 3.7.2 (3)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Style w:val="Ttulo2Carter"/>
        </w:rPr>
      </w:pPr>
      <w:bookmarkStart w:id="43" w:name="_Toc530401327"/>
      <w:r w:rsidRPr="00355485">
        <w:rPr>
          <w:rStyle w:val="Ttulo2Carter"/>
        </w:rPr>
        <w:t>Evaluate the Test Effort and Unit</w:t>
      </w:r>
      <w:bookmarkEnd w:id="43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44" w:name="_Toc530401328"/>
      <w:r w:rsidRPr="00355485">
        <w:rPr>
          <w:rStyle w:val="Ttulo3Carter"/>
        </w:rPr>
        <w:t>Evaluate Inputs</w:t>
      </w:r>
      <w:bookmarkEnd w:id="44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Unit Test Design SpeciÞcation (from 3.4.2 (5)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Execution information (from 3.6.2 (1) and (2))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Checking information (from 3.7.2 (1) through (3) inclusive)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(4) Separate test-case speciÞcations (from 3.4.2 (3) and (4</w:t>
      </w:r>
      <w:proofErr w:type="gramStart"/>
      <w:r w:rsidRPr="0099733E">
        <w:rPr>
          <w:rFonts w:ascii="Arial" w:hAnsi="Arial" w:cs="Arial"/>
          <w:sz w:val="20"/>
          <w:szCs w:val="20"/>
        </w:rPr>
        <w:t>))Ñif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produced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Ttulo3"/>
        <w:numPr>
          <w:ilvl w:val="2"/>
          <w:numId w:val="3"/>
        </w:numPr>
      </w:pPr>
      <w:bookmarkStart w:id="45" w:name="_Toc530401329"/>
      <w:r w:rsidRPr="0099733E">
        <w:t>Evaluate Tasks</w:t>
      </w:r>
      <w:bookmarkEnd w:id="45"/>
    </w:p>
    <w:p w:rsidR="007E49A1" w:rsidRPr="007E49A1" w:rsidRDefault="007E49A1" w:rsidP="007E49A1"/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(1)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Describe Testing Status. </w:t>
      </w:r>
      <w:r w:rsidRPr="0099733E">
        <w:rPr>
          <w:rFonts w:ascii="Arial" w:hAnsi="Arial" w:cs="Arial"/>
          <w:sz w:val="20"/>
          <w:szCs w:val="20"/>
        </w:rPr>
        <w:t xml:space="preserve">Record variances from test plans and test speciÞcations in the </w:t>
      </w:r>
      <w:r w:rsidRPr="0099733E">
        <w:rPr>
          <w:rFonts w:ascii="Arial" w:hAnsi="Arial" w:cs="Arial"/>
          <w:i/>
          <w:iCs/>
          <w:sz w:val="20"/>
          <w:szCs w:val="20"/>
        </w:rPr>
        <w:t>Variances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section of the test summary report. Specify the reason for each variance.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For abnormal termination, identify areas insufÞciently covered by the testing and record reasons in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Comprehensiveness Assessment </w:t>
      </w:r>
      <w:r w:rsidRPr="0099733E">
        <w:rPr>
          <w:rFonts w:ascii="Arial" w:hAnsi="Arial" w:cs="Arial"/>
          <w:sz w:val="20"/>
          <w:szCs w:val="20"/>
        </w:rPr>
        <w:t>section of the test summary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Identify unresolved test incidents and the reasons for a lack of resolution in the </w:t>
      </w:r>
      <w:r w:rsidRPr="0099733E">
        <w:rPr>
          <w:rFonts w:ascii="Arial" w:hAnsi="Arial" w:cs="Arial"/>
          <w:i/>
          <w:iCs/>
          <w:sz w:val="20"/>
          <w:szCs w:val="20"/>
        </w:rPr>
        <w:t>Summary of Results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section of the test summary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(2)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Describe Unit’s Status. </w:t>
      </w:r>
      <w:r w:rsidRPr="0099733E">
        <w:rPr>
          <w:rFonts w:ascii="Arial" w:hAnsi="Arial" w:cs="Arial"/>
          <w:sz w:val="20"/>
          <w:szCs w:val="20"/>
        </w:rPr>
        <w:t>Record differences revealed by testing between the unit and its requirements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documentation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Variances </w:t>
      </w:r>
      <w:r w:rsidRPr="0099733E">
        <w:rPr>
          <w:rFonts w:ascii="Arial" w:hAnsi="Arial" w:cs="Arial"/>
          <w:sz w:val="20"/>
          <w:szCs w:val="20"/>
        </w:rPr>
        <w:t>section of the test summary 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Evaluate the unit design and implementation against requirements based on test results and detected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fault information. Record evaluation information in the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Evaluation </w:t>
      </w:r>
      <w:r w:rsidRPr="0099733E">
        <w:rPr>
          <w:rFonts w:ascii="Arial" w:hAnsi="Arial" w:cs="Arial"/>
          <w:sz w:val="20"/>
          <w:szCs w:val="20"/>
        </w:rPr>
        <w:t>section of the test summary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report.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(3)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Complete the Test Summary Report. </w:t>
      </w:r>
      <w:r w:rsidRPr="0099733E">
        <w:rPr>
          <w:rFonts w:ascii="Arial" w:hAnsi="Arial" w:cs="Arial"/>
          <w:sz w:val="20"/>
          <w:szCs w:val="20"/>
        </w:rPr>
        <w:t>Complete the test summary report for the unit in accordance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ANSI/IEEE Std 829-1983 [2].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(4)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Ensure Preservation of Testing Products. </w:t>
      </w:r>
      <w:r w:rsidRPr="0099733E">
        <w:rPr>
          <w:rFonts w:ascii="Arial" w:hAnsi="Arial" w:cs="Arial"/>
          <w:sz w:val="20"/>
          <w:szCs w:val="20"/>
        </w:rPr>
        <w:t xml:space="preserve">Ensure that the testing products are </w:t>
      </w:r>
      <w:proofErr w:type="gramStart"/>
      <w:r w:rsidRPr="0099733E">
        <w:rPr>
          <w:rFonts w:ascii="Arial" w:hAnsi="Arial" w:cs="Arial"/>
          <w:sz w:val="20"/>
          <w:szCs w:val="20"/>
        </w:rPr>
        <w:t>collected,organized</w:t>
      </w:r>
      <w:proofErr w:type="gramEnd"/>
      <w:r w:rsidRPr="0099733E">
        <w:rPr>
          <w:rFonts w:ascii="Arial" w:hAnsi="Arial" w:cs="Arial"/>
          <w:sz w:val="20"/>
          <w:szCs w:val="20"/>
        </w:rPr>
        <w:t>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stored for reference and reuse. These products include the test design speciÞcation, separate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test-case speciÞcations, separate test procedure speciÞcations, test data, test data generation procedures,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 drivers and stubs, and the test summary report.</w:t>
      </w:r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913" w:rsidRDefault="00D64913" w:rsidP="007E49A1">
      <w:pPr>
        <w:pStyle w:val="Pargrafoda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Style w:val="Ttulo3Carter"/>
        </w:rPr>
      </w:pPr>
      <w:bookmarkStart w:id="46" w:name="_Toc530401330"/>
      <w:r w:rsidRPr="00355485">
        <w:rPr>
          <w:rStyle w:val="Ttulo3Carter"/>
        </w:rPr>
        <w:t>Evaluate Outputs</w:t>
      </w:r>
      <w:bookmarkEnd w:id="46"/>
    </w:p>
    <w:p w:rsidR="007E49A1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Complete test summary report (from 3.8.2 (3))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Complete, stored collection of testing products (from 3.8.2 (4))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13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99733E" w:rsidRDefault="00D64913" w:rsidP="00355485">
      <w:pPr>
        <w:pStyle w:val="Ttulo1"/>
      </w:pPr>
      <w:bookmarkStart w:id="47" w:name="_Toc530401331"/>
      <w:r w:rsidRPr="0099733E">
        <w:t>Appendix A</w:t>
      </w:r>
      <w:bookmarkEnd w:id="47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(informative)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Implementation and Usage Guidelines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section contains information intended to be of beneÞt when the standard is being considered for use. It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is therefore recommended that this section be read in its entirety before any extensive planning is done.</w:t>
      </w:r>
    </w:p>
    <w:p w:rsidR="00D64913" w:rsidRPr="0099733E" w:rsidRDefault="007E49A1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A1.</w:t>
      </w:r>
      <w:r w:rsidR="00D64913" w:rsidRPr="0099733E">
        <w:rPr>
          <w:rFonts w:ascii="Arial" w:hAnsi="Arial" w:cs="Arial"/>
          <w:b/>
          <w:bCs/>
          <w:sz w:val="24"/>
          <w:szCs w:val="24"/>
        </w:rPr>
        <w:t xml:space="preserve"> </w:t>
      </w:r>
      <w:r w:rsidR="00D64913" w:rsidRPr="00355485">
        <w:rPr>
          <w:rStyle w:val="Ttulo2Carter"/>
        </w:rPr>
        <w:t>Use of the Standard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standard can be used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As a basis for comparison to conÞrm current practices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2) As a source of ideas to modify current practices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3) As a replacement for current practices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A2. </w:t>
      </w:r>
      <w:r w:rsidRPr="00355485">
        <w:rPr>
          <w:rStyle w:val="Ttulo2Carter"/>
        </w:rPr>
        <w:t>Additional Testing Requirements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Requirements such as the amount of additional test documentation (for example, test logs), the level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detail to be included, and the number and types of approvals and reviews must be speciÞed for each project.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Factors, such as unit criticality, auditing needs, or contract speciÞcations will often dictate these requirements.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standard leaves it to the user to specify these requirements either by individual project or as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organizational standards. If the requirements are project speciÞc, they should appear in the project plan,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quality assurance plan, veriÞcation and validation plan, or overall test plan.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A3. </w:t>
      </w:r>
      <w:r w:rsidRPr="00355485">
        <w:rPr>
          <w:rStyle w:val="Ttulo2Carter"/>
        </w:rPr>
        <w:t>Additional Test Documentation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information contained in the test design speciÞcation and the test summary report is considered an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absolute minimum for process visibility. In addition, it is assumed that any test information need can be satis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Þed by the set of test documents speciÞed in ANSI/IEEE Std 829-1983 [2], either by requiring additional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content in a required document or by requiring additional documents.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A4. </w:t>
      </w:r>
      <w:r w:rsidRPr="00355485">
        <w:rPr>
          <w:rStyle w:val="Ttulo2Carter"/>
        </w:rPr>
        <w:t>Approvals and Reviews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If more control is desired, the following additional tasks should be considered: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Approval of general approach at the end of Plan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2) Approval of identiÞed requirements at the end </w:t>
      </w:r>
      <w:proofErr w:type="gramStart"/>
      <w:r w:rsidRPr="0099733E">
        <w:rPr>
          <w:rFonts w:ascii="Arial" w:hAnsi="Arial" w:cs="Arial"/>
          <w:sz w:val="20"/>
          <w:szCs w:val="20"/>
        </w:rPr>
        <w:t>of Determine</w:t>
      </w:r>
      <w:proofErr w:type="gramEnd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3) Approval of speciÞc plans at the end of ReÞne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4) Approval of test speciÞcations at the end of Design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5) Review of test readiness at the end of Implement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6) Review of test summary report at the end of Evaluate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14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A5. </w:t>
      </w:r>
      <w:r w:rsidRPr="00355485">
        <w:rPr>
          <w:rStyle w:val="Ttulo2Carter"/>
        </w:rPr>
        <w:t>Audit Trails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It is assumed that auditing needs are taken into account when specifying control requirements. Therefore,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set of test documents generated together with the reports from test reviews should be sufÞcient to supply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all required audit information.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A6. </w:t>
      </w:r>
      <w:r w:rsidRPr="00355485">
        <w:rPr>
          <w:rStyle w:val="Ttulo2Carter"/>
        </w:rPr>
        <w:t>Con</w:t>
      </w:r>
      <w:r w:rsidR="00355485" w:rsidRPr="00355485">
        <w:rPr>
          <w:rStyle w:val="Ttulo2Carter"/>
        </w:rPr>
        <w:t>fi</w:t>
      </w:r>
      <w:r w:rsidRPr="00355485">
        <w:rPr>
          <w:rStyle w:val="Ttulo2Carter"/>
        </w:rPr>
        <w:t>guration Management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ConÞguration management should be the source of the software requirements, software architectual design,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data structure, and unit requirements documentation. These inputs must be managed to ensure con-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Þdence that we have current information and will be notiÞed of any changes.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Þnal unit testing products should be provided to conÞguration management. These outputs must be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managed to permit thorough and economical regression testing. See ANSI/IEEE Std 828-1983, IEEE Standard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for Software ConÞguration Management Plans, for details.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A7. </w:t>
      </w:r>
      <w:r w:rsidRPr="00355485">
        <w:rPr>
          <w:rStyle w:val="Ttulo2Carter"/>
        </w:rPr>
        <w:t>Determination of Requirements-Based Characteristics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Psychological factors (for example, self-conÞdence, a detailed knowledge of the unit design) can make it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very difÞcult for the unit developer to determine an effective set of requirements-based elements (for example,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features, procedures, state transitions, data characteristics) to be included in the testing. Often, this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determination should be made by someone else.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There are several ways to organize this separation.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(1) Developers determine these elements for each other.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(2) Developers fully test each otherÕs code. This has the added advantage that at least two developers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will have a detailed knowledge of every unit.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(3) A separate test group should be available The size of the project or the criticality of the software may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determine whether a separate group can be justiÞed.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If developers determine requirements-based elements for their own software, they should perform this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determination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before </w:t>
      </w:r>
      <w:r w:rsidRPr="0099733E">
        <w:rPr>
          <w:rFonts w:ascii="Arial" w:hAnsi="Arial" w:cs="Arial"/>
          <w:sz w:val="20"/>
          <w:szCs w:val="20"/>
        </w:rPr>
        <w:t>software design begins.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A8. </w:t>
      </w:r>
      <w:r w:rsidRPr="00355485">
        <w:rPr>
          <w:rStyle w:val="Ttulo2Carter"/>
        </w:rPr>
        <w:t>User Involvement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If the unit to be tested interacts with users (for example, menu displays), it can be very effective to involve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those users in determining the requirements-based elements to be included in the testing. Asking users about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their use of the software may bring to light valuable information to be considered during test planning.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example, questioning may identify the relative criticality of the unitÕs functions and thus determine the testing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emphasis.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2Carter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A9. </w:t>
      </w:r>
      <w:r w:rsidRPr="00355485">
        <w:rPr>
          <w:rStyle w:val="Ttulo2Carter"/>
        </w:rPr>
        <w:t>Stronger Code-Based Coverage Requirements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Based on the criticality of the unit or a shortage of unit requirement and design information (for example,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during maintenance of older software), the code-based coverage requirement speciÞed in 3.1.2 (2) could be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strengthened. One option is to strengthen the requirement from instruction coverage to branch coverage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(that is, the execution of every branch in the unit).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15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A10. </w:t>
      </w:r>
      <w:r w:rsidRPr="00355485">
        <w:rPr>
          <w:rStyle w:val="Ttulo2Carter"/>
        </w:rPr>
        <w:t>Code Coverage Tools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 automated means of recording the coverage of source code during unit test execution is highly recommended.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Automation is usually necessary because manual coverage analysis is unreliable and uneconomical.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One automated approach uses a code instrumentation and reporting tool. Such a tool places software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probes in the source code and following execution of the test cases provides a report summarizing data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control-ßow information. The report identiÞes unexecuted instructions. Some tools also identify unexecuted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branches. This capability is a feature in some compilers.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A11. </w:t>
      </w:r>
      <w:r w:rsidRPr="00355485">
        <w:rPr>
          <w:rStyle w:val="Ttulo2Carter"/>
        </w:rPr>
        <w:t>Process Improvement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evaluate and improve the effectiveness of unit testing, it is recommended that failure data be gathered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from those processes that follow unit testing, such as integration test, system test, and production use. This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data should then be analyzed to determine the nature of those faults that should have been detected by unit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testing but were not.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2Carter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A12. </w:t>
      </w:r>
      <w:r w:rsidRPr="00355485">
        <w:rPr>
          <w:rStyle w:val="Ttulo2Carter"/>
        </w:rPr>
        <w:t>Adopting the Standard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Implementing a new technical process is itself a process that requires planning, implementation, and evaluation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effort. To successfully implement a testing process based on this standard, one must develop an implementation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strategy and tailor the standard. Both activities must reßect the culture and current abilities of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organization. Long-term success will require management commitment, supporting policies, tools, training,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start-up consulting. Management can demonstrate commitment by incorporating the new process into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project tracking systems and performance evaluation criteria.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A13. </w:t>
      </w:r>
      <w:r w:rsidRPr="00355485">
        <w:rPr>
          <w:rStyle w:val="Ttulo2Carter"/>
        </w:rPr>
        <w:t>Practicality of the Standard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represents consensus on the deÞnition of good software engineering practice. Some organizations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use practices similar to the process speciÞed here while others organize this work quite differently. In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any case, it will involve considerable change for many organizations that choose to adopt it. That change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involves new policies, new standards and procedures, new tools, and new training programs. If the differences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between the standard and current practice are too great, then the changes will need to be phased in.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answer to the question of practicality is basically one of desire. How badly does an organization want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gain control of its unit testing?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16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355485">
      <w:pPr>
        <w:pStyle w:val="Ttulo1"/>
      </w:pPr>
      <w:bookmarkStart w:id="48" w:name="_Toc530401332"/>
      <w:r w:rsidRPr="0099733E">
        <w:t>Appendix B</w:t>
      </w:r>
      <w:bookmarkEnd w:id="48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733E">
        <w:rPr>
          <w:rFonts w:ascii="Arial" w:hAnsi="Arial" w:cs="Arial"/>
          <w:sz w:val="24"/>
          <w:szCs w:val="24"/>
        </w:rPr>
        <w:t>(informative)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Concepts and Assumptions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B1. </w:t>
      </w:r>
      <w:r w:rsidRPr="00355485">
        <w:rPr>
          <w:rStyle w:val="Ttulo2Carter"/>
        </w:rPr>
        <w:t>Software Engineering Concepts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standard unit testing process speciÞed in this standard is based on several fundamental software engineering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concepts which are described in B1.1 through B1.8 inclusive.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3Carter"/>
        </w:rPr>
      </w:pPr>
      <w:r w:rsidRPr="0099733E">
        <w:rPr>
          <w:rFonts w:ascii="Arial" w:hAnsi="Arial" w:cs="Arial"/>
          <w:b/>
          <w:bCs/>
        </w:rPr>
        <w:t xml:space="preserve">B1.1 </w:t>
      </w:r>
      <w:r w:rsidRPr="00355485">
        <w:rPr>
          <w:rStyle w:val="Ttulo3Carter"/>
        </w:rPr>
        <w:t>Relationship of Testing to Veri</w:t>
      </w:r>
      <w:r w:rsidR="00355485" w:rsidRPr="00355485">
        <w:rPr>
          <w:rStyle w:val="Ttulo3Carter"/>
        </w:rPr>
        <w:t>fi</w:t>
      </w:r>
      <w:r w:rsidRPr="00355485">
        <w:rPr>
          <w:rStyle w:val="Ttulo3Carter"/>
        </w:rPr>
        <w:t>cation and Validation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Testing is just one of several complementary veriÞcation and validation activities. Other activities include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technical reviews (for example, code inspections), static analysis, and proof of correctness. SpeciÞcation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 comprehensive veriÞcation and validation process is outside the scope of this standard.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 xml:space="preserve">B1.2 </w:t>
      </w:r>
      <w:r w:rsidRPr="00355485">
        <w:rPr>
          <w:rStyle w:val="Ttulo3Carter"/>
        </w:rPr>
        <w:t>Testing As Product Development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Testing includes a product development process. It results in a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test set </w:t>
      </w:r>
      <w:r w:rsidRPr="0099733E">
        <w:rPr>
          <w:rFonts w:ascii="Arial" w:hAnsi="Arial" w:cs="Arial"/>
          <w:sz w:val="20"/>
          <w:szCs w:val="20"/>
        </w:rPr>
        <w:t>composed of data, test support software,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procedures for its use. This product is documented by test speciÞcations and reports. As with 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product development process, test set development requires planning, requirements (test objectives), design,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implementation, and evaluation.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 xml:space="preserve">B1.3 </w:t>
      </w:r>
      <w:r w:rsidRPr="00355485">
        <w:rPr>
          <w:rStyle w:val="Ttulo3Carter"/>
        </w:rPr>
        <w:t>Composition of Debugging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 xml:space="preserve">The debugging process is made up of two major activities. The objective of the Þrst activity, </w:t>
      </w:r>
      <w:r w:rsidRPr="0099733E">
        <w:rPr>
          <w:rFonts w:ascii="Arial" w:hAnsi="Arial" w:cs="Arial"/>
          <w:i/>
          <w:iCs/>
          <w:sz w:val="20"/>
          <w:szCs w:val="20"/>
        </w:rPr>
        <w:t>failure analysis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, is to locate and identify all faults responsible for a failure. The objective of the second,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fault </w:t>
      </w:r>
      <w:proofErr w:type="gramStart"/>
      <w:r w:rsidRPr="0099733E">
        <w:rPr>
          <w:rFonts w:ascii="Arial" w:hAnsi="Arial" w:cs="Arial"/>
          <w:i/>
          <w:iCs/>
          <w:sz w:val="20"/>
          <w:szCs w:val="20"/>
        </w:rPr>
        <w:t xml:space="preserve">correction </w:t>
      </w:r>
      <w:r w:rsidRPr="0099733E">
        <w:rPr>
          <w:rFonts w:ascii="Arial" w:hAnsi="Arial" w:cs="Arial"/>
          <w:sz w:val="20"/>
          <w:szCs w:val="20"/>
        </w:rPr>
        <w:t>,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remove all identiÞed faults while avoiding the introduction of new ones. SpeciÞcation of the process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either failure analysis or fault correction is outside the scope of this standard.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 xml:space="preserve">B1.4 </w:t>
      </w:r>
      <w:r w:rsidRPr="00355485">
        <w:rPr>
          <w:rStyle w:val="Ttulo3Carter"/>
        </w:rPr>
        <w:t>Relationship of Testing to Debugging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Testing entails attempts to cause failures in order to detect faults, while debugging entails both failure analysis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locate and identify the associated faults and subsequent fault correction. Testing may need the results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 debugging’s failure analysis to decide on a course of action. Those actions may include the termination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 testing or a request for requirements changes or fault correction.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 xml:space="preserve">B1.5 </w:t>
      </w:r>
      <w:r w:rsidRPr="00355485">
        <w:rPr>
          <w:rStyle w:val="Ttulo3Carter"/>
        </w:rPr>
        <w:t>Relationship Between Types of Units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 one-to-one relationship between design units, implementation units, and test units is not necessary. Several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design units may make up an implementation unit (for example, a program) and several implementation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units may make up a test unit.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17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3Carter"/>
        </w:rPr>
      </w:pPr>
      <w:r w:rsidRPr="0099733E">
        <w:rPr>
          <w:rFonts w:ascii="Arial" w:hAnsi="Arial" w:cs="Arial"/>
          <w:b/>
          <w:bCs/>
        </w:rPr>
        <w:t xml:space="preserve">B1.6 </w:t>
      </w:r>
      <w:r w:rsidRPr="00355485">
        <w:rPr>
          <w:rStyle w:val="Ttulo3Carter"/>
        </w:rPr>
        <w:t>Need for Design and Implementation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Often, requirements information is not enough for effective testing, even though, fundamentally, testing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measures actual behavior against required behavior. This is because its usually not feasible to test all possible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situations and requirements often do not provide sufÞcient guidance in identifying situations that have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high failure potential. Design and implementation information often are needed, since some of these highpotential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situations result from the design and implementation choices that have been made.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2Carter"/>
        </w:rPr>
      </w:pPr>
      <w:r w:rsidRPr="0099733E">
        <w:rPr>
          <w:rFonts w:ascii="Arial" w:hAnsi="Arial" w:cs="Arial"/>
          <w:b/>
          <w:bCs/>
        </w:rPr>
        <w:t xml:space="preserve">B1.7 </w:t>
      </w:r>
      <w:r w:rsidRPr="00355485">
        <w:rPr>
          <w:rStyle w:val="Ttulo3Carter"/>
        </w:rPr>
        <w:t>Incremental SpeciÞcation of Elements To Be Considered in Testing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Progressively more detailed information about the nature of a test unit is found in the unit requirements documentation,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unit design documentation, and Þnally in the unit’s implementation. As a result, the elements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be considered in testing may be built up incrementally during different periods of test activity.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For procedural language (for example, </w:t>
      </w:r>
      <w:proofErr w:type="gramStart"/>
      <w:r w:rsidRPr="0099733E">
        <w:rPr>
          <w:rFonts w:ascii="Arial" w:hAnsi="Arial" w:cs="Arial"/>
          <w:sz w:val="16"/>
          <w:szCs w:val="16"/>
        </w:rPr>
        <w:t xml:space="preserve">COBOL </w:t>
      </w:r>
      <w:r w:rsidRPr="0099733E">
        <w:rPr>
          <w:rFonts w:ascii="Arial" w:hAnsi="Arial" w:cs="Arial"/>
          <w:sz w:val="20"/>
          <w:szCs w:val="20"/>
        </w:rPr>
        <w:t>)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implementations, element speciÞcation occurs in three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increments. The Þrst group is speciÞed during </w:t>
      </w:r>
      <w:proofErr w:type="gramStart"/>
      <w:r w:rsidRPr="0099733E">
        <w:rPr>
          <w:rFonts w:ascii="Arial" w:hAnsi="Arial" w:cs="Arial"/>
          <w:sz w:val="20"/>
          <w:szCs w:val="20"/>
        </w:rPr>
        <w:t>the Determine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activity and is based on the unit requirements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documentation. The second group is speciÞed during the Design activity and is based on the unit design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(that is, algorithms and data structures) as stated in a software design description. The third group is speci-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Þed during the Check activity and is based on the unit’s code.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For nonprocedural language (for example, report writer or sort speciÞcation languages) implementations,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speciÞcation occurs in two increments. The Þrst is during </w:t>
      </w:r>
      <w:proofErr w:type="gramStart"/>
      <w:r w:rsidRPr="0099733E">
        <w:rPr>
          <w:rFonts w:ascii="Arial" w:hAnsi="Arial" w:cs="Arial"/>
          <w:sz w:val="20"/>
          <w:szCs w:val="20"/>
        </w:rPr>
        <w:t>the Determine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activity and is based on requirements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the second is during Design and is based on the nonprocedural speciÞcation.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 incremental approach permits unit testing to begin as soon as unit requirements are available and minimizes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bias introduced by detailed knowledge of the unit design and code.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 xml:space="preserve">B1.8 </w:t>
      </w:r>
      <w:r w:rsidRPr="00355485">
        <w:rPr>
          <w:rStyle w:val="Ttulo3Carter"/>
        </w:rPr>
        <w:t>Incremental Creation of a Test Design Speci</w:t>
      </w:r>
      <w:r w:rsidR="00355485" w:rsidRPr="00355485">
        <w:rPr>
          <w:rStyle w:val="Ttulo3Carter"/>
        </w:rPr>
        <w:t>fi</w:t>
      </w:r>
      <w:r w:rsidRPr="00355485">
        <w:rPr>
          <w:rStyle w:val="Ttulo3Carter"/>
        </w:rPr>
        <w:t>cation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Information recorded in the test design speciÞcation is generated during the Determine, ReÞne, and Design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activities. As each of these test activities progress, information is recorded in appropriate sections of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speciÞcation. The whole document must be complete at the end of the Þnal iteration of the Design activity.</w:t>
      </w:r>
    </w:p>
    <w:p w:rsidR="00D64913" w:rsidRPr="00355485" w:rsidRDefault="00D64913" w:rsidP="00D64913">
      <w:pPr>
        <w:autoSpaceDE w:val="0"/>
        <w:autoSpaceDN w:val="0"/>
        <w:adjustRightInd w:val="0"/>
        <w:spacing w:after="0" w:line="240" w:lineRule="auto"/>
        <w:rPr>
          <w:rStyle w:val="Ttulo2Carter"/>
        </w:rPr>
      </w:pPr>
      <w:r w:rsidRPr="0099733E">
        <w:rPr>
          <w:rFonts w:ascii="Arial" w:hAnsi="Arial" w:cs="Arial"/>
          <w:b/>
          <w:bCs/>
        </w:rPr>
        <w:t xml:space="preserve">B1.9 </w:t>
      </w:r>
      <w:r w:rsidRPr="00355485">
        <w:rPr>
          <w:rStyle w:val="Ttulo3Carter"/>
        </w:rPr>
        <w:t>Incremental Creation of the Test Summary Report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Information recorded in the test summary report is generated during all unit testing activities expect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Plan. The report is initiated during Implement, updated </w:t>
      </w:r>
      <w:proofErr w:type="gramStart"/>
      <w:r w:rsidRPr="0099733E">
        <w:rPr>
          <w:rFonts w:ascii="Arial" w:hAnsi="Arial" w:cs="Arial"/>
          <w:sz w:val="20"/>
          <w:szCs w:val="20"/>
        </w:rPr>
        <w:t>during Execute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and Check, and completed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during Evaluate.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B2. </w:t>
      </w:r>
      <w:r w:rsidRPr="00355485">
        <w:rPr>
          <w:rStyle w:val="Ttulo2Carter"/>
        </w:rPr>
        <w:t>Testing Assumptions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approach to unit testing speciÞed in this standard is based on a variety of economic, psychological,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technical assumptions. The signiÞcant assumptions are given in B2.1 through B2.7 inclusive.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B2.1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objective of unit testing is to attempt to determine the correctness and completeness of an implementation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respect to unit requirements and design documentation by attempting to uncover faults in: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18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1) The unit’s required features in combination with their associated states (for example, inactive, active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awaiting a message, active processing a message)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2) The unit’s handling of invalid input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3) Any usage or operating procedures associated only with the unit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4) The unit’s algorithms or internal data structures, or both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5) The decision boundaries of the unit’s control logic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B2.2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Testing entails the measurement of behavior against requirements. Although one speaks informally of </w:t>
      </w:r>
      <w:r w:rsidRPr="0099733E">
        <w:rPr>
          <w:rFonts w:ascii="Arial" w:hAnsi="Arial" w:cs="Arial"/>
          <w:i/>
          <w:iCs/>
          <w:sz w:val="20"/>
          <w:szCs w:val="20"/>
        </w:rPr>
        <w:t>interface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testing, state </w:t>
      </w:r>
      <w:proofErr w:type="gramStart"/>
      <w:r w:rsidRPr="0099733E">
        <w:rPr>
          <w:rFonts w:ascii="Arial" w:hAnsi="Arial" w:cs="Arial"/>
          <w:i/>
          <w:iCs/>
          <w:sz w:val="20"/>
          <w:szCs w:val="20"/>
        </w:rPr>
        <w:t xml:space="preserve">testing </w:t>
      </w:r>
      <w:r w:rsidRPr="0099733E">
        <w:rPr>
          <w:rFonts w:ascii="Arial" w:hAnsi="Arial" w:cs="Arial"/>
          <w:sz w:val="20"/>
          <w:szCs w:val="20"/>
        </w:rPr>
        <w:t>,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or even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requirement testing </w:t>
      </w:r>
      <w:r w:rsidRPr="0099733E">
        <w:rPr>
          <w:rFonts w:ascii="Arial" w:hAnsi="Arial" w:cs="Arial"/>
          <w:sz w:val="20"/>
          <w:szCs w:val="20"/>
        </w:rPr>
        <w:t>, what is meant is measuring actual behavior associated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an interface, state, or requirement, against the corresponding required behavior. Any veriÞable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unit testing process must have documented requirements for the test unit. This standard assumes that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documentation of unit requirements exists before testing begins.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B2.3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Unit requirements documentation must be thoroughly reviewed for completeness, testability, and traceability.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assumes the requirements have been reviewed either as a normal part of the documentation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review process or in a special unit requirements review.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B2.4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There are signiÞcant economic beneÞts in the early detection of faults. This implies that test set development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should start as soon as practical following availability of the unit requirements documentation because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 the resulting requirements veriÞcation and validation. It also implies that as much as practical should be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tested at the unit level.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B2.5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levels of project testing (for example, acceptance, system, integration, unit) are speciÞed in project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plans, veriÞcation and validation plans, or overall test plans. Also included is the unit test planning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that is applicable to all units being tested (for example, completeness requirements, termination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requirements, general resource requirements). Subsequently, based on an analysis of the software design,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test units will be identiÞed and an integration sequence will be selected.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B2.6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availability of inputs and resources to do a task is the major constraint on the sequencing of activities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on the sequencing of tasks within an activity. If the necessary resources are available, some of the activities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some of the tasks within an activity may be performed concurrently.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9733E">
        <w:rPr>
          <w:rFonts w:ascii="Arial" w:hAnsi="Arial" w:cs="Arial"/>
          <w:b/>
          <w:bCs/>
        </w:rPr>
        <w:t>B2.7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standard assumes that it is usually most cost-effective to delay the design of test cases based on sourcecode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characteristics until the set of test cases based on requirements and design characteristics has been executed.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approach minimizes the code-based design task. If code-based design is started before test execution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data is available, it should not start until the test cases based on unit requirements and design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characteristics have been speciÞed.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19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99733E" w:rsidRDefault="00D64913" w:rsidP="00355485">
      <w:pPr>
        <w:pStyle w:val="Ttulo1"/>
      </w:pPr>
      <w:bookmarkStart w:id="49" w:name="_Toc530401333"/>
      <w:r w:rsidRPr="0099733E">
        <w:t>Appendix C</w:t>
      </w:r>
      <w:bookmarkEnd w:id="49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733E">
        <w:rPr>
          <w:rFonts w:ascii="Arial" w:hAnsi="Arial" w:cs="Arial"/>
          <w:sz w:val="24"/>
          <w:szCs w:val="24"/>
        </w:rPr>
        <w:t>(informative)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Sources for Techniques and Tools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C1. </w:t>
      </w:r>
      <w:r w:rsidRPr="00355485">
        <w:rPr>
          <w:rStyle w:val="Ttulo2Carter"/>
        </w:rPr>
        <w:t>General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tools are computer programs and software techniques are detailed methods that aid in the speciÞ-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cation, construction, testing, analysis, management, documentation, and maintenance of other computer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programs. Software techniques and tools can be used and reused in a variety of development environments.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Their effective use increases engineering productivity and software quality.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references given in C2 of this Appendix contain information on most of the testing techniques and tools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 use today. The set of references is not exhaustive, but provides a comprehensive collection of source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material. To keep up to date, the reader is encouraged to obtain information on recent IEEE tutorials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recent documents in the Special Publications series of the National Bureau of Standards.</w:t>
      </w:r>
      <w:r w:rsidRPr="0099733E">
        <w:rPr>
          <w:rFonts w:ascii="Arial" w:hAnsi="Arial" w:cs="Arial"/>
          <w:sz w:val="16"/>
          <w:szCs w:val="16"/>
        </w:rPr>
        <w:t xml:space="preserve">5 </w:t>
      </w:r>
      <w:r w:rsidRPr="0099733E">
        <w:rPr>
          <w:rFonts w:ascii="Arial" w:hAnsi="Arial" w:cs="Arial"/>
          <w:sz w:val="20"/>
          <w:szCs w:val="20"/>
        </w:rPr>
        <w:t>Current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on test tools can be obtained from the Federal Software Testing Center</w:t>
      </w:r>
      <w:r w:rsidRPr="0099733E">
        <w:rPr>
          <w:rFonts w:ascii="Arial" w:hAnsi="Arial" w:cs="Arial"/>
          <w:sz w:val="16"/>
          <w:szCs w:val="16"/>
        </w:rPr>
        <w:t xml:space="preserve">6 </w:t>
      </w:r>
      <w:r w:rsidRPr="0099733E">
        <w:rPr>
          <w:rFonts w:ascii="Arial" w:hAnsi="Arial" w:cs="Arial"/>
          <w:sz w:val="20"/>
          <w:szCs w:val="20"/>
        </w:rPr>
        <w:t>and software tool data bases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20"/>
          <w:szCs w:val="20"/>
        </w:rPr>
        <w:t>are accessible through the Data &amp; Analysis Center for Software.</w:t>
      </w:r>
      <w:r w:rsidRPr="0099733E">
        <w:rPr>
          <w:rFonts w:ascii="Arial" w:hAnsi="Arial" w:cs="Arial"/>
          <w:sz w:val="16"/>
          <w:szCs w:val="16"/>
        </w:rPr>
        <w:t>7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 set of general references on software testing is listed in Appendix 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 xml:space="preserve">C2. </w:t>
      </w:r>
      <w:r w:rsidRPr="00355485">
        <w:rPr>
          <w:rStyle w:val="Ttulo2Carter"/>
        </w:rPr>
        <w:t>References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BEIZER, BORIS.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Software Testing Techniques. </w:t>
      </w:r>
      <w:r w:rsidRPr="0099733E">
        <w:rPr>
          <w:rFonts w:ascii="Arial" w:hAnsi="Arial" w:cs="Arial"/>
          <w:sz w:val="20"/>
          <w:szCs w:val="20"/>
        </w:rPr>
        <w:t>New York: Van Nostrand Reinhold, 1983. This book presents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 collection of experience-based test techniques. It describes several test design techniques together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their mathematical foundations. The book describes various techniques (decision tables and formal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grammars) that provide a precise speciÞcation of the input and software. It also discusses a data-base-driven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testing technique. Many techniques are based on the authorÕs Þrst-hand experience as director of testing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quality assurance for a telecommunications software producer. The inclusion of experiences and anecdotes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makes this book enjoyable and informative.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HOUGHTON, Jr, RAYMOND C. Software Development Tools: A ProÞle.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IEEE Computer </w:t>
      </w:r>
      <w:r w:rsidRPr="0099733E">
        <w:rPr>
          <w:rFonts w:ascii="Arial" w:hAnsi="Arial" w:cs="Arial"/>
          <w:sz w:val="20"/>
          <w:szCs w:val="20"/>
        </w:rPr>
        <w:t>vol 16, no 5,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May 1983.</w:t>
      </w:r>
      <w:r w:rsidRPr="0099733E">
        <w:rPr>
          <w:rFonts w:ascii="Arial" w:hAnsi="Arial" w:cs="Arial"/>
          <w:sz w:val="16"/>
          <w:szCs w:val="16"/>
        </w:rPr>
        <w:t xml:space="preserve">8 </w:t>
      </w:r>
      <w:r w:rsidRPr="0099733E">
        <w:rPr>
          <w:rFonts w:ascii="Arial" w:hAnsi="Arial" w:cs="Arial"/>
          <w:sz w:val="20"/>
          <w:szCs w:val="20"/>
        </w:rPr>
        <w:t>The Institute of Computer Science and Technology of the National Bureau of Standards studied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software tools available in the early 1980Õs. This article reports the results of that study and analyzes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information obtained. Various categorizations of the tools are presented, with tools listed by their characteristics.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lists incorporate percentage summaries based on the total number of tools for which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was available.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5</w:t>
      </w:r>
      <w:r w:rsidRPr="0099733E">
        <w:rPr>
          <w:rFonts w:ascii="Arial" w:hAnsi="Arial" w:cs="Arial"/>
          <w:sz w:val="16"/>
          <w:szCs w:val="16"/>
        </w:rPr>
        <w:t>The NBS publications and software tools survey may be obtained from Superintendent of Documents, US Government Printing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OfÞce, Washington, DC 20402.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6</w:t>
      </w:r>
      <w:r w:rsidRPr="0099733E">
        <w:rPr>
          <w:rFonts w:ascii="Arial" w:hAnsi="Arial" w:cs="Arial"/>
          <w:sz w:val="16"/>
          <w:szCs w:val="16"/>
        </w:rPr>
        <w:t>Information regarding test tools may be obtained by contacting Federal Software Testing Center, OfÞce of Software Development,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General Services Administration, 5203 Leesburg Pike, Suite 1100, Falls Church, VA 22041.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7</w:t>
      </w:r>
      <w:r w:rsidRPr="0099733E">
        <w:rPr>
          <w:rFonts w:ascii="Arial" w:hAnsi="Arial" w:cs="Arial"/>
          <w:sz w:val="16"/>
          <w:szCs w:val="16"/>
        </w:rPr>
        <w:t>Information regarding the tools data base may be obtained from Data &amp; Analysis Center for Software (DACS), RADC/ISISI, GrifÞss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AFB NY 13441.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8</w:t>
      </w:r>
      <w:r w:rsidRPr="0099733E">
        <w:rPr>
          <w:rFonts w:ascii="Arial" w:hAnsi="Arial" w:cs="Arial"/>
          <w:sz w:val="16"/>
          <w:szCs w:val="16"/>
        </w:rPr>
        <w:t>Information regarding IEEE Computer Society publications may be obtained from IEEE Computer Society Order Department, PO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Box 80452, Worldway Postal Center, Los Angeles, CA 90080.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20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OSD/DDT &amp; E Software Test and Evaluation Project, Phases I and II, Final Report, vol 2, </w:t>
      </w:r>
      <w:r w:rsidRPr="0099733E">
        <w:rPr>
          <w:rFonts w:ascii="Arial" w:hAnsi="Arial" w:cs="Arial"/>
          <w:i/>
          <w:iCs/>
          <w:sz w:val="20"/>
          <w:szCs w:val="20"/>
        </w:rPr>
        <w:t>Software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and Evaluation: State-of-the-Art Overview. </w:t>
      </w:r>
      <w:r w:rsidRPr="0099733E">
        <w:rPr>
          <w:rFonts w:ascii="Arial" w:hAnsi="Arial" w:cs="Arial"/>
          <w:sz w:val="20"/>
          <w:szCs w:val="20"/>
        </w:rPr>
        <w:t>School of Information and Computer Science, Georgia Institute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of Technology, June 1983, 350 pp. </w:t>
      </w:r>
      <w:r w:rsidRPr="0099733E">
        <w:rPr>
          <w:rFonts w:ascii="Arial" w:hAnsi="Arial" w:cs="Arial"/>
          <w:sz w:val="16"/>
          <w:szCs w:val="16"/>
        </w:rPr>
        <w:t xml:space="preserve">9 </w:t>
      </w:r>
      <w:r w:rsidRPr="0099733E">
        <w:rPr>
          <w:rFonts w:ascii="Arial" w:hAnsi="Arial" w:cs="Arial"/>
          <w:sz w:val="20"/>
          <w:szCs w:val="20"/>
        </w:rPr>
        <w:t>This report contains a concise overview of most current testing techniques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tools. A set of references is provided for each one. A set of test tool data sheets containing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implementation details and information contacts is also provided.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POWELL, PATRICIA B. (ed). </w:t>
      </w:r>
      <w:r w:rsidRPr="0099733E">
        <w:rPr>
          <w:rFonts w:ascii="Arial" w:hAnsi="Arial" w:cs="Arial"/>
          <w:i/>
          <w:iCs/>
          <w:sz w:val="20"/>
          <w:szCs w:val="20"/>
        </w:rPr>
        <w:t>Software Validation, VeriÞcation, and Testing Technique and Tool Reference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Guide. </w:t>
      </w:r>
      <w:r w:rsidRPr="0099733E">
        <w:rPr>
          <w:rFonts w:ascii="Arial" w:hAnsi="Arial" w:cs="Arial"/>
          <w:sz w:val="20"/>
          <w:szCs w:val="20"/>
        </w:rPr>
        <w:t>National Bureau of Standards Special Publication 500-93, 1982. Order from GPO SN-003-003-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02422-8. Thirty techniques and tools for validation, veriÞcation, and testing are described. Each description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includes the basic features of the technique or tool, its input, its output, and an example. Each description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also contains an assessment of effectiveness and usability, applicability, an estimate of the learning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time and training, an estimate of needed resources, and associated references.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PRESSON, EDWARD.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Software Test Handbook: Software Test Guidebook. </w:t>
      </w:r>
      <w:r w:rsidRPr="0099733E">
        <w:rPr>
          <w:rFonts w:ascii="Arial" w:hAnsi="Arial" w:cs="Arial"/>
          <w:sz w:val="20"/>
          <w:szCs w:val="20"/>
        </w:rPr>
        <w:t>Rome Air DevelopmentCenter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RADC-TR-84-53, vol 2 (of two) March 1984. Order from NTIS A147-289. This guidebook contains guidelines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methodology for software testing including summary descriptions of testing techniques, typical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paragraphs specifying testing techniques for a Statement of Work, a cross-reference to government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commercial catalogs listing automated test tools, and an extensive bibliography.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REIFER, DONALD J.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Software Quality Assurance Tools and Techniques. </w:t>
      </w:r>
      <w:r w:rsidRPr="0099733E">
        <w:rPr>
          <w:rFonts w:ascii="Arial" w:hAnsi="Arial" w:cs="Arial"/>
          <w:sz w:val="20"/>
          <w:szCs w:val="20"/>
        </w:rPr>
        <w:t>John D. Cooper and Matthew J.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Fisher (eds). Software Quality Management, New York: Petrocelli Books, 1979, pp. 209Ð234. This paper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explains how modern tools and techniques support an assurance technology for computer programs.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author Þrst develops categories for quality assurance tools and techniques (aids) and discusses example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aids. Material on toolsmithing is presented next. Finally, an assessment is made of the state of the technology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recommendations for improving current practice are offered.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SOFTFAIR 83.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A Conference on Software Development Tools, Techniques, and Alternatives. </w:t>
      </w:r>
      <w:r w:rsidRPr="0099733E">
        <w:rPr>
          <w:rFonts w:ascii="Arial" w:hAnsi="Arial" w:cs="Arial"/>
          <w:sz w:val="20"/>
          <w:szCs w:val="20"/>
        </w:rPr>
        <w:t>IEEE Computer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Society Press, 1983. This is the proceedings of the Þrst of what is likely to be a series of conferences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aimed at showing the most promising approaches within the Þeld of software tools and environments. It is 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collection of 42 papers covering a broad range of software engineering tools from research prototypes to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commercial products.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Software Aids and Tools Survey. </w:t>
      </w:r>
      <w:r w:rsidRPr="0099733E">
        <w:rPr>
          <w:rFonts w:ascii="Arial" w:hAnsi="Arial" w:cs="Arial"/>
          <w:sz w:val="20"/>
          <w:szCs w:val="20"/>
        </w:rPr>
        <w:t>Federal Software Management Support Center, OfÞce of Software Development,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Report OIT/FSMC-86/002, 1985. The purpose of this document is to support management in various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government agencies in the identiÞcation and selection of software tools. The document identiÞes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categorizes tools available in the marketplace in mid 1985. Approximately 300 tools are presented with various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data concerning each one’s function, producer, source language, possible uses, cost, and product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description. The survey is expected to be updated periodically.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9</w:t>
      </w:r>
      <w:r w:rsidRPr="0099733E">
        <w:rPr>
          <w:rFonts w:ascii="Arial" w:hAnsi="Arial" w:cs="Arial"/>
          <w:sz w:val="16"/>
          <w:szCs w:val="16"/>
        </w:rPr>
        <w:t>The Georgia Technology report may be obtained from Documents Librarian, Software Test and Evaluation Project, School of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and Computer Science, Georgia Institute of Technology, Atlanta, Georgia 30332.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21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99733E" w:rsidRDefault="00D64913" w:rsidP="00355485">
      <w:pPr>
        <w:pStyle w:val="Ttulo1"/>
      </w:pPr>
      <w:bookmarkStart w:id="50" w:name="_Toc530401334"/>
      <w:r w:rsidRPr="0099733E">
        <w:t>Appendix D</w:t>
      </w:r>
      <w:bookmarkEnd w:id="50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(informative)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9733E">
        <w:rPr>
          <w:rFonts w:ascii="Arial" w:hAnsi="Arial" w:cs="Arial"/>
          <w:b/>
          <w:bCs/>
          <w:sz w:val="24"/>
          <w:szCs w:val="24"/>
        </w:rPr>
        <w:t>General References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section identiÞes a basic set of reference works on software testing. While the set is not exhaustive, it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provides a comprehensive collection of source material. Additional references focusing speciÞcally on testing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techniques and tools are contained in Appendix C.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CHANDRASEKARAN, B. and RADICCHI, S., (ed)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Computer Program Testing, </w:t>
      </w:r>
      <w:r w:rsidRPr="0099733E">
        <w:rPr>
          <w:rFonts w:ascii="Arial" w:hAnsi="Arial" w:cs="Arial"/>
          <w:sz w:val="20"/>
          <w:szCs w:val="20"/>
        </w:rPr>
        <w:t>North-Holland, 1981.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following description is from the editors Preface: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ÒThe articles in this volume, taken as a whole, provide a comprehensive, tutorial discussion of the current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state of the art as well </w:t>
      </w:r>
      <w:proofErr w:type="gramStart"/>
      <w:r w:rsidRPr="0099733E">
        <w:rPr>
          <w:rFonts w:ascii="Arial" w:hAnsi="Arial" w:cs="Arial"/>
          <w:sz w:val="20"/>
          <w:szCs w:val="20"/>
        </w:rPr>
        <w:t>as research</w:t>
      </w:r>
      <w:proofErr w:type="gramEnd"/>
      <w:r w:rsidRPr="0099733E">
        <w:rPr>
          <w:rFonts w:ascii="Arial" w:hAnsi="Arial" w:cs="Arial"/>
          <w:sz w:val="20"/>
          <w:szCs w:val="20"/>
        </w:rPr>
        <w:t xml:space="preserve"> directions in the area of testing computer programs. They cover the spectrum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from basic theoretical notions through practical issues in testing programs and large software systems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 integrated environments and tools for performing a variety of tests. They are all written by active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researchers and practitioners in the Þeld.Ó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DEUTSCH, MICHAEL S.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Software VeriÞcation and Validation. </w:t>
      </w:r>
      <w:r w:rsidRPr="0099733E">
        <w:rPr>
          <w:rFonts w:ascii="Arial" w:hAnsi="Arial" w:cs="Arial"/>
          <w:sz w:val="20"/>
          <w:szCs w:val="20"/>
        </w:rPr>
        <w:t>ENGLEWOOD CLIFFS: Prentice-Hall,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1982. The following description is taken from the Preface.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ÒThe main thrust of this book is to describe veriÞcation and validation approaches that have been used successfully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on contemporary large-scale software projects. Methodologies are explored that can be pragmatically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applied to modern complex software developments and that take account of cost, schedule, 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management realities in the actual production environment. This book is intended to be tutorial in nature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with a ÒThis is how itÕs done in the real worldÓ orientation. Contributing to this theme will be observations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and recounts from actual software development project experiences in </w:t>
      </w:r>
      <w:proofErr w:type="gramStart"/>
      <w:r w:rsidRPr="0099733E">
        <w:rPr>
          <w:rFonts w:ascii="Arial" w:hAnsi="Arial" w:cs="Arial"/>
          <w:sz w:val="20"/>
          <w:szCs w:val="20"/>
        </w:rPr>
        <w:t>industry.Ó</w:t>
      </w:r>
      <w:proofErr w:type="gramEnd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i/>
          <w:iCs/>
          <w:sz w:val="20"/>
          <w:szCs w:val="20"/>
        </w:rPr>
        <w:t xml:space="preserve">Guideline for Lifecycle Validation, VeriÞcation, and Testing of Computer Software. </w:t>
      </w:r>
      <w:r w:rsidRPr="0099733E">
        <w:rPr>
          <w:rFonts w:ascii="Arial" w:hAnsi="Arial" w:cs="Arial"/>
          <w:sz w:val="20"/>
          <w:szCs w:val="20"/>
        </w:rPr>
        <w:t>Federal Information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Processing Standards TIPS) Publication 101.</w:t>
      </w:r>
      <w:r w:rsidRPr="0099733E">
        <w:rPr>
          <w:rFonts w:ascii="Arial" w:hAnsi="Arial" w:cs="Arial"/>
          <w:sz w:val="16"/>
          <w:szCs w:val="16"/>
        </w:rPr>
        <w:t xml:space="preserve">10 </w:t>
      </w:r>
      <w:r w:rsidRPr="0099733E">
        <w:rPr>
          <w:rFonts w:ascii="Arial" w:hAnsi="Arial" w:cs="Arial"/>
          <w:sz w:val="20"/>
          <w:szCs w:val="20"/>
        </w:rPr>
        <w:t>Order from NTIS FIPSPUB101 1983 (See Appendix C).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guideline presents an integrated approach to validation, veriÞcation, and testing that should be used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throughout the software lifecycle. Also included is a glossary of technical terms and a list of supporting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ICST publications. An Appendix provides an outline for formulating a VV &amp; T plan.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HETZEL, WILLIAM,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The Complete Guide to Software Testing. </w:t>
      </w:r>
      <w:r w:rsidRPr="0099733E">
        <w:rPr>
          <w:rFonts w:ascii="Arial" w:hAnsi="Arial" w:cs="Arial"/>
          <w:sz w:val="20"/>
          <w:szCs w:val="20"/>
        </w:rPr>
        <w:t>QED Information Sciences,1984. This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book covers many aspects of software veriÞcation and validation with a primary emphasis on testing. It contains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 overview of test methods and tools including sample reports from several commercially available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tools. The book is especially useful when used for viewing testing from a management perspective and discussing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many of the associated management issues. An extensive bibliography is included.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20"/>
          <w:szCs w:val="20"/>
        </w:rPr>
        <w:t xml:space="preserve">McCABE, THOMAS J. (ed).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Structured Testing. </w:t>
      </w:r>
      <w:r w:rsidRPr="0099733E">
        <w:rPr>
          <w:rFonts w:ascii="Arial" w:hAnsi="Arial" w:cs="Arial"/>
          <w:sz w:val="20"/>
          <w:szCs w:val="20"/>
        </w:rPr>
        <w:t>IEEE Computer Society Press, Cat no EHO 200-6, 1983.</w:t>
      </w:r>
      <w:r w:rsidRPr="0099733E">
        <w:rPr>
          <w:rFonts w:ascii="Arial" w:hAnsi="Arial" w:cs="Arial"/>
          <w:sz w:val="16"/>
          <w:szCs w:val="16"/>
        </w:rPr>
        <w:t>8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IEEE Tutorial is a collection of papers focusing on the relationship between testing and program complexity.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Þrst two papers deÞne cyclomatic complexity and describe an associated technique for developing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program test cases. The third paper describes a systematic approach to the development of system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cases. The fourth paper provides general guidelines for program veriÞcation and testing. The balance of the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papers deal with complexity and reliability.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3"/>
          <w:szCs w:val="13"/>
        </w:rPr>
        <w:t>10</w:t>
      </w:r>
      <w:r w:rsidRPr="0099733E">
        <w:rPr>
          <w:rFonts w:ascii="Arial" w:hAnsi="Arial" w:cs="Arial"/>
          <w:sz w:val="16"/>
          <w:szCs w:val="16"/>
        </w:rPr>
        <w:t>The FIPS VV &amp; T Guideline may be obtained from National Technical Information Service, 5285 Port Royal Road, SpringÞeld, VA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9733E">
        <w:rPr>
          <w:rFonts w:ascii="Arial" w:hAnsi="Arial" w:cs="Arial"/>
          <w:sz w:val="16"/>
          <w:szCs w:val="16"/>
        </w:rPr>
        <w:t>22161.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22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Std 1008-1987 IEEE STANDARD FOR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MILLER, EDWARD and HOWDEN, WILLIAM E. (ed). Tutorial: </w:t>
      </w:r>
      <w:r w:rsidRPr="0099733E">
        <w:rPr>
          <w:rFonts w:ascii="Arial" w:hAnsi="Arial" w:cs="Arial"/>
          <w:i/>
          <w:iCs/>
          <w:sz w:val="20"/>
          <w:szCs w:val="20"/>
        </w:rPr>
        <w:t>Software Testing &amp; Validation Techniques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(2nd ed) IEEE Computer Society Press, Cat no EHO 180-0, 1981.</w:t>
      </w:r>
      <w:r w:rsidRPr="0099733E">
        <w:rPr>
          <w:rFonts w:ascii="Arial" w:hAnsi="Arial" w:cs="Arial"/>
          <w:sz w:val="16"/>
          <w:szCs w:val="16"/>
        </w:rPr>
        <w:t xml:space="preserve">8 </w:t>
      </w:r>
      <w:r w:rsidRPr="0099733E">
        <w:rPr>
          <w:rFonts w:ascii="Arial" w:hAnsi="Arial" w:cs="Arial"/>
          <w:sz w:val="20"/>
          <w:szCs w:val="20"/>
        </w:rPr>
        <w:t>This IEEE Tutorial is a collection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of some signiÞcant papers dealing with various aspects of software testing. These aspects include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theoretical foundations, static analysis, dynamic analysis, effectiveness assessment, and software management.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 extensive bibliography is included.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MYERS, GLENFORD J.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The Art of Software Testing. </w:t>
      </w:r>
      <w:r w:rsidRPr="0099733E">
        <w:rPr>
          <w:rFonts w:ascii="Arial" w:hAnsi="Arial" w:cs="Arial"/>
          <w:sz w:val="20"/>
          <w:szCs w:val="20"/>
        </w:rPr>
        <w:t>New York: Wiley-Interscience, 1979. This book contains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practical,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How To Do It </w:t>
      </w:r>
      <w:r w:rsidRPr="0099733E">
        <w:rPr>
          <w:rFonts w:ascii="Arial" w:hAnsi="Arial" w:cs="Arial"/>
          <w:sz w:val="20"/>
          <w:szCs w:val="20"/>
        </w:rPr>
        <w:t>technical information on software testing. The main emphasis is on methodologies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lastRenderedPageBreak/>
        <w:t>for the design of effective test cases. It also covers psychological and economic issues, managerial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aspects of testing, test tools, debugging, and code inspections. Comprehensive examples and checklists support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the presentation.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POWELL, PATRICIA B. (ed). </w:t>
      </w:r>
      <w:r w:rsidRPr="0099733E">
        <w:rPr>
          <w:rFonts w:ascii="Arial" w:hAnsi="Arial" w:cs="Arial"/>
          <w:i/>
          <w:iCs/>
          <w:sz w:val="20"/>
          <w:szCs w:val="20"/>
        </w:rPr>
        <w:t xml:space="preserve">Plan for Software Validation, VeriÞcation, and Testing. </w:t>
      </w:r>
      <w:r w:rsidRPr="0099733E">
        <w:rPr>
          <w:rFonts w:ascii="Arial" w:hAnsi="Arial" w:cs="Arial"/>
          <w:sz w:val="20"/>
          <w:szCs w:val="20"/>
        </w:rPr>
        <w:t>National Bureau of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Standards Special Publication 500-98, 1982.</w:t>
      </w:r>
      <w:r w:rsidRPr="0099733E">
        <w:rPr>
          <w:rFonts w:ascii="Arial" w:hAnsi="Arial" w:cs="Arial"/>
          <w:sz w:val="16"/>
          <w:szCs w:val="16"/>
        </w:rPr>
        <w:t xml:space="preserve">5 </w:t>
      </w:r>
      <w:r w:rsidRPr="0099733E">
        <w:rPr>
          <w:rFonts w:ascii="Arial" w:hAnsi="Arial" w:cs="Arial"/>
          <w:sz w:val="20"/>
          <w:szCs w:val="20"/>
        </w:rPr>
        <w:t>Order from GPO SN-003-003-02449-0 (See Appendix C).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This document is for those who direct and those who implement computer projects. It explains the selection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and use of validation, veriÞcation, and testing (VV &amp; T) tools and techniques. It explains how to develop 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plan to meet speciÞc software VV &amp; T goals.</w:t>
      </w:r>
    </w:p>
    <w:p w:rsidR="00D64913" w:rsidRPr="0099733E" w:rsidRDefault="00D64913" w:rsidP="00355485">
      <w:pPr>
        <w:pStyle w:val="Ttulo1"/>
      </w:pPr>
      <w:bookmarkStart w:id="51" w:name="_Toc530401335"/>
      <w:r w:rsidRPr="0099733E">
        <w:t>Acknowledgment</w:t>
      </w:r>
      <w:bookmarkEnd w:id="51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Appreciation is expressed to the following companies and organizations for contributing the time of their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employees to make possible the development of this text: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Algoma Steel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Applied Information Development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AT &amp; T Bell Labs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AT &amp; T Information Systems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Automated Language Processing Systems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Bank of America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Bechtel Power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Bell Canada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Boeing Computer Services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Boston University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Burroughs, Scotland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CAP GEMINI DASD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Central Institute for Industrial Research, Norway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Communications Sciences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Conoco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Digital Equipment Corp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 xml:space="preserve">US Department of </w:t>
      </w:r>
      <w:proofErr w:type="gramStart"/>
      <w:r w:rsidRPr="0099733E">
        <w:rPr>
          <w:rFonts w:ascii="Arial" w:hAnsi="Arial" w:cs="Arial"/>
          <w:sz w:val="20"/>
          <w:szCs w:val="20"/>
        </w:rPr>
        <w:t>the Interior</w:t>
      </w:r>
      <w:proofErr w:type="gramEnd"/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US Department of Transportation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Data Systems Analysts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E-Systems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K.A. Foster, Inc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General Dynamics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Georgia Tech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General Services Administration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Honeywell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Hughes Aircraft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IBM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IBM Federal Systems Division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International Bureau of Software Test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Johns Hopkins University Applied Physics Laboratory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 w:rsidRPr="0099733E">
        <w:rPr>
          <w:rFonts w:ascii="Arial" w:hAnsi="Arial" w:cs="Arial"/>
          <w:sz w:val="14"/>
          <w:szCs w:val="14"/>
        </w:rPr>
        <w:t>Authorized licensed use limited to: b-on: UNIVERSIDADE DO PORTO. Downloaded on October 17,2012 at 09:50:33 UTC from IEEE Xplore. Restrictions apply.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23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ANSI/IEEE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UNIT TESTING Std 1008-1987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Lear Siegler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Logicon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Management and Computer Services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Martin Marietta Aerospace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McDonald-Douglas</w:t>
      </w:r>
    </w:p>
    <w:p w:rsidR="00D64913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Medtronic</w:t>
      </w:r>
    </w:p>
    <w:p w:rsidR="00355485" w:rsidRPr="0099733E" w:rsidRDefault="00355485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MichaelSoft Inc.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Micom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Mitre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M. T. ScientiÞc Consulting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NASA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National Bureau of Standards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NCR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Product Assurances Consulting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Professional Systems &amp; Technology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Programming Environments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Quality Assurance Institute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RCA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Reynolds &amp; Reynolds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Rolm Telecommunications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Rome Air Development Center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Sallie Mae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Seattle</w:t>
      </w:r>
      <w:r w:rsidR="007E49A1">
        <w:rPr>
          <w:rFonts w:ascii="Arial" w:hAnsi="Arial" w:cs="Arial"/>
          <w:sz w:val="20"/>
          <w:szCs w:val="20"/>
        </w:rPr>
        <w:t xml:space="preserve">’s </w:t>
      </w:r>
      <w:r w:rsidRPr="0099733E">
        <w:rPr>
          <w:rFonts w:ascii="Arial" w:hAnsi="Arial" w:cs="Arial"/>
          <w:sz w:val="20"/>
          <w:szCs w:val="20"/>
        </w:rPr>
        <w:t>First National Bank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SHAPE, BELGIUM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Engineering Service, Germany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Quality Engineering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Software Research Associates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Solo Systems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Sperry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SQS GmbH, Germany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Tandem Computers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Tektronix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Televideo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Tenn Valley Authority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Texas Instruments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Time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University of DC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University of Texas, Arlington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US Army Computer Systems Command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Warner Robins ALC</w:t>
      </w:r>
    </w:p>
    <w:p w:rsidR="00D64913" w:rsidRPr="0099733E" w:rsidRDefault="00D64913" w:rsidP="00D649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733E">
        <w:rPr>
          <w:rFonts w:ascii="Arial" w:hAnsi="Arial" w:cs="Arial"/>
          <w:sz w:val="20"/>
          <w:szCs w:val="20"/>
        </w:rPr>
        <w:t>Westinghouse Hanford</w:t>
      </w:r>
    </w:p>
    <w:p w:rsidR="006D3FE1" w:rsidRPr="0099733E" w:rsidRDefault="006D3FE1" w:rsidP="00D64913">
      <w:pPr>
        <w:rPr>
          <w:rFonts w:ascii="Arial" w:hAnsi="Arial" w:cs="Arial"/>
        </w:rPr>
      </w:pPr>
    </w:p>
    <w:sectPr w:rsidR="006D3FE1" w:rsidRPr="0099733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EE4" w:rsidRDefault="00683EE4" w:rsidP="0099733E">
      <w:pPr>
        <w:spacing w:after="0" w:line="240" w:lineRule="auto"/>
      </w:pPr>
      <w:r>
        <w:separator/>
      </w:r>
    </w:p>
  </w:endnote>
  <w:endnote w:type="continuationSeparator" w:id="0">
    <w:p w:rsidR="00683EE4" w:rsidRDefault="00683EE4" w:rsidP="0099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3575250"/>
      <w:docPartObj>
        <w:docPartGallery w:val="Page Numbers (Bottom of Page)"/>
        <w:docPartUnique/>
      </w:docPartObj>
    </w:sdtPr>
    <w:sdtContent>
      <w:p w:rsidR="00FE4886" w:rsidRDefault="00FE48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4886" w:rsidRDefault="00FE4886" w:rsidP="007E49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EE4" w:rsidRDefault="00683EE4" w:rsidP="0099733E">
      <w:pPr>
        <w:spacing w:after="0" w:line="240" w:lineRule="auto"/>
      </w:pPr>
      <w:r>
        <w:separator/>
      </w:r>
    </w:p>
  </w:footnote>
  <w:footnote w:type="continuationSeparator" w:id="0">
    <w:p w:rsidR="00683EE4" w:rsidRDefault="00683EE4" w:rsidP="00997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886" w:rsidRDefault="00FE4886" w:rsidP="007E49A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ABB"/>
    <w:multiLevelType w:val="multilevel"/>
    <w:tmpl w:val="CB34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073750"/>
    <w:multiLevelType w:val="multilevel"/>
    <w:tmpl w:val="60B20D7E"/>
    <w:lvl w:ilvl="0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9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56" w:hanging="1800"/>
      </w:pPr>
      <w:rPr>
        <w:rFonts w:hint="default"/>
      </w:rPr>
    </w:lvl>
  </w:abstractNum>
  <w:abstractNum w:abstractNumId="2" w15:restartNumberingAfterBreak="0">
    <w:nsid w:val="1C286768"/>
    <w:multiLevelType w:val="multilevel"/>
    <w:tmpl w:val="FAD0A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5C51DB"/>
    <w:multiLevelType w:val="hybridMultilevel"/>
    <w:tmpl w:val="1C0AFD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2697F"/>
    <w:multiLevelType w:val="multilevel"/>
    <w:tmpl w:val="195431C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623A9C"/>
    <w:multiLevelType w:val="hybridMultilevel"/>
    <w:tmpl w:val="5C0A4B16"/>
    <w:lvl w:ilvl="0" w:tplc="F5845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E0823"/>
    <w:multiLevelType w:val="multilevel"/>
    <w:tmpl w:val="8ABCD29C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4C18DB"/>
    <w:multiLevelType w:val="multilevel"/>
    <w:tmpl w:val="9EBE46D4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6A2217C"/>
    <w:multiLevelType w:val="multilevel"/>
    <w:tmpl w:val="6756E66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 w:val="0"/>
        <w:color w:val="2F5496" w:themeColor="accent1" w:themeShade="BF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B335686"/>
    <w:multiLevelType w:val="hybridMultilevel"/>
    <w:tmpl w:val="5C0A4B16"/>
    <w:lvl w:ilvl="0" w:tplc="F5845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6A62"/>
    <w:multiLevelType w:val="multilevel"/>
    <w:tmpl w:val="003654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C710537"/>
    <w:multiLevelType w:val="multilevel"/>
    <w:tmpl w:val="60B20D7E"/>
    <w:lvl w:ilvl="0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9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56" w:hanging="1800"/>
      </w:pPr>
      <w:rPr>
        <w:rFonts w:hint="default"/>
      </w:rPr>
    </w:lvl>
  </w:abstractNum>
  <w:abstractNum w:abstractNumId="12" w15:restartNumberingAfterBreak="0">
    <w:nsid w:val="3DE64F04"/>
    <w:multiLevelType w:val="hybridMultilevel"/>
    <w:tmpl w:val="46BCF2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A16E32"/>
    <w:multiLevelType w:val="hybridMultilevel"/>
    <w:tmpl w:val="74462326"/>
    <w:lvl w:ilvl="0" w:tplc="F58454E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81D39"/>
    <w:multiLevelType w:val="multilevel"/>
    <w:tmpl w:val="824CFF34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15" w15:restartNumberingAfterBreak="0">
    <w:nsid w:val="543D735D"/>
    <w:multiLevelType w:val="multilevel"/>
    <w:tmpl w:val="0384573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16" w15:restartNumberingAfterBreak="0">
    <w:nsid w:val="5C114039"/>
    <w:multiLevelType w:val="hybridMultilevel"/>
    <w:tmpl w:val="0A3279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A145A6"/>
    <w:multiLevelType w:val="multilevel"/>
    <w:tmpl w:val="5ED6ABA8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654B49F7"/>
    <w:multiLevelType w:val="hybridMultilevel"/>
    <w:tmpl w:val="A9048E14"/>
    <w:lvl w:ilvl="0" w:tplc="1F6242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17847"/>
    <w:multiLevelType w:val="multilevel"/>
    <w:tmpl w:val="36FA98FE"/>
    <w:lvl w:ilvl="0">
      <w:start w:val="3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0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16"/>
  </w:num>
  <w:num w:numId="10">
    <w:abstractNumId w:val="7"/>
  </w:num>
  <w:num w:numId="11">
    <w:abstractNumId w:val="17"/>
  </w:num>
  <w:num w:numId="12">
    <w:abstractNumId w:val="19"/>
  </w:num>
  <w:num w:numId="13">
    <w:abstractNumId w:val="15"/>
  </w:num>
  <w:num w:numId="14">
    <w:abstractNumId w:val="4"/>
  </w:num>
  <w:num w:numId="15">
    <w:abstractNumId w:val="6"/>
  </w:num>
  <w:num w:numId="16">
    <w:abstractNumId w:val="14"/>
  </w:num>
  <w:num w:numId="17">
    <w:abstractNumId w:val="12"/>
  </w:num>
  <w:num w:numId="18">
    <w:abstractNumId w:val="9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3"/>
    <w:rsid w:val="001430D9"/>
    <w:rsid w:val="00175443"/>
    <w:rsid w:val="00185F86"/>
    <w:rsid w:val="002C4322"/>
    <w:rsid w:val="002E07C1"/>
    <w:rsid w:val="00355485"/>
    <w:rsid w:val="00386F05"/>
    <w:rsid w:val="00387213"/>
    <w:rsid w:val="00404635"/>
    <w:rsid w:val="00446FC4"/>
    <w:rsid w:val="00460C4E"/>
    <w:rsid w:val="00495C90"/>
    <w:rsid w:val="005352BE"/>
    <w:rsid w:val="005672AC"/>
    <w:rsid w:val="005924B1"/>
    <w:rsid w:val="005B076C"/>
    <w:rsid w:val="00683EE4"/>
    <w:rsid w:val="006D3FE1"/>
    <w:rsid w:val="0077042E"/>
    <w:rsid w:val="007708D4"/>
    <w:rsid w:val="007E49A1"/>
    <w:rsid w:val="00811A3B"/>
    <w:rsid w:val="00856FA7"/>
    <w:rsid w:val="0087306F"/>
    <w:rsid w:val="00980A58"/>
    <w:rsid w:val="00994C00"/>
    <w:rsid w:val="0099733E"/>
    <w:rsid w:val="009F59A3"/>
    <w:rsid w:val="00AE0CE7"/>
    <w:rsid w:val="00B17159"/>
    <w:rsid w:val="00B7711E"/>
    <w:rsid w:val="00C60906"/>
    <w:rsid w:val="00CB55B6"/>
    <w:rsid w:val="00D15FA6"/>
    <w:rsid w:val="00D64913"/>
    <w:rsid w:val="00D727C8"/>
    <w:rsid w:val="00D9439D"/>
    <w:rsid w:val="00F1720C"/>
    <w:rsid w:val="00FB261C"/>
    <w:rsid w:val="00FC2D7D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7EFAB"/>
  <w15:chartTrackingRefBased/>
  <w15:docId w15:val="{F1257191-FD1D-462C-8928-94F202A5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7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70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91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97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733E"/>
  </w:style>
  <w:style w:type="paragraph" w:styleId="Rodap">
    <w:name w:val="footer"/>
    <w:basedOn w:val="Normal"/>
    <w:link w:val="RodapCarter"/>
    <w:uiPriority w:val="99"/>
    <w:unhideWhenUsed/>
    <w:rsid w:val="00997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733E"/>
  </w:style>
  <w:style w:type="character" w:customStyle="1" w:styleId="Ttulo1Carter">
    <w:name w:val="Título 1 Caráter"/>
    <w:basedOn w:val="Tipodeletrapredefinidodopargrafo"/>
    <w:link w:val="Ttulo1"/>
    <w:uiPriority w:val="9"/>
    <w:rsid w:val="0099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733E"/>
    <w:pPr>
      <w:outlineLvl w:val="9"/>
    </w:pPr>
    <w:rPr>
      <w:lang w:eastAsia="pt-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9733E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9733E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9733E"/>
    <w:rPr>
      <w:vertAlign w:val="superscri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70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D943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9439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9439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94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4168-A4A5-4E38-AB05-7FF23CAE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9941</Words>
  <Characters>53685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16</cp:revision>
  <dcterms:created xsi:type="dcterms:W3CDTF">2018-11-18T11:37:00Z</dcterms:created>
  <dcterms:modified xsi:type="dcterms:W3CDTF">2018-11-19T22:57:00Z</dcterms:modified>
</cp:coreProperties>
</file>