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1BDD" w14:textId="77777777" w:rsidR="00014C3E" w:rsidRDefault="00014C3E" w:rsidP="00014C3E">
      <w:r>
        <w:t>Controles Físicos e Pessoais na ISO 27001:2022</w:t>
      </w:r>
    </w:p>
    <w:p w14:paraId="283FBD89" w14:textId="77777777" w:rsidR="00014C3E" w:rsidRDefault="00014C3E" w:rsidP="00014C3E"/>
    <w:p w14:paraId="3056F8DA" w14:textId="77777777" w:rsidR="00014C3E" w:rsidRDefault="00014C3E" w:rsidP="00014C3E">
      <w:r>
        <w:t xml:space="preserve"> Introdução</w:t>
      </w:r>
    </w:p>
    <w:p w14:paraId="139592FF" w14:textId="77777777" w:rsidR="00014C3E" w:rsidRDefault="00014C3E" w:rsidP="00014C3E">
      <w:r>
        <w:t>- Objetivo: Apresentar como os controles físicos e pessoais podem ser implementados em uma empresa fictícia.</w:t>
      </w:r>
    </w:p>
    <w:p w14:paraId="6C350545" w14:textId="77777777" w:rsidR="00014C3E" w:rsidRDefault="00014C3E" w:rsidP="00014C3E">
      <w:r>
        <w:t>- Exemplo de Empresa: "</w:t>
      </w:r>
      <w:proofErr w:type="spellStart"/>
      <w:r>
        <w:t>TechSolutions</w:t>
      </w:r>
      <w:proofErr w:type="spellEnd"/>
      <w:r>
        <w:t>", uma desenvolvedora de software focada em segurança da informação.</w:t>
      </w:r>
    </w:p>
    <w:p w14:paraId="49181097" w14:textId="77777777" w:rsidR="00014C3E" w:rsidRDefault="00014C3E" w:rsidP="00014C3E"/>
    <w:p w14:paraId="3B4159AE" w14:textId="77777777" w:rsidR="00014C3E" w:rsidRDefault="00014C3E" w:rsidP="00014C3E">
      <w:r>
        <w:t xml:space="preserve"> O que são Controles Físicos?</w:t>
      </w:r>
    </w:p>
    <w:p w14:paraId="551A4678" w14:textId="77777777" w:rsidR="00014C3E" w:rsidRDefault="00014C3E" w:rsidP="00014C3E">
      <w:r>
        <w:t>- Definição: Medidas projetadas para proteger o ambiente físico onde os ativos de informação estão localizados.</w:t>
      </w:r>
    </w:p>
    <w:p w14:paraId="6C0E56C3" w14:textId="77777777" w:rsidR="00014C3E" w:rsidRDefault="00014C3E" w:rsidP="00014C3E">
      <w:r>
        <w:t>- Principais Tipos:</w:t>
      </w:r>
    </w:p>
    <w:p w14:paraId="7D2369A0" w14:textId="77777777" w:rsidR="00014C3E" w:rsidRDefault="00014C3E" w:rsidP="00014C3E">
      <w:r>
        <w:t xml:space="preserve">  - Controle de Acesso</w:t>
      </w:r>
    </w:p>
    <w:p w14:paraId="529829D1" w14:textId="77777777" w:rsidR="00014C3E" w:rsidRDefault="00014C3E" w:rsidP="00014C3E">
      <w:r>
        <w:t xml:space="preserve">  - Vigilância e Monitoramento</w:t>
      </w:r>
    </w:p>
    <w:p w14:paraId="32891928" w14:textId="77777777" w:rsidR="00014C3E" w:rsidRDefault="00014C3E" w:rsidP="00014C3E">
      <w:r>
        <w:t xml:space="preserve">  - Proteção Perimetral</w:t>
      </w:r>
    </w:p>
    <w:p w14:paraId="5096F264" w14:textId="77777777" w:rsidR="00014C3E" w:rsidRDefault="00014C3E" w:rsidP="00014C3E"/>
    <w:p w14:paraId="49DDBE85" w14:textId="77777777" w:rsidR="00014C3E" w:rsidRDefault="00014C3E" w:rsidP="00014C3E">
      <w:r>
        <w:t xml:space="preserve">Slide 4: Implementação na </w:t>
      </w:r>
      <w:proofErr w:type="spellStart"/>
      <w:r>
        <w:t>TechSolutions</w:t>
      </w:r>
      <w:proofErr w:type="spellEnd"/>
    </w:p>
    <w:p w14:paraId="5AE2C623" w14:textId="77777777" w:rsidR="00014C3E" w:rsidRDefault="00014C3E" w:rsidP="00014C3E">
      <w:r>
        <w:t>- Controle de Acesso: Cartões magnéticos e biometria para áreas sensíveis.</w:t>
      </w:r>
    </w:p>
    <w:p w14:paraId="48D8140A" w14:textId="77777777" w:rsidR="00014C3E" w:rsidRDefault="00014C3E" w:rsidP="00014C3E">
      <w:r>
        <w:t>- Vigilância: Câmeras em pontos estratégicos, como entradas e áreas de servidores.</w:t>
      </w:r>
    </w:p>
    <w:p w14:paraId="2485AFFB" w14:textId="77777777" w:rsidR="00014C3E" w:rsidRDefault="00014C3E" w:rsidP="00014C3E">
      <w:r>
        <w:t>- Segurança Perimetral: Cercas altas e iluminação adequada, além de patrulhas regulares.</w:t>
      </w:r>
    </w:p>
    <w:p w14:paraId="37BCFCB0" w14:textId="77777777" w:rsidR="00014C3E" w:rsidRDefault="00014C3E" w:rsidP="00014C3E"/>
    <w:p w14:paraId="6836B0DF" w14:textId="77777777" w:rsidR="00014C3E" w:rsidRDefault="00014C3E" w:rsidP="00014C3E">
      <w:r>
        <w:t xml:space="preserve"> O que são Controles Pessoais?</w:t>
      </w:r>
    </w:p>
    <w:p w14:paraId="152C390D" w14:textId="77777777" w:rsidR="00014C3E" w:rsidRDefault="00014C3E" w:rsidP="00014C3E">
      <w:r>
        <w:t>- Definição: Medidas que envolvem o comportamento, as habilidades e as atitudes dos colaboradores em relação à segurança.</w:t>
      </w:r>
    </w:p>
    <w:p w14:paraId="5C9559A0" w14:textId="77777777" w:rsidR="00014C3E" w:rsidRDefault="00014C3E" w:rsidP="00014C3E">
      <w:r>
        <w:t>- Principais Tipos:</w:t>
      </w:r>
    </w:p>
    <w:p w14:paraId="689C27EA" w14:textId="77777777" w:rsidR="00014C3E" w:rsidRDefault="00014C3E" w:rsidP="00014C3E">
      <w:r>
        <w:t xml:space="preserve">  - Treinamento</w:t>
      </w:r>
    </w:p>
    <w:p w14:paraId="49B41F36" w14:textId="77777777" w:rsidR="00014C3E" w:rsidRDefault="00014C3E" w:rsidP="00014C3E">
      <w:r>
        <w:t xml:space="preserve">  - Políticas de Conscientização</w:t>
      </w:r>
    </w:p>
    <w:p w14:paraId="1E1E4757" w14:textId="77777777" w:rsidR="00014C3E" w:rsidRDefault="00014C3E" w:rsidP="00014C3E">
      <w:r>
        <w:t xml:space="preserve">  - Processos de Recrutamento</w:t>
      </w:r>
    </w:p>
    <w:p w14:paraId="0AA39D97" w14:textId="77777777" w:rsidR="00014C3E" w:rsidRDefault="00014C3E" w:rsidP="00014C3E"/>
    <w:p w14:paraId="41E15A2F" w14:textId="77777777" w:rsidR="00014C3E" w:rsidRDefault="00014C3E" w:rsidP="00014C3E">
      <w:r>
        <w:t xml:space="preserve">Slide 6: Implementação na </w:t>
      </w:r>
      <w:proofErr w:type="spellStart"/>
      <w:r>
        <w:t>TechSolutions</w:t>
      </w:r>
      <w:proofErr w:type="spellEnd"/>
    </w:p>
    <w:p w14:paraId="7D4D9CFB" w14:textId="77777777" w:rsidR="00014C3E" w:rsidRDefault="00014C3E" w:rsidP="00014C3E">
      <w:r>
        <w:t>- Treinamento: Workshops semestrais sobre práticas de segurança e resposta a incidentes.</w:t>
      </w:r>
    </w:p>
    <w:p w14:paraId="258C3635" w14:textId="77777777" w:rsidR="00014C3E" w:rsidRDefault="00014C3E" w:rsidP="00014C3E">
      <w:r>
        <w:t xml:space="preserve">- Conscientização: Campanhas regulares sobre ameaças como </w:t>
      </w:r>
      <w:proofErr w:type="spellStart"/>
      <w:r>
        <w:t>phishing</w:t>
      </w:r>
      <w:proofErr w:type="spellEnd"/>
      <w:r>
        <w:t xml:space="preserve"> e engenharia social.</w:t>
      </w:r>
    </w:p>
    <w:p w14:paraId="0F084DD3" w14:textId="77777777" w:rsidR="00014C3E" w:rsidRDefault="00014C3E" w:rsidP="00014C3E">
      <w:r>
        <w:t>- Recrutamento: Processo rigoroso com foco em habilidades de segurança e verificação de antecedentes.</w:t>
      </w:r>
    </w:p>
    <w:p w14:paraId="4C9E3E77" w14:textId="77777777" w:rsidR="00014C3E" w:rsidRDefault="00014C3E" w:rsidP="00014C3E"/>
    <w:p w14:paraId="6DCF3884" w14:textId="77777777" w:rsidR="00014C3E" w:rsidRDefault="00014C3E" w:rsidP="00014C3E">
      <w:r>
        <w:t xml:space="preserve"> Slide 7: Vantagens dos Controles</w:t>
      </w:r>
    </w:p>
    <w:p w14:paraId="41B7FF43" w14:textId="77777777" w:rsidR="00014C3E" w:rsidRDefault="00014C3E" w:rsidP="00014C3E">
      <w:r>
        <w:t>- Redução de Riscos: Minimiza o acesso não autorizado e protege dados sensíveis.</w:t>
      </w:r>
    </w:p>
    <w:p w14:paraId="4AC888FA" w14:textId="77777777" w:rsidR="00014C3E" w:rsidRDefault="00014C3E" w:rsidP="00014C3E">
      <w:r>
        <w:t>- Conformidade: Facilita o alinhamento com padrões internacionais.</w:t>
      </w:r>
    </w:p>
    <w:p w14:paraId="0A3BBE48" w14:textId="77777777" w:rsidR="00014C3E" w:rsidRDefault="00014C3E" w:rsidP="00014C3E">
      <w:r>
        <w:t>- Cultura Organizacional: Criação de um ambiente onde a segurança é uma prioridade.</w:t>
      </w:r>
    </w:p>
    <w:p w14:paraId="30FF935E" w14:textId="77777777" w:rsidR="00014C3E" w:rsidRDefault="00014C3E" w:rsidP="00014C3E"/>
    <w:p w14:paraId="57C5545D" w14:textId="77777777" w:rsidR="00014C3E" w:rsidRDefault="00014C3E" w:rsidP="00014C3E">
      <w:r>
        <w:t>Slide 8: Conclusão</w:t>
      </w:r>
    </w:p>
    <w:p w14:paraId="48425E1C" w14:textId="77777777" w:rsidR="00014C3E" w:rsidRDefault="00014C3E" w:rsidP="00014C3E">
      <w:r>
        <w:t>- Essencialidade dos Controles: Protegem ativos de informação e garantem a continuidade dos negócios.</w:t>
      </w:r>
    </w:p>
    <w:p w14:paraId="35212859" w14:textId="77777777" w:rsidR="00014C3E" w:rsidRDefault="00014C3E" w:rsidP="00014C3E">
      <w:r>
        <w:t>- Próximos Passos: Estabelecimento de um plano de implementação e revisão contínua dos controles.</w:t>
      </w:r>
    </w:p>
    <w:p w14:paraId="54159F72" w14:textId="77777777" w:rsidR="00014C3E" w:rsidRDefault="00014C3E" w:rsidP="00014C3E"/>
    <w:p w14:paraId="5C92AC55" w14:textId="77777777" w:rsidR="00014C3E" w:rsidRDefault="00014C3E" w:rsidP="00014C3E">
      <w:r>
        <w:t xml:space="preserve"> Slide 9: Discussão e Perguntas</w:t>
      </w:r>
    </w:p>
    <w:p w14:paraId="01EA2382" w14:textId="77777777" w:rsidR="00014C3E" w:rsidRDefault="00014C3E" w:rsidP="00014C3E">
      <w:r>
        <w:t>- Abrindo o Espaço: Incentivar perguntas e comentários do público sobre a apresentação. Dicas para a Apresentação:</w:t>
      </w:r>
    </w:p>
    <w:p w14:paraId="0E60D18D" w14:textId="77777777" w:rsidR="00014C3E" w:rsidRDefault="00014C3E" w:rsidP="00014C3E">
      <w:r>
        <w:t>- Utilize gráficos e imagens para deixar os slides mais dinâmicos.</w:t>
      </w:r>
    </w:p>
    <w:p w14:paraId="3353BEDB" w14:textId="77777777" w:rsidR="00014C3E" w:rsidRDefault="00014C3E" w:rsidP="00014C3E">
      <w:r>
        <w:t>- Ensaiem juntos para aprimorar a apresentação e aumentar a confiança.</w:t>
      </w:r>
    </w:p>
    <w:p w14:paraId="45AB2CD7" w14:textId="2ECD9D9E" w:rsidR="008D0220" w:rsidRDefault="00014C3E" w:rsidP="00014C3E">
      <w:r>
        <w:t>- Estejam prontos para discutir como os controles podem ser adaptados a diferentes cenários.</w:t>
      </w:r>
    </w:p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3E"/>
    <w:rsid w:val="00014C3E"/>
    <w:rsid w:val="003D3179"/>
    <w:rsid w:val="007E6CD5"/>
    <w:rsid w:val="008D0220"/>
    <w:rsid w:val="00956728"/>
    <w:rsid w:val="00DF7A0C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599E"/>
  <w15:chartTrackingRefBased/>
  <w15:docId w15:val="{E57222D4-4BB7-44FE-8F1A-0D3796C8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4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4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4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4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4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4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4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4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4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4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4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4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4C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4C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4C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4C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4C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4C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4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4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4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4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4C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4C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4C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4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4C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4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E21A5F63-8488-4B9D-A721-A1E4A32BD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E0696-E65A-4393-A24A-D515A45A5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2BBFC-E52A-4365-A453-C59ACDC5E02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2024-09-23T19:33:00Z</dcterms:created>
  <dcterms:modified xsi:type="dcterms:W3CDTF">2024-09-23T19:33:00Z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