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9731A" w14:textId="77777777" w:rsidR="00573B15" w:rsidRDefault="001130D7">
      <w:pPr>
        <w:spacing w:before="120" w:after="120" w:line="360" w:lineRule="auto"/>
        <w:ind w:left="2694"/>
        <w:jc w:val="both"/>
        <w:rPr>
          <w:rFonts w:ascii="Candara" w:eastAsia="Candara" w:hAnsi="Candara" w:cs="Candara"/>
        </w:rPr>
      </w:pPr>
      <w:r>
        <w:rPr>
          <w:rFonts w:ascii="Candara" w:eastAsia="Candara" w:hAnsi="Candara" w:cs="Candara"/>
          <w:b/>
        </w:rPr>
        <w:t xml:space="preserve"> </w:t>
      </w:r>
      <w:r>
        <w:rPr>
          <w:noProof/>
          <w:lang w:val="es-MX" w:eastAsia="es-MX"/>
        </w:rPr>
        <mc:AlternateContent>
          <mc:Choice Requires="wps">
            <w:drawing>
              <wp:anchor distT="0" distB="0" distL="114300" distR="114300" simplePos="0" relativeHeight="251658240" behindDoc="0" locked="0" layoutInCell="1" hidden="0" allowOverlap="1" wp14:anchorId="23A50F8F" wp14:editId="0E52A164">
                <wp:simplePos x="0" y="0"/>
                <wp:positionH relativeFrom="column">
                  <wp:posOffset>-1079499</wp:posOffset>
                </wp:positionH>
                <wp:positionV relativeFrom="paragraph">
                  <wp:posOffset>-1358899</wp:posOffset>
                </wp:positionV>
                <wp:extent cx="3083697" cy="10525125"/>
                <wp:effectExtent l="0" t="0" r="0" b="0"/>
                <wp:wrapNone/>
                <wp:docPr id="6" name="Rectángulo 6"/>
                <wp:cNvGraphicFramePr/>
                <a:graphic xmlns:a="http://schemas.openxmlformats.org/drawingml/2006/main">
                  <a:graphicData uri="http://schemas.microsoft.com/office/word/2010/wordprocessingShape">
                    <wps:wsp>
                      <wps:cNvSpPr/>
                      <wps:spPr>
                        <a:xfrm>
                          <a:off x="3808914" y="0"/>
                          <a:ext cx="3074172" cy="7560000"/>
                        </a:xfrm>
                        <a:prstGeom prst="rect">
                          <a:avLst/>
                        </a:prstGeom>
                        <a:solidFill>
                          <a:srgbClr val="002060">
                            <a:alpha val="79607"/>
                          </a:srgbClr>
                        </a:solidFill>
                        <a:ln>
                          <a:noFill/>
                        </a:ln>
                      </wps:spPr>
                      <wps:txbx>
                        <w:txbxContent>
                          <w:p w14:paraId="0F844175" w14:textId="77777777" w:rsidR="00573B15" w:rsidRDefault="00573B15">
                            <w:pPr>
                              <w:spacing w:before="120" w:after="120" w:line="360" w:lineRule="auto"/>
                              <w:textDirection w:val="btLr"/>
                            </w:pPr>
                          </w:p>
                          <w:p w14:paraId="5FCFE6EA" w14:textId="77777777" w:rsidR="00573B15" w:rsidRDefault="00573B15">
                            <w:pPr>
                              <w:spacing w:after="160" w:line="258" w:lineRule="auto"/>
                              <w:textDirection w:val="btLr"/>
                            </w:pPr>
                          </w:p>
                          <w:p w14:paraId="45DA8ECD" w14:textId="77777777" w:rsidR="00573B15" w:rsidRDefault="00573B15">
                            <w:pPr>
                              <w:spacing w:after="160" w:line="258" w:lineRule="auto"/>
                              <w:textDirection w:val="btLr"/>
                            </w:pPr>
                          </w:p>
                        </w:txbxContent>
                      </wps:txbx>
                      <wps:bodyPr spcFirstLastPara="1" wrap="square" lIns="365750" tIns="182875" rIns="182875" bIns="182875" anchor="b" anchorCtr="0">
                        <a:noAutofit/>
                      </wps:bodyPr>
                    </wps:wsp>
                  </a:graphicData>
                </a:graphic>
              </wp:anchor>
            </w:drawing>
          </mc:Choice>
          <mc:Fallback>
            <w:pict>
              <v:rect w14:anchorId="23A50F8F" id="Rectángulo 6" o:spid="_x0000_s1026" style="position:absolute;left:0;text-align:left;margin-left:-85pt;margin-top:-107pt;width:242.8pt;height:828.7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" fillcolor="#002060" stroked="f">
                <v:fill opacity="52171f"/>
                <v:textbox inset="10.1597mm,5.07986mm,5.07986mm,5.07986mm">
                  <w:txbxContent>
                    <w:p w14:paraId="0F844175" w14:textId="77777777" w:rsidR="00573B15" w:rsidRDefault="00573B15">
                      <w:pPr>
                        <w:spacing w:before="120" w:after="120" w:line="360" w:lineRule="auto"/>
                        <w:textDirection w:val="btLr"/>
                      </w:pPr>
                    </w:p>
                    <w:p w14:paraId="5FCFE6EA" w14:textId="77777777" w:rsidR="00573B15" w:rsidRDefault="00573B15">
                      <w:pPr>
                        <w:spacing w:after="160" w:line="258" w:lineRule="auto"/>
                        <w:textDirection w:val="btLr"/>
                      </w:pPr>
                    </w:p>
                    <w:p w14:paraId="45DA8ECD" w14:textId="77777777" w:rsidR="00573B15" w:rsidRDefault="00573B15">
                      <w:pPr>
                        <w:spacing w:after="160" w:line="258" w:lineRule="auto"/>
                        <w:textDirection w:val="btLr"/>
                      </w:pPr>
                    </w:p>
                  </w:txbxContent>
                </v:textbox>
              </v:rect>
            </w:pict>
          </mc:Fallback>
        </mc:AlternateContent>
      </w:r>
      <w:r>
        <w:rPr>
          <w:noProof/>
          <w:lang w:val="es-MX" w:eastAsia="es-MX"/>
        </w:rPr>
        <w:drawing>
          <wp:anchor distT="0" distB="0" distL="114300" distR="114300" simplePos="0" relativeHeight="251659264" behindDoc="0" locked="0" layoutInCell="1" hidden="0" allowOverlap="1" wp14:anchorId="130634E6" wp14:editId="70281E8A">
            <wp:simplePos x="0" y="0"/>
            <wp:positionH relativeFrom="column">
              <wp:posOffset>-603249</wp:posOffset>
            </wp:positionH>
            <wp:positionV relativeFrom="paragraph">
              <wp:posOffset>81915</wp:posOffset>
            </wp:positionV>
            <wp:extent cx="2171700" cy="1343730"/>
            <wp:effectExtent l="0" t="0" r="0" b="0"/>
            <wp:wrapNone/>
            <wp:docPr id="10" name="image1.png" descr="Imagen relacionada"/>
            <wp:cNvGraphicFramePr/>
            <a:graphic xmlns:a="http://schemas.openxmlformats.org/drawingml/2006/main">
              <a:graphicData uri="http://schemas.openxmlformats.org/drawingml/2006/picture">
                <pic:pic xmlns:pic="http://schemas.openxmlformats.org/drawingml/2006/picture">
                  <pic:nvPicPr>
                    <pic:cNvPr id="0" name="image1.png" descr="Imagen relacionada"/>
                    <pic:cNvPicPr preferRelativeResize="0"/>
                  </pic:nvPicPr>
                  <pic:blipFill>
                    <a:blip r:embed="rId8"/>
                    <a:srcRect/>
                    <a:stretch>
                      <a:fillRect/>
                    </a:stretch>
                  </pic:blipFill>
                  <pic:spPr>
                    <a:xfrm>
                      <a:off x="0" y="0"/>
                      <a:ext cx="2171700" cy="1343730"/>
                    </a:xfrm>
                    <a:prstGeom prst="rect">
                      <a:avLst/>
                    </a:prstGeom>
                    <a:ln/>
                  </pic:spPr>
                </pic:pic>
              </a:graphicData>
            </a:graphic>
          </wp:anchor>
        </w:drawing>
      </w:r>
    </w:p>
    <w:p w14:paraId="459190C6" w14:textId="77777777" w:rsidR="00573B15" w:rsidRDefault="00573B15">
      <w:pPr>
        <w:spacing w:before="120" w:after="120" w:line="360" w:lineRule="auto"/>
        <w:ind w:left="2694"/>
        <w:jc w:val="both"/>
        <w:rPr>
          <w:rFonts w:ascii="Candara" w:eastAsia="Candara" w:hAnsi="Candara" w:cs="Candara"/>
        </w:rPr>
      </w:pPr>
    </w:p>
    <w:p w14:paraId="7C6BDE15" w14:textId="77777777" w:rsidR="00573B15" w:rsidRDefault="001130D7">
      <w:pPr>
        <w:spacing w:line="240" w:lineRule="auto"/>
        <w:rPr>
          <w:rFonts w:ascii="Candara" w:eastAsia="Candara" w:hAnsi="Candara" w:cs="Candara"/>
          <w:b/>
        </w:rPr>
      </w:pPr>
      <w:r>
        <w:rPr>
          <w:rFonts w:ascii="Candara" w:eastAsia="Candara" w:hAnsi="Candara" w:cs="Candara"/>
          <w:noProof/>
          <w:lang w:val="es-MX" w:eastAsia="es-MX"/>
        </w:rPr>
        <mc:AlternateContent>
          <mc:Choice Requires="wps">
            <w:drawing>
              <wp:anchor distT="0" distB="0" distL="114300" distR="114300" simplePos="0" relativeHeight="251660288" behindDoc="0" locked="0" layoutInCell="1" hidden="0" allowOverlap="1" wp14:anchorId="4E287CCF" wp14:editId="0248E19A">
                <wp:simplePos x="0" y="0"/>
                <wp:positionH relativeFrom="margin">
                  <wp:align>left</wp:align>
                </wp:positionH>
                <wp:positionV relativeFrom="page">
                  <wp:posOffset>4656138</wp:posOffset>
                </wp:positionV>
                <wp:extent cx="6125845" cy="2007070"/>
                <wp:effectExtent l="0" t="0" r="0" b="0"/>
                <wp:wrapNone/>
                <wp:docPr id="1" name="Rectángulo 1"/>
                <wp:cNvGraphicFramePr/>
                <a:graphic xmlns:a="http://schemas.openxmlformats.org/drawingml/2006/main">
                  <a:graphicData uri="http://schemas.microsoft.com/office/word/2010/wordprocessingShape">
                    <wps:wsp>
                      <wps:cNvSpPr/>
                      <wps:spPr>
                        <a:xfrm>
                          <a:off x="2287840" y="2786225"/>
                          <a:ext cx="6116320" cy="1987550"/>
                        </a:xfrm>
                        <a:prstGeom prst="rect">
                          <a:avLst/>
                        </a:prstGeom>
                        <a:solidFill>
                          <a:schemeClr val="lt1"/>
                        </a:solidFill>
                        <a:ln w="9525" cap="flat" cmpd="sng">
                          <a:solidFill>
                            <a:srgbClr val="002060"/>
                          </a:solidFill>
                          <a:prstDash val="solid"/>
                          <a:miter lim="800000"/>
                          <a:headEnd type="none" w="sm" len="sm"/>
                          <a:tailEnd type="none" w="sm" len="sm"/>
                        </a:ln>
                      </wps:spPr>
                      <wps:txbx>
                        <w:txbxContent>
                          <w:p w14:paraId="1713D638" w14:textId="77777777" w:rsidR="00573B15" w:rsidRDefault="001130D7">
                            <w:pPr>
                              <w:spacing w:line="240" w:lineRule="auto"/>
                              <w:jc w:val="center"/>
                              <w:textDirection w:val="btLr"/>
                            </w:pPr>
                            <w:r>
                              <w:rPr>
                                <w:rFonts w:ascii="Candara" w:eastAsia="Candara" w:hAnsi="Candara" w:cs="Candara"/>
                                <w:b/>
                                <w:color w:val="1F3864"/>
                                <w:sz w:val="44"/>
                              </w:rPr>
                              <w:t>Proyecto DS</w:t>
                            </w:r>
                          </w:p>
                          <w:p w14:paraId="6F0DEB65" w14:textId="77777777" w:rsidR="00573B15" w:rsidRDefault="00573B15">
                            <w:pPr>
                              <w:spacing w:line="240" w:lineRule="auto"/>
                              <w:jc w:val="center"/>
                              <w:textDirection w:val="btLr"/>
                            </w:pPr>
                          </w:p>
                          <w:p w14:paraId="040C85B8" w14:textId="77777777" w:rsidR="00573B15" w:rsidRDefault="001130D7">
                            <w:pPr>
                              <w:spacing w:line="240" w:lineRule="auto"/>
                              <w:jc w:val="center"/>
                              <w:textDirection w:val="btLr"/>
                            </w:pPr>
                            <w:r>
                              <w:rPr>
                                <w:rFonts w:ascii="Candara" w:eastAsia="Candara" w:hAnsi="Candara" w:cs="Candara"/>
                                <w:color w:val="1F3864"/>
                                <w:sz w:val="44"/>
                              </w:rPr>
                              <w:t>Proceso de vacunación Covid-19: Evolución, efectos y actores involucrados.</w:t>
                            </w:r>
                          </w:p>
                          <w:p w14:paraId="6F72996A" w14:textId="77777777" w:rsidR="00573B15" w:rsidRDefault="001130D7">
                            <w:pPr>
                              <w:spacing w:line="240" w:lineRule="auto"/>
                              <w:jc w:val="right"/>
                              <w:textDirection w:val="btLr"/>
                            </w:pPr>
                            <w:r>
                              <w:rPr>
                                <w:rFonts w:ascii="Cambria" w:eastAsia="Cambria" w:hAnsi="Cambria" w:cs="Cambria"/>
                                <w:color w:val="1F3864"/>
                                <w:sz w:val="44"/>
                              </w:rPr>
                              <w:t xml:space="preserve"> </w:t>
                            </w:r>
                          </w:p>
                        </w:txbxContent>
                      </wps:txbx>
                      <wps:bodyPr spcFirstLastPara="1" wrap="square" lIns="182875" tIns="45700" rIns="182875" bIns="45700" anchor="ctr" anchorCtr="0">
                        <a:noAutofit/>
                      </wps:bodyPr>
                    </wps:wsp>
                  </a:graphicData>
                </a:graphic>
              </wp:anchor>
            </w:drawing>
          </mc:Choice>
          <mc:Fallback>
            <w:pict>
              <v:rect w14:anchorId="4E287CCF" id="Rectángulo 1" o:spid="_x0000_s1027" style="position:absolute;margin-left:0;margin-top:366.65pt;width:482.35pt;height:158.05pt;z-index:251660288;visibility:visible;mso-wrap-style:square;mso-wrap-distance-left:9pt;mso-wrap-distance-top:0;mso-wrap-distance-right:9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" fillcolor="white [3201]" strokecolor="#002060">
                <v:stroke startarrowwidth="narrow" startarrowlength="short" endarrowwidth="narrow" endarrowlength="short"/>
                <v:textbox inset="5.07986mm,1.2694mm,5.07986mm,1.2694mm">
                  <w:txbxContent>
                    <w:p w14:paraId="1713D638" w14:textId="77777777" w:rsidR="00573B15" w:rsidRDefault="001130D7">
                      <w:pPr>
                        <w:spacing w:line="240" w:lineRule="auto"/>
                        <w:jc w:val="center"/>
                        <w:textDirection w:val="btLr"/>
                      </w:pPr>
                      <w:r>
                        <w:rPr>
                          <w:rFonts w:ascii="Candara" w:eastAsia="Candara" w:hAnsi="Candara" w:cs="Candara"/>
                          <w:b/>
                          <w:color w:val="1F3864"/>
                          <w:sz w:val="44"/>
                        </w:rPr>
                        <w:t>Proyecto DS</w:t>
                      </w:r>
                    </w:p>
                    <w:p w14:paraId="6F0DEB65" w14:textId="77777777" w:rsidR="00573B15" w:rsidRDefault="00573B15">
                      <w:pPr>
                        <w:spacing w:line="240" w:lineRule="auto"/>
                        <w:jc w:val="center"/>
                        <w:textDirection w:val="btLr"/>
                      </w:pPr>
                    </w:p>
                    <w:p w14:paraId="040C85B8" w14:textId="77777777" w:rsidR="00573B15" w:rsidRDefault="001130D7">
                      <w:pPr>
                        <w:spacing w:line="240" w:lineRule="auto"/>
                        <w:jc w:val="center"/>
                        <w:textDirection w:val="btLr"/>
                      </w:pPr>
                      <w:r>
                        <w:rPr>
                          <w:rFonts w:ascii="Candara" w:eastAsia="Candara" w:hAnsi="Candara" w:cs="Candara"/>
                          <w:color w:val="1F3864"/>
                          <w:sz w:val="44"/>
                        </w:rPr>
                        <w:t>Proceso de vacunación Covid-19: Evolución, efectos y actores involucrados.</w:t>
                      </w:r>
                    </w:p>
                    <w:p w14:paraId="6F72996A" w14:textId="77777777" w:rsidR="00573B15" w:rsidRDefault="001130D7">
                      <w:pPr>
                        <w:spacing w:line="240" w:lineRule="auto"/>
                        <w:jc w:val="right"/>
                        <w:textDirection w:val="btLr"/>
                      </w:pPr>
                      <w:r>
                        <w:rPr>
                          <w:rFonts w:ascii="Cambria" w:eastAsia="Cambria" w:hAnsi="Cambria" w:cs="Cambria"/>
                          <w:color w:val="1F3864"/>
                          <w:sz w:val="44"/>
                        </w:rPr>
                        <w:t xml:space="preserve"> </w:t>
                      </w:r>
                    </w:p>
                  </w:txbxContent>
                </v:textbox>
                <w10:wrap anchorx="margin" anchory="page"/>
              </v:rect>
            </w:pict>
          </mc:Fallback>
        </mc:AlternateContent>
      </w:r>
      <w:r>
        <w:br w:type="page"/>
      </w:r>
      <w:r>
        <w:rPr>
          <w:noProof/>
          <w:lang w:val="es-MX" w:eastAsia="es-MX"/>
        </w:rPr>
        <mc:AlternateContent>
          <mc:Choice Requires="wps">
            <w:drawing>
              <wp:anchor distT="0" distB="0" distL="114300" distR="114300" simplePos="0" relativeHeight="251661312" behindDoc="0" locked="0" layoutInCell="1" hidden="0" allowOverlap="1" wp14:anchorId="4103809A" wp14:editId="3E695B81">
                <wp:simplePos x="0" y="0"/>
                <wp:positionH relativeFrom="column">
                  <wp:posOffset>-1066799</wp:posOffset>
                </wp:positionH>
                <wp:positionV relativeFrom="paragraph">
                  <wp:posOffset>6934200</wp:posOffset>
                </wp:positionV>
                <wp:extent cx="3050436" cy="1086743"/>
                <wp:effectExtent l="0" t="0" r="0" b="0"/>
                <wp:wrapNone/>
                <wp:docPr id="5" name="Rectángulo 5"/>
                <wp:cNvGraphicFramePr/>
                <a:graphic xmlns:a="http://schemas.openxmlformats.org/drawingml/2006/main">
                  <a:graphicData uri="http://schemas.microsoft.com/office/word/2010/wordprocessingShape">
                    <wps:wsp>
                      <wps:cNvSpPr/>
                      <wps:spPr>
                        <a:xfrm>
                          <a:off x="3825545" y="3241391"/>
                          <a:ext cx="3040911" cy="1077218"/>
                        </a:xfrm>
                        <a:prstGeom prst="rect">
                          <a:avLst/>
                        </a:prstGeom>
                        <a:noFill/>
                        <a:ln>
                          <a:noFill/>
                        </a:ln>
                      </wps:spPr>
                      <wps:txbx>
                        <w:txbxContent>
                          <w:p w14:paraId="00667B59" w14:textId="77777777" w:rsidR="00573B15" w:rsidRDefault="001130D7">
                            <w:pPr>
                              <w:spacing w:line="240" w:lineRule="auto"/>
                              <w:jc w:val="center"/>
                              <w:textDirection w:val="btLr"/>
                            </w:pPr>
                            <w:r>
                              <w:rPr>
                                <w:rFonts w:ascii="Candara" w:eastAsia="Candara" w:hAnsi="Candara" w:cs="Candara"/>
                                <w:color w:val="FFFFFF"/>
                                <w:sz w:val="32"/>
                              </w:rPr>
                              <w:t>Diplomado en Data Science</w:t>
                            </w:r>
                          </w:p>
                          <w:p w14:paraId="7696C59E" w14:textId="77777777" w:rsidR="00573B15" w:rsidRDefault="001130D7">
                            <w:pPr>
                              <w:spacing w:line="240" w:lineRule="auto"/>
                              <w:jc w:val="center"/>
                              <w:textDirection w:val="btLr"/>
                            </w:pPr>
                            <w:r>
                              <w:rPr>
                                <w:rFonts w:ascii="Candara" w:eastAsia="Candara" w:hAnsi="Candara" w:cs="Candara"/>
                                <w:color w:val="FFFFFF"/>
                                <w:sz w:val="32"/>
                              </w:rPr>
                              <w:t>2021</w:t>
                            </w:r>
                          </w:p>
                        </w:txbxContent>
                      </wps:txbx>
                      <wps:bodyPr spcFirstLastPara="1" wrap="square" lIns="91425" tIns="45700" rIns="91425" bIns="45700" anchor="t" anchorCtr="0">
                        <a:noAutofit/>
                      </wps:bodyPr>
                    </wps:wsp>
                  </a:graphicData>
                </a:graphic>
              </wp:anchor>
            </w:drawing>
          </mc:Choice>
          <mc:Fallback>
            <w:pict>
              <v:rect w14:anchorId="4103809A" id="Rectángulo 5" o:spid="_x0000_s1028" style="position:absolute;margin-left:-84pt;margin-top:546pt;width:240.2pt;height:85.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" filled="f" stroked="f">
                <v:textbox inset="2.53958mm,1.2694mm,2.53958mm,1.2694mm">
                  <w:txbxContent>
                    <w:p w14:paraId="00667B59" w14:textId="77777777" w:rsidR="00573B15" w:rsidRDefault="001130D7">
                      <w:pPr>
                        <w:spacing w:line="240" w:lineRule="auto"/>
                        <w:jc w:val="center"/>
                        <w:textDirection w:val="btLr"/>
                      </w:pPr>
                      <w:r>
                        <w:rPr>
                          <w:rFonts w:ascii="Candara" w:eastAsia="Candara" w:hAnsi="Candara" w:cs="Candara"/>
                          <w:color w:val="FFFFFF"/>
                          <w:sz w:val="32"/>
                        </w:rPr>
                        <w:t>Diplomado en Data Science</w:t>
                      </w:r>
                    </w:p>
                    <w:p w14:paraId="7696C59E" w14:textId="77777777" w:rsidR="00573B15" w:rsidRDefault="001130D7">
                      <w:pPr>
                        <w:spacing w:line="240" w:lineRule="auto"/>
                        <w:jc w:val="center"/>
                        <w:textDirection w:val="btLr"/>
                      </w:pPr>
                      <w:r>
                        <w:rPr>
                          <w:rFonts w:ascii="Candara" w:eastAsia="Candara" w:hAnsi="Candara" w:cs="Candara"/>
                          <w:color w:val="FFFFFF"/>
                          <w:sz w:val="32"/>
                        </w:rPr>
                        <w:t>2021</w:t>
                      </w:r>
                    </w:p>
                  </w:txbxContent>
                </v:textbox>
              </v:rect>
            </w:pict>
          </mc:Fallback>
        </mc:AlternateContent>
      </w:r>
    </w:p>
    <w:p w14:paraId="5133C9E2" w14:textId="77777777" w:rsidR="00573B15" w:rsidRDefault="001130D7">
      <w:pPr>
        <w:keepNext/>
        <w:keepLines/>
        <w:pBdr>
          <w:top w:val="nil"/>
          <w:left w:val="nil"/>
          <w:bottom w:val="none" w:sz="0" w:space="0" w:color="000000"/>
          <w:right w:val="nil"/>
          <w:between w:val="nil"/>
        </w:pBdr>
        <w:spacing w:before="240" w:line="259" w:lineRule="auto"/>
        <w:jc w:val="center"/>
        <w:rPr>
          <w:rFonts w:ascii="Candara" w:eastAsia="Candara" w:hAnsi="Candara" w:cs="Candara"/>
          <w:color w:val="438086"/>
          <w:sz w:val="32"/>
          <w:szCs w:val="32"/>
        </w:rPr>
      </w:pPr>
      <w:r>
        <w:rPr>
          <w:rFonts w:ascii="Candara" w:eastAsia="Candara" w:hAnsi="Candara" w:cs="Candara"/>
          <w:color w:val="438086"/>
          <w:sz w:val="32"/>
          <w:szCs w:val="32"/>
        </w:rPr>
        <w:lastRenderedPageBreak/>
        <w:t>Contenido</w:t>
      </w:r>
    </w:p>
    <w:p w14:paraId="0349EB88" w14:textId="405F79EC" w:rsidR="0096035E" w:rsidRDefault="00D34750">
      <w:pPr>
        <w:pStyle w:val="TDC1"/>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5977717" w:history="1">
        <w:r w:rsidR="0096035E" w:rsidRPr="00D11CB7">
          <w:rPr>
            <w:rStyle w:val="Hipervnculo"/>
            <w:rFonts w:ascii="Candara" w:eastAsia="Candara" w:hAnsi="Candara" w:cs="Candara"/>
            <w:noProof/>
          </w:rPr>
          <w:t>Equipo</w:t>
        </w:r>
        <w:r w:rsidR="0096035E">
          <w:rPr>
            <w:noProof/>
            <w:webHidden/>
          </w:rPr>
          <w:tab/>
        </w:r>
        <w:r w:rsidR="0096035E">
          <w:rPr>
            <w:noProof/>
            <w:webHidden/>
          </w:rPr>
          <w:fldChar w:fldCharType="begin"/>
        </w:r>
        <w:r w:rsidR="0096035E">
          <w:rPr>
            <w:noProof/>
            <w:webHidden/>
          </w:rPr>
          <w:instrText xml:space="preserve"> PAGEREF _Toc75977717 \h </w:instrText>
        </w:r>
        <w:r w:rsidR="0096035E">
          <w:rPr>
            <w:noProof/>
            <w:webHidden/>
          </w:rPr>
        </w:r>
        <w:r w:rsidR="0096035E">
          <w:rPr>
            <w:noProof/>
            <w:webHidden/>
          </w:rPr>
          <w:fldChar w:fldCharType="separate"/>
        </w:r>
        <w:r w:rsidR="0096035E">
          <w:rPr>
            <w:noProof/>
            <w:webHidden/>
          </w:rPr>
          <w:t>3</w:t>
        </w:r>
        <w:r w:rsidR="0096035E">
          <w:rPr>
            <w:noProof/>
            <w:webHidden/>
          </w:rPr>
          <w:fldChar w:fldCharType="end"/>
        </w:r>
      </w:hyperlink>
    </w:p>
    <w:p w14:paraId="45DD723C" w14:textId="13E92C80" w:rsidR="0096035E" w:rsidRDefault="0096035E">
      <w:pPr>
        <w:pStyle w:val="TDC1"/>
        <w:tabs>
          <w:tab w:val="left" w:pos="440"/>
          <w:tab w:val="right" w:leader="dot" w:pos="8828"/>
        </w:tabs>
        <w:rPr>
          <w:rFonts w:asciiTheme="minorHAnsi" w:eastAsiaTheme="minorEastAsia" w:hAnsiTheme="minorHAnsi" w:cstheme="minorBidi"/>
          <w:noProof/>
        </w:rPr>
      </w:pPr>
      <w:hyperlink w:anchor="_Toc75977718" w:history="1">
        <w:r w:rsidRPr="00D11CB7">
          <w:rPr>
            <w:rStyle w:val="Hipervnculo"/>
            <w:rFonts w:ascii="Candara" w:eastAsia="Candara" w:hAnsi="Candara" w:cs="Candara"/>
            <w:noProof/>
          </w:rPr>
          <w:t>1.</w:t>
        </w:r>
        <w:r>
          <w:rPr>
            <w:rFonts w:asciiTheme="minorHAnsi" w:eastAsiaTheme="minorEastAsia" w:hAnsiTheme="minorHAnsi" w:cstheme="minorBidi"/>
            <w:noProof/>
          </w:rPr>
          <w:tab/>
        </w:r>
        <w:r w:rsidRPr="00D11CB7">
          <w:rPr>
            <w:rStyle w:val="Hipervnculo"/>
            <w:rFonts w:ascii="Candara" w:eastAsia="Candara" w:hAnsi="Candara" w:cs="Candara"/>
            <w:noProof/>
          </w:rPr>
          <w:t>Contexto</w:t>
        </w:r>
        <w:r>
          <w:rPr>
            <w:noProof/>
            <w:webHidden/>
          </w:rPr>
          <w:tab/>
        </w:r>
        <w:r>
          <w:rPr>
            <w:noProof/>
            <w:webHidden/>
          </w:rPr>
          <w:fldChar w:fldCharType="begin"/>
        </w:r>
        <w:r>
          <w:rPr>
            <w:noProof/>
            <w:webHidden/>
          </w:rPr>
          <w:instrText xml:space="preserve"> PAGEREF _Toc75977718 \h </w:instrText>
        </w:r>
        <w:r>
          <w:rPr>
            <w:noProof/>
            <w:webHidden/>
          </w:rPr>
        </w:r>
        <w:r>
          <w:rPr>
            <w:noProof/>
            <w:webHidden/>
          </w:rPr>
          <w:fldChar w:fldCharType="separate"/>
        </w:r>
        <w:r>
          <w:rPr>
            <w:noProof/>
            <w:webHidden/>
          </w:rPr>
          <w:t>4</w:t>
        </w:r>
        <w:r>
          <w:rPr>
            <w:noProof/>
            <w:webHidden/>
          </w:rPr>
          <w:fldChar w:fldCharType="end"/>
        </w:r>
      </w:hyperlink>
    </w:p>
    <w:p w14:paraId="5B74399F" w14:textId="0A3E7432" w:rsidR="0096035E" w:rsidRDefault="0096035E">
      <w:pPr>
        <w:pStyle w:val="TDC1"/>
        <w:tabs>
          <w:tab w:val="left" w:pos="440"/>
          <w:tab w:val="right" w:leader="dot" w:pos="8828"/>
        </w:tabs>
        <w:rPr>
          <w:rFonts w:asciiTheme="minorHAnsi" w:eastAsiaTheme="minorEastAsia" w:hAnsiTheme="minorHAnsi" w:cstheme="minorBidi"/>
          <w:noProof/>
        </w:rPr>
      </w:pPr>
      <w:hyperlink w:anchor="_Toc75977719" w:history="1">
        <w:r w:rsidRPr="00D11CB7">
          <w:rPr>
            <w:rStyle w:val="Hipervnculo"/>
            <w:rFonts w:ascii="Candara" w:eastAsia="Candara" w:hAnsi="Candara" w:cs="Candara"/>
            <w:noProof/>
          </w:rPr>
          <w:t>2.</w:t>
        </w:r>
        <w:r>
          <w:rPr>
            <w:rFonts w:asciiTheme="minorHAnsi" w:eastAsiaTheme="minorEastAsia" w:hAnsiTheme="minorHAnsi" w:cstheme="minorBidi"/>
            <w:noProof/>
          </w:rPr>
          <w:tab/>
        </w:r>
        <w:r w:rsidRPr="00D11CB7">
          <w:rPr>
            <w:rStyle w:val="Hipervnculo"/>
            <w:rFonts w:ascii="Candara" w:eastAsia="Candara" w:hAnsi="Candara" w:cs="Candara"/>
            <w:noProof/>
          </w:rPr>
          <w:t>Alcances y Limitaciones del Proyecto</w:t>
        </w:r>
        <w:r>
          <w:rPr>
            <w:noProof/>
            <w:webHidden/>
          </w:rPr>
          <w:tab/>
        </w:r>
        <w:r>
          <w:rPr>
            <w:noProof/>
            <w:webHidden/>
          </w:rPr>
          <w:fldChar w:fldCharType="begin"/>
        </w:r>
        <w:r>
          <w:rPr>
            <w:noProof/>
            <w:webHidden/>
          </w:rPr>
          <w:instrText xml:space="preserve"> PAGEREF _Toc75977719 \h </w:instrText>
        </w:r>
        <w:r>
          <w:rPr>
            <w:noProof/>
            <w:webHidden/>
          </w:rPr>
        </w:r>
        <w:r>
          <w:rPr>
            <w:noProof/>
            <w:webHidden/>
          </w:rPr>
          <w:fldChar w:fldCharType="separate"/>
        </w:r>
        <w:r>
          <w:rPr>
            <w:noProof/>
            <w:webHidden/>
          </w:rPr>
          <w:t>8</w:t>
        </w:r>
        <w:r>
          <w:rPr>
            <w:noProof/>
            <w:webHidden/>
          </w:rPr>
          <w:fldChar w:fldCharType="end"/>
        </w:r>
      </w:hyperlink>
    </w:p>
    <w:p w14:paraId="14D360BB" w14:textId="26B2B808" w:rsidR="0096035E" w:rsidRDefault="0096035E">
      <w:pPr>
        <w:pStyle w:val="TDC1"/>
        <w:tabs>
          <w:tab w:val="left" w:pos="440"/>
          <w:tab w:val="right" w:leader="dot" w:pos="8828"/>
        </w:tabs>
        <w:rPr>
          <w:rFonts w:asciiTheme="minorHAnsi" w:eastAsiaTheme="minorEastAsia" w:hAnsiTheme="minorHAnsi" w:cstheme="minorBidi"/>
          <w:noProof/>
        </w:rPr>
      </w:pPr>
      <w:hyperlink w:anchor="_Toc75977720" w:history="1">
        <w:r w:rsidRPr="00D11CB7">
          <w:rPr>
            <w:rStyle w:val="Hipervnculo"/>
            <w:rFonts w:ascii="Candara" w:hAnsi="Candara"/>
            <w:noProof/>
          </w:rPr>
          <w:t>3.</w:t>
        </w:r>
        <w:r>
          <w:rPr>
            <w:rFonts w:asciiTheme="minorHAnsi" w:eastAsiaTheme="minorEastAsia" w:hAnsiTheme="minorHAnsi" w:cstheme="minorBidi"/>
            <w:noProof/>
          </w:rPr>
          <w:tab/>
        </w:r>
        <w:r w:rsidRPr="00D11CB7">
          <w:rPr>
            <w:rStyle w:val="Hipervnculo"/>
            <w:rFonts w:ascii="Candara" w:hAnsi="Candara"/>
            <w:noProof/>
          </w:rPr>
          <w:t>Metodología</w:t>
        </w:r>
        <w:r>
          <w:rPr>
            <w:noProof/>
            <w:webHidden/>
          </w:rPr>
          <w:tab/>
        </w:r>
        <w:r>
          <w:rPr>
            <w:noProof/>
            <w:webHidden/>
          </w:rPr>
          <w:fldChar w:fldCharType="begin"/>
        </w:r>
        <w:r>
          <w:rPr>
            <w:noProof/>
            <w:webHidden/>
          </w:rPr>
          <w:instrText xml:space="preserve"> PAGEREF _Toc75977720 \h </w:instrText>
        </w:r>
        <w:r>
          <w:rPr>
            <w:noProof/>
            <w:webHidden/>
          </w:rPr>
        </w:r>
        <w:r>
          <w:rPr>
            <w:noProof/>
            <w:webHidden/>
          </w:rPr>
          <w:fldChar w:fldCharType="separate"/>
        </w:r>
        <w:r>
          <w:rPr>
            <w:noProof/>
            <w:webHidden/>
          </w:rPr>
          <w:t>11</w:t>
        </w:r>
        <w:r>
          <w:rPr>
            <w:noProof/>
            <w:webHidden/>
          </w:rPr>
          <w:fldChar w:fldCharType="end"/>
        </w:r>
      </w:hyperlink>
    </w:p>
    <w:p w14:paraId="0C32A2DB" w14:textId="519AAD12" w:rsidR="0096035E" w:rsidRDefault="0096035E">
      <w:pPr>
        <w:pStyle w:val="TDC1"/>
        <w:tabs>
          <w:tab w:val="left" w:pos="440"/>
          <w:tab w:val="right" w:leader="dot" w:pos="8828"/>
        </w:tabs>
        <w:rPr>
          <w:rFonts w:asciiTheme="minorHAnsi" w:eastAsiaTheme="minorEastAsia" w:hAnsiTheme="minorHAnsi" w:cstheme="minorBidi"/>
          <w:noProof/>
        </w:rPr>
      </w:pPr>
      <w:hyperlink w:anchor="_Toc75977721" w:history="1">
        <w:r w:rsidRPr="00D11CB7">
          <w:rPr>
            <w:rStyle w:val="Hipervnculo"/>
            <w:rFonts w:ascii="Candara" w:hAnsi="Candara"/>
            <w:noProof/>
          </w:rPr>
          <w:t>4.</w:t>
        </w:r>
        <w:r>
          <w:rPr>
            <w:rFonts w:asciiTheme="minorHAnsi" w:eastAsiaTheme="minorEastAsia" w:hAnsiTheme="minorHAnsi" w:cstheme="minorBidi"/>
            <w:noProof/>
          </w:rPr>
          <w:tab/>
        </w:r>
        <w:r w:rsidRPr="00D11CB7">
          <w:rPr>
            <w:rStyle w:val="Hipervnculo"/>
            <w:rFonts w:ascii="Candara" w:hAnsi="Candara"/>
            <w:noProof/>
          </w:rPr>
          <w:t>Análisis exploratorio de los datos</w:t>
        </w:r>
        <w:r>
          <w:rPr>
            <w:noProof/>
            <w:webHidden/>
          </w:rPr>
          <w:tab/>
        </w:r>
        <w:r>
          <w:rPr>
            <w:noProof/>
            <w:webHidden/>
          </w:rPr>
          <w:fldChar w:fldCharType="begin"/>
        </w:r>
        <w:r>
          <w:rPr>
            <w:noProof/>
            <w:webHidden/>
          </w:rPr>
          <w:instrText xml:space="preserve"> PAGEREF _Toc75977721 \h </w:instrText>
        </w:r>
        <w:r>
          <w:rPr>
            <w:noProof/>
            <w:webHidden/>
          </w:rPr>
        </w:r>
        <w:r>
          <w:rPr>
            <w:noProof/>
            <w:webHidden/>
          </w:rPr>
          <w:fldChar w:fldCharType="separate"/>
        </w:r>
        <w:r>
          <w:rPr>
            <w:noProof/>
            <w:webHidden/>
          </w:rPr>
          <w:t>15</w:t>
        </w:r>
        <w:r>
          <w:rPr>
            <w:noProof/>
            <w:webHidden/>
          </w:rPr>
          <w:fldChar w:fldCharType="end"/>
        </w:r>
      </w:hyperlink>
    </w:p>
    <w:p w14:paraId="0D9E5286" w14:textId="52585EF0" w:rsidR="0096035E" w:rsidRDefault="0096035E">
      <w:pPr>
        <w:pStyle w:val="TDC2"/>
        <w:tabs>
          <w:tab w:val="right" w:leader="dot" w:pos="8828"/>
        </w:tabs>
        <w:rPr>
          <w:rFonts w:asciiTheme="minorHAnsi" w:hAnsiTheme="minorHAnsi" w:cstheme="minorBidi"/>
          <w:noProof/>
        </w:rPr>
      </w:pPr>
      <w:hyperlink w:anchor="_Toc75977722" w:history="1">
        <w:r w:rsidRPr="00D11CB7">
          <w:rPr>
            <w:rStyle w:val="Hipervnculo"/>
            <w:rFonts w:ascii="Candara" w:hAnsi="Candara"/>
            <w:noProof/>
          </w:rPr>
          <w:t>4.1 Progreso de la vacunación en Latinoamérica</w:t>
        </w:r>
        <w:r>
          <w:rPr>
            <w:noProof/>
            <w:webHidden/>
          </w:rPr>
          <w:tab/>
        </w:r>
        <w:r>
          <w:rPr>
            <w:noProof/>
            <w:webHidden/>
          </w:rPr>
          <w:fldChar w:fldCharType="begin"/>
        </w:r>
        <w:r>
          <w:rPr>
            <w:noProof/>
            <w:webHidden/>
          </w:rPr>
          <w:instrText xml:space="preserve"> PAGEREF _Toc75977722 \h </w:instrText>
        </w:r>
        <w:r>
          <w:rPr>
            <w:noProof/>
            <w:webHidden/>
          </w:rPr>
        </w:r>
        <w:r>
          <w:rPr>
            <w:noProof/>
            <w:webHidden/>
          </w:rPr>
          <w:fldChar w:fldCharType="separate"/>
        </w:r>
        <w:r>
          <w:rPr>
            <w:noProof/>
            <w:webHidden/>
          </w:rPr>
          <w:t>15</w:t>
        </w:r>
        <w:r>
          <w:rPr>
            <w:noProof/>
            <w:webHidden/>
          </w:rPr>
          <w:fldChar w:fldCharType="end"/>
        </w:r>
      </w:hyperlink>
    </w:p>
    <w:p w14:paraId="0DD0A38B" w14:textId="6DC4093C" w:rsidR="0096035E" w:rsidRDefault="0096035E">
      <w:pPr>
        <w:pStyle w:val="TDC2"/>
        <w:tabs>
          <w:tab w:val="right" w:leader="dot" w:pos="8828"/>
        </w:tabs>
        <w:rPr>
          <w:rFonts w:asciiTheme="minorHAnsi" w:hAnsiTheme="minorHAnsi" w:cstheme="minorBidi"/>
          <w:noProof/>
        </w:rPr>
      </w:pPr>
      <w:hyperlink w:anchor="_Toc75977723" w:history="1">
        <w:r w:rsidRPr="00D11CB7">
          <w:rPr>
            <w:rStyle w:val="Hipervnculo"/>
            <w:rFonts w:ascii="Candara" w:hAnsi="Candara"/>
            <w:noProof/>
          </w:rPr>
          <w:t>4.2 Progreso de la vacunación en Chile</w:t>
        </w:r>
        <w:r>
          <w:rPr>
            <w:noProof/>
            <w:webHidden/>
          </w:rPr>
          <w:tab/>
        </w:r>
        <w:r>
          <w:rPr>
            <w:noProof/>
            <w:webHidden/>
          </w:rPr>
          <w:fldChar w:fldCharType="begin"/>
        </w:r>
        <w:r>
          <w:rPr>
            <w:noProof/>
            <w:webHidden/>
          </w:rPr>
          <w:instrText xml:space="preserve"> PAGEREF _Toc75977723 \h </w:instrText>
        </w:r>
        <w:r>
          <w:rPr>
            <w:noProof/>
            <w:webHidden/>
          </w:rPr>
        </w:r>
        <w:r>
          <w:rPr>
            <w:noProof/>
            <w:webHidden/>
          </w:rPr>
          <w:fldChar w:fldCharType="separate"/>
        </w:r>
        <w:r>
          <w:rPr>
            <w:noProof/>
            <w:webHidden/>
          </w:rPr>
          <w:t>20</w:t>
        </w:r>
        <w:r>
          <w:rPr>
            <w:noProof/>
            <w:webHidden/>
          </w:rPr>
          <w:fldChar w:fldCharType="end"/>
        </w:r>
      </w:hyperlink>
    </w:p>
    <w:p w14:paraId="181EBC34" w14:textId="1C0D0F9C" w:rsidR="0096035E" w:rsidRDefault="0096035E">
      <w:pPr>
        <w:pStyle w:val="TDC3"/>
        <w:tabs>
          <w:tab w:val="left" w:pos="1100"/>
          <w:tab w:val="right" w:leader="dot" w:pos="8828"/>
        </w:tabs>
        <w:rPr>
          <w:rFonts w:cstheme="minorBidi"/>
          <w:noProof/>
        </w:rPr>
      </w:pPr>
      <w:hyperlink w:anchor="_Toc75977724" w:history="1">
        <w:r w:rsidRPr="00D11CB7">
          <w:rPr>
            <w:rStyle w:val="Hipervnculo"/>
            <w:rFonts w:ascii="Candara" w:hAnsi="Candara"/>
            <w:noProof/>
          </w:rPr>
          <w:t>4.2.1</w:t>
        </w:r>
        <w:r>
          <w:rPr>
            <w:rFonts w:cstheme="minorBidi"/>
            <w:noProof/>
          </w:rPr>
          <w:tab/>
        </w:r>
        <w:r w:rsidRPr="00D11CB7">
          <w:rPr>
            <w:rStyle w:val="Hipervnculo"/>
            <w:rFonts w:ascii="Candara" w:hAnsi="Candara"/>
            <w:noProof/>
          </w:rPr>
          <w:t>¿Cómo avanza el proceso de vacunación en Chile?</w:t>
        </w:r>
        <w:r>
          <w:rPr>
            <w:noProof/>
            <w:webHidden/>
          </w:rPr>
          <w:tab/>
        </w:r>
        <w:r>
          <w:rPr>
            <w:noProof/>
            <w:webHidden/>
          </w:rPr>
          <w:fldChar w:fldCharType="begin"/>
        </w:r>
        <w:r>
          <w:rPr>
            <w:noProof/>
            <w:webHidden/>
          </w:rPr>
          <w:instrText xml:space="preserve"> PAGEREF _Toc75977724 \h </w:instrText>
        </w:r>
        <w:r>
          <w:rPr>
            <w:noProof/>
            <w:webHidden/>
          </w:rPr>
        </w:r>
        <w:r>
          <w:rPr>
            <w:noProof/>
            <w:webHidden/>
          </w:rPr>
          <w:fldChar w:fldCharType="separate"/>
        </w:r>
        <w:r>
          <w:rPr>
            <w:noProof/>
            <w:webHidden/>
          </w:rPr>
          <w:t>20</w:t>
        </w:r>
        <w:r>
          <w:rPr>
            <w:noProof/>
            <w:webHidden/>
          </w:rPr>
          <w:fldChar w:fldCharType="end"/>
        </w:r>
      </w:hyperlink>
    </w:p>
    <w:p w14:paraId="6E26CCE9" w14:textId="41148E7D" w:rsidR="0096035E" w:rsidRDefault="0096035E">
      <w:pPr>
        <w:pStyle w:val="TDC3"/>
        <w:tabs>
          <w:tab w:val="left" w:pos="1100"/>
          <w:tab w:val="right" w:leader="dot" w:pos="8828"/>
        </w:tabs>
        <w:rPr>
          <w:rFonts w:cstheme="minorBidi"/>
          <w:noProof/>
        </w:rPr>
      </w:pPr>
      <w:hyperlink w:anchor="_Toc75977725" w:history="1">
        <w:r w:rsidRPr="00D11CB7">
          <w:rPr>
            <w:rStyle w:val="Hipervnculo"/>
            <w:rFonts w:ascii="Candara" w:hAnsi="Candara"/>
            <w:noProof/>
          </w:rPr>
          <w:t>4.2.2</w:t>
        </w:r>
        <w:r>
          <w:rPr>
            <w:rFonts w:cstheme="minorBidi"/>
            <w:noProof/>
          </w:rPr>
          <w:tab/>
        </w:r>
        <w:r w:rsidRPr="00D11CB7">
          <w:rPr>
            <w:rStyle w:val="Hipervnculo"/>
            <w:rFonts w:ascii="Candara" w:hAnsi="Candara"/>
            <w:noProof/>
          </w:rPr>
          <w:t>¿Cuándo alcanzaría Chile una inmunidad de rebaño?</w:t>
        </w:r>
        <w:r>
          <w:rPr>
            <w:noProof/>
            <w:webHidden/>
          </w:rPr>
          <w:tab/>
        </w:r>
        <w:r>
          <w:rPr>
            <w:noProof/>
            <w:webHidden/>
          </w:rPr>
          <w:fldChar w:fldCharType="begin"/>
        </w:r>
        <w:r>
          <w:rPr>
            <w:noProof/>
            <w:webHidden/>
          </w:rPr>
          <w:instrText xml:space="preserve"> PAGEREF _Toc75977725 \h </w:instrText>
        </w:r>
        <w:r>
          <w:rPr>
            <w:noProof/>
            <w:webHidden/>
          </w:rPr>
        </w:r>
        <w:r>
          <w:rPr>
            <w:noProof/>
            <w:webHidden/>
          </w:rPr>
          <w:fldChar w:fldCharType="separate"/>
        </w:r>
        <w:r>
          <w:rPr>
            <w:noProof/>
            <w:webHidden/>
          </w:rPr>
          <w:t>20</w:t>
        </w:r>
        <w:r>
          <w:rPr>
            <w:noProof/>
            <w:webHidden/>
          </w:rPr>
          <w:fldChar w:fldCharType="end"/>
        </w:r>
      </w:hyperlink>
    </w:p>
    <w:p w14:paraId="6190056C" w14:textId="52C2771E" w:rsidR="0096035E" w:rsidRDefault="0096035E">
      <w:pPr>
        <w:pStyle w:val="TDC3"/>
        <w:tabs>
          <w:tab w:val="left" w:pos="1100"/>
          <w:tab w:val="right" w:leader="dot" w:pos="8828"/>
        </w:tabs>
        <w:rPr>
          <w:rFonts w:cstheme="minorBidi"/>
          <w:noProof/>
        </w:rPr>
      </w:pPr>
      <w:hyperlink w:anchor="_Toc75977726" w:history="1">
        <w:r w:rsidRPr="00D11CB7">
          <w:rPr>
            <w:rStyle w:val="Hipervnculo"/>
            <w:rFonts w:ascii="Candara" w:hAnsi="Candara"/>
            <w:noProof/>
          </w:rPr>
          <w:t>4.2.3</w:t>
        </w:r>
        <w:r>
          <w:rPr>
            <w:rFonts w:cstheme="minorBidi"/>
            <w:noProof/>
          </w:rPr>
          <w:tab/>
        </w:r>
        <w:r w:rsidRPr="00D11CB7">
          <w:rPr>
            <w:rStyle w:val="Hipervnculo"/>
            <w:rFonts w:ascii="Candara" w:hAnsi="Candara"/>
            <w:noProof/>
          </w:rPr>
          <w:t>¿Baja el número de hospitalizaciones conforme avanza la vacunación?</w:t>
        </w:r>
        <w:r>
          <w:rPr>
            <w:noProof/>
            <w:webHidden/>
          </w:rPr>
          <w:tab/>
        </w:r>
        <w:r>
          <w:rPr>
            <w:noProof/>
            <w:webHidden/>
          </w:rPr>
          <w:fldChar w:fldCharType="begin"/>
        </w:r>
        <w:r>
          <w:rPr>
            <w:noProof/>
            <w:webHidden/>
          </w:rPr>
          <w:instrText xml:space="preserve"> PAGEREF _Toc75977726 \h </w:instrText>
        </w:r>
        <w:r>
          <w:rPr>
            <w:noProof/>
            <w:webHidden/>
          </w:rPr>
        </w:r>
        <w:r>
          <w:rPr>
            <w:noProof/>
            <w:webHidden/>
          </w:rPr>
          <w:fldChar w:fldCharType="separate"/>
        </w:r>
        <w:r>
          <w:rPr>
            <w:noProof/>
            <w:webHidden/>
          </w:rPr>
          <w:t>20</w:t>
        </w:r>
        <w:r>
          <w:rPr>
            <w:noProof/>
            <w:webHidden/>
          </w:rPr>
          <w:fldChar w:fldCharType="end"/>
        </w:r>
      </w:hyperlink>
    </w:p>
    <w:p w14:paraId="6D2CE6F5" w14:textId="68D4B5F0" w:rsidR="0096035E" w:rsidRDefault="0096035E">
      <w:pPr>
        <w:pStyle w:val="TDC3"/>
        <w:tabs>
          <w:tab w:val="left" w:pos="1320"/>
          <w:tab w:val="right" w:leader="dot" w:pos="8828"/>
        </w:tabs>
        <w:rPr>
          <w:rFonts w:cstheme="minorBidi"/>
          <w:noProof/>
        </w:rPr>
      </w:pPr>
      <w:hyperlink w:anchor="_Toc75977727" w:history="1">
        <w:r w:rsidRPr="00D11CB7">
          <w:rPr>
            <w:rStyle w:val="Hipervnculo"/>
            <w:rFonts w:ascii="Candara" w:hAnsi="Candara"/>
            <w:noProof/>
          </w:rPr>
          <w:t>4.2.4</w:t>
        </w:r>
        <w:r>
          <w:rPr>
            <w:rFonts w:cstheme="minorBidi"/>
            <w:noProof/>
          </w:rPr>
          <w:tab/>
        </w:r>
        <w:r w:rsidRPr="00D11CB7">
          <w:rPr>
            <w:rStyle w:val="Hipervnculo"/>
            <w:rFonts w:ascii="Candara" w:hAnsi="Candara"/>
            <w:noProof/>
          </w:rPr>
          <w:t>¿Existe una relación entre la ocupación de camas UCI y el avance de la vacunación?</w:t>
        </w:r>
        <w:r>
          <w:rPr>
            <w:noProof/>
            <w:webHidden/>
          </w:rPr>
          <w:tab/>
        </w:r>
        <w:r>
          <w:rPr>
            <w:noProof/>
            <w:webHidden/>
          </w:rPr>
          <w:fldChar w:fldCharType="begin"/>
        </w:r>
        <w:r>
          <w:rPr>
            <w:noProof/>
            <w:webHidden/>
          </w:rPr>
          <w:instrText xml:space="preserve"> PAGEREF _Toc75977727 \h </w:instrText>
        </w:r>
        <w:r>
          <w:rPr>
            <w:noProof/>
            <w:webHidden/>
          </w:rPr>
        </w:r>
        <w:r>
          <w:rPr>
            <w:noProof/>
            <w:webHidden/>
          </w:rPr>
          <w:fldChar w:fldCharType="separate"/>
        </w:r>
        <w:r>
          <w:rPr>
            <w:noProof/>
            <w:webHidden/>
          </w:rPr>
          <w:t>20</w:t>
        </w:r>
        <w:r>
          <w:rPr>
            <w:noProof/>
            <w:webHidden/>
          </w:rPr>
          <w:fldChar w:fldCharType="end"/>
        </w:r>
      </w:hyperlink>
    </w:p>
    <w:p w14:paraId="6EA54654" w14:textId="4B6BE6BB" w:rsidR="0096035E" w:rsidRDefault="0096035E">
      <w:pPr>
        <w:pStyle w:val="TDC1"/>
        <w:tabs>
          <w:tab w:val="left" w:pos="440"/>
          <w:tab w:val="right" w:leader="dot" w:pos="8828"/>
        </w:tabs>
        <w:rPr>
          <w:rFonts w:asciiTheme="minorHAnsi" w:eastAsiaTheme="minorEastAsia" w:hAnsiTheme="minorHAnsi" w:cstheme="minorBidi"/>
          <w:noProof/>
        </w:rPr>
      </w:pPr>
      <w:hyperlink w:anchor="_Toc75977728" w:history="1">
        <w:r w:rsidRPr="00D11CB7">
          <w:rPr>
            <w:rStyle w:val="Hipervnculo"/>
            <w:rFonts w:ascii="Candara" w:hAnsi="Candara"/>
            <w:noProof/>
          </w:rPr>
          <w:t>5.</w:t>
        </w:r>
        <w:r>
          <w:rPr>
            <w:rFonts w:asciiTheme="minorHAnsi" w:eastAsiaTheme="minorEastAsia" w:hAnsiTheme="minorHAnsi" w:cstheme="minorBidi"/>
            <w:noProof/>
          </w:rPr>
          <w:tab/>
        </w:r>
        <w:r w:rsidRPr="00D11CB7">
          <w:rPr>
            <w:rStyle w:val="Hipervnculo"/>
            <w:rFonts w:ascii="Candara" w:hAnsi="Candara"/>
            <w:noProof/>
          </w:rPr>
          <w:t>Referencias</w:t>
        </w:r>
        <w:r>
          <w:rPr>
            <w:noProof/>
            <w:webHidden/>
          </w:rPr>
          <w:tab/>
        </w:r>
        <w:r>
          <w:rPr>
            <w:noProof/>
            <w:webHidden/>
          </w:rPr>
          <w:fldChar w:fldCharType="begin"/>
        </w:r>
        <w:r>
          <w:rPr>
            <w:noProof/>
            <w:webHidden/>
          </w:rPr>
          <w:instrText xml:space="preserve"> PAGEREF _Toc75977728 \h </w:instrText>
        </w:r>
        <w:r>
          <w:rPr>
            <w:noProof/>
            <w:webHidden/>
          </w:rPr>
        </w:r>
        <w:r>
          <w:rPr>
            <w:noProof/>
            <w:webHidden/>
          </w:rPr>
          <w:fldChar w:fldCharType="separate"/>
        </w:r>
        <w:r>
          <w:rPr>
            <w:noProof/>
            <w:webHidden/>
          </w:rPr>
          <w:t>21</w:t>
        </w:r>
        <w:r>
          <w:rPr>
            <w:noProof/>
            <w:webHidden/>
          </w:rPr>
          <w:fldChar w:fldCharType="end"/>
        </w:r>
      </w:hyperlink>
    </w:p>
    <w:p w14:paraId="1AA45BF9" w14:textId="5587F222" w:rsidR="00573B15" w:rsidRDefault="00D34750">
      <w:r>
        <w:fldChar w:fldCharType="end"/>
      </w:r>
    </w:p>
    <w:p w14:paraId="2E692418" w14:textId="77777777" w:rsidR="00573B15" w:rsidRDefault="00573B15"/>
    <w:p w14:paraId="4017FA58" w14:textId="77777777" w:rsidR="006C12BA" w:rsidRDefault="006C12BA" w:rsidP="006C12BA">
      <w:pPr>
        <w:tabs>
          <w:tab w:val="right" w:pos="8838"/>
        </w:tabs>
        <w:jc w:val="right"/>
      </w:pPr>
    </w:p>
    <w:p w14:paraId="129A6EE2" w14:textId="53ED1F16" w:rsidR="00573B15" w:rsidRDefault="001130D7" w:rsidP="006C12BA">
      <w:pPr>
        <w:tabs>
          <w:tab w:val="right" w:pos="8838"/>
        </w:tabs>
        <w:rPr>
          <w:rFonts w:ascii="Candara" w:eastAsia="Candara" w:hAnsi="Candara" w:cs="Candara"/>
          <w:smallCaps/>
          <w:color w:val="438086"/>
          <w:sz w:val="36"/>
          <w:szCs w:val="36"/>
        </w:rPr>
      </w:pPr>
      <w:r w:rsidRPr="006C12BA">
        <w:br w:type="page"/>
      </w:r>
    </w:p>
    <w:p w14:paraId="499C967D" w14:textId="324CA7D5" w:rsidR="00573B15" w:rsidRDefault="001130D7">
      <w:pPr>
        <w:pStyle w:val="Ttulo1"/>
        <w:rPr>
          <w:rFonts w:ascii="Candara" w:eastAsia="Candara" w:hAnsi="Candara" w:cs="Candara"/>
        </w:rPr>
      </w:pPr>
      <w:bookmarkStart w:id="0" w:name="_Toc71731701"/>
      <w:bookmarkStart w:id="1" w:name="_Toc75977717"/>
      <w:r>
        <w:rPr>
          <w:rFonts w:ascii="Candara" w:eastAsia="Candara" w:hAnsi="Candara" w:cs="Candara"/>
        </w:rPr>
        <w:lastRenderedPageBreak/>
        <w:t>Equipo</w:t>
      </w:r>
      <w:bookmarkEnd w:id="0"/>
      <w:bookmarkEnd w:id="1"/>
    </w:p>
    <w:p w14:paraId="174610B4" w14:textId="77777777" w:rsidR="00573B15" w:rsidRDefault="001130D7">
      <w:pPr>
        <w:spacing w:before="120" w:after="120" w:line="360" w:lineRule="auto"/>
        <w:jc w:val="both"/>
        <w:rPr>
          <w:rFonts w:ascii="Candara" w:eastAsia="Candara" w:hAnsi="Candara" w:cs="Candara"/>
          <w:b/>
          <w:i/>
          <w:color w:val="002060"/>
          <w:sz w:val="28"/>
          <w:szCs w:val="28"/>
        </w:rPr>
      </w:pPr>
      <w:r>
        <w:rPr>
          <w:rFonts w:ascii="Candara" w:eastAsia="Candara" w:hAnsi="Candara" w:cs="Candara"/>
          <w:b/>
          <w:i/>
          <w:color w:val="002060"/>
          <w:sz w:val="28"/>
          <w:szCs w:val="28"/>
        </w:rPr>
        <w:t>¿Quiénes somos?</w:t>
      </w:r>
    </w:p>
    <w:p w14:paraId="75FB9451" w14:textId="77777777" w:rsidR="00573B15" w:rsidRDefault="001130D7">
      <w:pPr>
        <w:spacing w:before="120" w:after="120" w:line="360" w:lineRule="auto"/>
        <w:jc w:val="both"/>
        <w:rPr>
          <w:rFonts w:ascii="Candara" w:eastAsia="Candara" w:hAnsi="Candara" w:cs="Candara"/>
        </w:rPr>
      </w:pPr>
      <w:r>
        <w:rPr>
          <w:rFonts w:ascii="Candara" w:eastAsia="Candara" w:hAnsi="Candara" w:cs="Candara"/>
        </w:rPr>
        <w:t>Somos un equipo de 4 profesionales de diversas áreas del conocimiento unidos por el interés de conocer y aprender acerca de la Ciencia de Datos.</w:t>
      </w:r>
    </w:p>
    <w:p w14:paraId="4F75D9D7" w14:textId="77777777" w:rsidR="00573B15" w:rsidRDefault="001130D7">
      <w:pPr>
        <w:spacing w:before="120" w:after="120" w:line="360" w:lineRule="auto"/>
        <w:jc w:val="both"/>
        <w:rPr>
          <w:rFonts w:ascii="Candara" w:eastAsia="Candara" w:hAnsi="Candara" w:cs="Candara"/>
        </w:rPr>
      </w:pPr>
      <w:r>
        <w:rPr>
          <w:noProof/>
          <w:lang w:val="es-MX" w:eastAsia="es-MX"/>
        </w:rPr>
        <w:drawing>
          <wp:anchor distT="0" distB="0" distL="0" distR="0" simplePos="0" relativeHeight="251662336" behindDoc="0" locked="0" layoutInCell="1" hidden="0" allowOverlap="1" wp14:anchorId="6AE8403F" wp14:editId="6AF5AFAA">
            <wp:simplePos x="0" y="0"/>
            <wp:positionH relativeFrom="column">
              <wp:posOffset>715921</wp:posOffset>
            </wp:positionH>
            <wp:positionV relativeFrom="paragraph">
              <wp:posOffset>331470</wp:posOffset>
            </wp:positionV>
            <wp:extent cx="977900" cy="858520"/>
            <wp:effectExtent l="0" t="0" r="0" b="0"/>
            <wp:wrapSquare wrapText="bothSides" distT="0" distB="0" distL="0" distR="0"/>
            <wp:docPr id="12" name="image7.png" descr="Patrón de fond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7.png" descr="Patrón de fondo&#10;&#10;Descripción generada automáticamente con confianza baja"/>
                    <pic:cNvPicPr preferRelativeResize="0"/>
                  </pic:nvPicPr>
                  <pic:blipFill>
                    <a:blip r:embed="rId9"/>
                    <a:srcRect r="82569" b="40919"/>
                    <a:stretch>
                      <a:fillRect/>
                    </a:stretch>
                  </pic:blipFill>
                  <pic:spPr>
                    <a:xfrm>
                      <a:off x="0" y="0"/>
                      <a:ext cx="977900" cy="858520"/>
                    </a:xfrm>
                    <a:prstGeom prst="rect">
                      <a:avLst/>
                    </a:prstGeom>
                    <a:ln/>
                  </pic:spPr>
                </pic:pic>
              </a:graphicData>
            </a:graphic>
          </wp:anchor>
        </w:drawing>
      </w:r>
      <w:r>
        <w:rPr>
          <w:noProof/>
          <w:lang w:val="es-MX" w:eastAsia="es-MX"/>
        </w:rPr>
        <w:drawing>
          <wp:anchor distT="114300" distB="114300" distL="114300" distR="114300" simplePos="0" relativeHeight="251663360" behindDoc="0" locked="0" layoutInCell="1" hidden="0" allowOverlap="1" wp14:anchorId="6E60F37B" wp14:editId="1869B716">
            <wp:simplePos x="0" y="0"/>
            <wp:positionH relativeFrom="column">
              <wp:posOffset>3705225</wp:posOffset>
            </wp:positionH>
            <wp:positionV relativeFrom="paragraph">
              <wp:posOffset>276225</wp:posOffset>
            </wp:positionV>
            <wp:extent cx="981075" cy="970748"/>
            <wp:effectExtent l="0" t="0" r="0" b="0"/>
            <wp:wrapSquare wrapText="bothSides" distT="114300" distB="114300" distL="114300" distR="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b="7817"/>
                    <a:stretch>
                      <a:fillRect/>
                    </a:stretch>
                  </pic:blipFill>
                  <pic:spPr>
                    <a:xfrm>
                      <a:off x="0" y="0"/>
                      <a:ext cx="981075" cy="970748"/>
                    </a:xfrm>
                    <a:prstGeom prst="rect">
                      <a:avLst/>
                    </a:prstGeom>
                    <a:ln/>
                  </pic:spPr>
                </pic:pic>
              </a:graphicData>
            </a:graphic>
          </wp:anchor>
        </w:drawing>
      </w:r>
    </w:p>
    <w:p w14:paraId="7732F507" w14:textId="77777777" w:rsidR="00573B15" w:rsidRDefault="00573B15">
      <w:pPr>
        <w:spacing w:before="120" w:after="120" w:line="360" w:lineRule="auto"/>
        <w:jc w:val="both"/>
        <w:rPr>
          <w:rFonts w:ascii="Candara" w:eastAsia="Candara" w:hAnsi="Candara" w:cs="Candara"/>
        </w:rPr>
      </w:pPr>
    </w:p>
    <w:p w14:paraId="78EF0B45" w14:textId="77777777" w:rsidR="00573B15" w:rsidRDefault="00573B15">
      <w:pPr>
        <w:spacing w:before="120" w:after="120" w:line="360" w:lineRule="auto"/>
        <w:jc w:val="both"/>
        <w:rPr>
          <w:rFonts w:ascii="Candara" w:eastAsia="Candara" w:hAnsi="Candara" w:cs="Candara"/>
        </w:rPr>
      </w:pPr>
    </w:p>
    <w:p w14:paraId="05904E7B" w14:textId="2508A3EB" w:rsidR="00573B15" w:rsidRDefault="00C54D95">
      <w:pPr>
        <w:spacing w:before="120" w:after="120" w:line="360" w:lineRule="auto"/>
        <w:jc w:val="both"/>
        <w:rPr>
          <w:rFonts w:ascii="Candara" w:eastAsia="Candara" w:hAnsi="Candara" w:cs="Candara"/>
        </w:rPr>
      </w:pPr>
      <w:r>
        <w:rPr>
          <w:noProof/>
          <w:lang w:val="es-MX" w:eastAsia="es-MX"/>
        </w:rPr>
        <mc:AlternateContent>
          <mc:Choice Requires="wps">
            <w:drawing>
              <wp:anchor distT="0" distB="0" distL="114300" distR="114300" simplePos="0" relativeHeight="251665408" behindDoc="0" locked="0" layoutInCell="1" hidden="0" allowOverlap="1" wp14:anchorId="177B8E2C" wp14:editId="5B170BE7">
                <wp:simplePos x="0" y="0"/>
                <wp:positionH relativeFrom="column">
                  <wp:posOffset>3079115</wp:posOffset>
                </wp:positionH>
                <wp:positionV relativeFrom="paragraph">
                  <wp:posOffset>253365</wp:posOffset>
                </wp:positionV>
                <wp:extent cx="2226310" cy="812800"/>
                <wp:effectExtent l="0" t="0" r="0" b="6350"/>
                <wp:wrapNone/>
                <wp:docPr id="4" name="Rectángulo 4"/>
                <wp:cNvGraphicFramePr/>
                <a:graphic xmlns:a="http://schemas.openxmlformats.org/drawingml/2006/main">
                  <a:graphicData uri="http://schemas.microsoft.com/office/word/2010/wordprocessingShape">
                    <wps:wsp>
                      <wps:cNvSpPr/>
                      <wps:spPr>
                        <a:xfrm>
                          <a:off x="0" y="0"/>
                          <a:ext cx="2226310" cy="812800"/>
                        </a:xfrm>
                        <a:prstGeom prst="rect">
                          <a:avLst/>
                        </a:prstGeom>
                        <a:noFill/>
                        <a:ln>
                          <a:noFill/>
                        </a:ln>
                      </wps:spPr>
                      <wps:txbx>
                        <w:txbxContent>
                          <w:p w14:paraId="645CFD16" w14:textId="77777777" w:rsidR="00573B15" w:rsidRDefault="001130D7">
                            <w:pPr>
                              <w:spacing w:line="258" w:lineRule="auto"/>
                              <w:jc w:val="center"/>
                              <w:textDirection w:val="btLr"/>
                            </w:pPr>
                            <w:r>
                              <w:rPr>
                                <w:rFonts w:ascii="Candara" w:eastAsia="Candara" w:hAnsi="Candara" w:cs="Candara"/>
                                <w:b/>
                                <w:color w:val="000000"/>
                              </w:rPr>
                              <w:t>Christopher Recabarren Verdugo</w:t>
                            </w:r>
                          </w:p>
                          <w:p w14:paraId="5E662A2E" w14:textId="77777777" w:rsidR="00573B15" w:rsidRDefault="001130D7">
                            <w:pPr>
                              <w:spacing w:line="258" w:lineRule="auto"/>
                              <w:jc w:val="center"/>
                              <w:textDirection w:val="btLr"/>
                            </w:pPr>
                            <w:r>
                              <w:rPr>
                                <w:rFonts w:ascii="Candara" w:eastAsia="Candara" w:hAnsi="Candara" w:cs="Candara"/>
                                <w:color w:val="000000"/>
                              </w:rPr>
                              <w:t>Analista Customer Service - Isapre CruzBlanca</w:t>
                            </w:r>
                          </w:p>
                          <w:p w14:paraId="106D03DA" w14:textId="77777777" w:rsidR="00573B15" w:rsidRDefault="001130D7">
                            <w:pPr>
                              <w:spacing w:line="258" w:lineRule="auto"/>
                              <w:jc w:val="center"/>
                              <w:textDirection w:val="btLr"/>
                            </w:pPr>
                            <w:r>
                              <w:rPr>
                                <w:rFonts w:ascii="Candara" w:eastAsia="Candara" w:hAnsi="Candara" w:cs="Candara"/>
                                <w:color w:val="000000"/>
                              </w:rPr>
                              <w:t>Ingeniero Civil Industrial - UNAB</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77B8E2C" id="Rectángulo 4" o:spid="_x0000_s1029" style="position:absolute;left:0;text-align:left;margin-left:242.45pt;margin-top:19.95pt;width:175.3pt;height: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" filled="f" stroked="f">
                <v:textbox inset="2.53958mm,1.2694mm,2.53958mm,1.2694mm">
                  <w:txbxContent>
                    <w:p w14:paraId="645CFD16" w14:textId="77777777" w:rsidR="00573B15" w:rsidRDefault="001130D7">
                      <w:pPr>
                        <w:spacing w:line="258" w:lineRule="auto"/>
                        <w:jc w:val="center"/>
                        <w:textDirection w:val="btLr"/>
                      </w:pPr>
                      <w:r>
                        <w:rPr>
                          <w:rFonts w:ascii="Candara" w:eastAsia="Candara" w:hAnsi="Candara" w:cs="Candara"/>
                          <w:b/>
                          <w:color w:val="000000"/>
                        </w:rPr>
                        <w:t>Christopher Recabarren Verdugo</w:t>
                      </w:r>
                    </w:p>
                    <w:p w14:paraId="5E662A2E" w14:textId="77777777" w:rsidR="00573B15" w:rsidRDefault="001130D7">
                      <w:pPr>
                        <w:spacing w:line="258" w:lineRule="auto"/>
                        <w:jc w:val="center"/>
                        <w:textDirection w:val="btLr"/>
                      </w:pPr>
                      <w:r>
                        <w:rPr>
                          <w:rFonts w:ascii="Candara" w:eastAsia="Candara" w:hAnsi="Candara" w:cs="Candara"/>
                          <w:color w:val="000000"/>
                        </w:rPr>
                        <w:t>Analista Customer Service - Isapre CruzBlanca</w:t>
                      </w:r>
                    </w:p>
                    <w:p w14:paraId="106D03DA" w14:textId="77777777" w:rsidR="00573B15" w:rsidRDefault="001130D7">
                      <w:pPr>
                        <w:spacing w:line="258" w:lineRule="auto"/>
                        <w:jc w:val="center"/>
                        <w:textDirection w:val="btLr"/>
                      </w:pPr>
                      <w:r>
                        <w:rPr>
                          <w:rFonts w:ascii="Candara" w:eastAsia="Candara" w:hAnsi="Candara" w:cs="Candara"/>
                          <w:color w:val="000000"/>
                        </w:rPr>
                        <w:t>Ingeniero Civil Industrial - UNAB</w:t>
                      </w:r>
                    </w:p>
                  </w:txbxContent>
                </v:textbox>
              </v:rect>
            </w:pict>
          </mc:Fallback>
        </mc:AlternateContent>
      </w:r>
      <w:r w:rsidR="001130D7">
        <w:rPr>
          <w:noProof/>
          <w:lang w:val="es-MX" w:eastAsia="es-MX"/>
        </w:rPr>
        <mc:AlternateContent>
          <mc:Choice Requires="wps">
            <w:drawing>
              <wp:anchor distT="0" distB="0" distL="114300" distR="114300" simplePos="0" relativeHeight="251664384" behindDoc="0" locked="0" layoutInCell="1" hidden="0" allowOverlap="1" wp14:anchorId="2AA19525" wp14:editId="7EDA276B">
                <wp:simplePos x="0" y="0"/>
                <wp:positionH relativeFrom="column">
                  <wp:posOffset>85726</wp:posOffset>
                </wp:positionH>
                <wp:positionV relativeFrom="paragraph">
                  <wp:posOffset>247650</wp:posOffset>
                </wp:positionV>
                <wp:extent cx="2235835" cy="637678"/>
                <wp:effectExtent l="0" t="0" r="0" b="0"/>
                <wp:wrapNone/>
                <wp:docPr id="7" name="Rectángulo 7"/>
                <wp:cNvGraphicFramePr/>
                <a:graphic xmlns:a="http://schemas.openxmlformats.org/drawingml/2006/main">
                  <a:graphicData uri="http://schemas.microsoft.com/office/word/2010/wordprocessingShape">
                    <wps:wsp>
                      <wps:cNvSpPr/>
                      <wps:spPr>
                        <a:xfrm>
                          <a:off x="4232845" y="3465924"/>
                          <a:ext cx="2226310" cy="628153"/>
                        </a:xfrm>
                        <a:prstGeom prst="rect">
                          <a:avLst/>
                        </a:prstGeom>
                        <a:noFill/>
                        <a:ln>
                          <a:noFill/>
                        </a:ln>
                      </wps:spPr>
                      <wps:txbx>
                        <w:txbxContent>
                          <w:p w14:paraId="4F16442A" w14:textId="77777777" w:rsidR="00573B15" w:rsidRDefault="001130D7">
                            <w:pPr>
                              <w:spacing w:line="258" w:lineRule="auto"/>
                              <w:jc w:val="center"/>
                              <w:textDirection w:val="btLr"/>
                            </w:pPr>
                            <w:r>
                              <w:rPr>
                                <w:rFonts w:ascii="Candara" w:eastAsia="Candara" w:hAnsi="Candara" w:cs="Candara"/>
                                <w:b/>
                                <w:color w:val="000000"/>
                              </w:rPr>
                              <w:t>Mary Aranda Cabezas</w:t>
                            </w:r>
                          </w:p>
                          <w:p w14:paraId="2441E95C" w14:textId="77777777" w:rsidR="00573B15" w:rsidRDefault="001130D7">
                            <w:pPr>
                              <w:spacing w:line="258" w:lineRule="auto"/>
                              <w:jc w:val="center"/>
                              <w:textDirection w:val="btLr"/>
                            </w:pPr>
                            <w:r>
                              <w:rPr>
                                <w:rFonts w:ascii="Candara" w:eastAsia="Candara" w:hAnsi="Candara" w:cs="Candara"/>
                                <w:color w:val="000000"/>
                              </w:rPr>
                              <w:t>Profesional TI – Senado de Chile</w:t>
                            </w:r>
                          </w:p>
                          <w:p w14:paraId="0FA229B2" w14:textId="77777777" w:rsidR="00573B15" w:rsidRDefault="001130D7">
                            <w:pPr>
                              <w:spacing w:line="258" w:lineRule="auto"/>
                              <w:jc w:val="center"/>
                              <w:textDirection w:val="btLr"/>
                            </w:pPr>
                            <w:r>
                              <w:rPr>
                                <w:rFonts w:ascii="Candara" w:eastAsia="Candara" w:hAnsi="Candara" w:cs="Candara"/>
                                <w:color w:val="000000"/>
                              </w:rPr>
                              <w:t>Ingeniero Civil Informático - PUCV</w:t>
                            </w:r>
                          </w:p>
                        </w:txbxContent>
                      </wps:txbx>
                      <wps:bodyPr spcFirstLastPara="1" wrap="square" lIns="91425" tIns="45700" rIns="91425" bIns="45700" anchor="t" anchorCtr="0">
                        <a:noAutofit/>
                      </wps:bodyPr>
                    </wps:wsp>
                  </a:graphicData>
                </a:graphic>
              </wp:anchor>
            </w:drawing>
          </mc:Choice>
          <mc:Fallback>
            <w:pict>
              <v:rect w14:anchorId="2AA19525" id="Rectángulo 7" o:spid="_x0000_s1030" style="position:absolute;left:0;text-align:left;margin-left:6.75pt;margin-top:19.5pt;width:176.05pt;height:50.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" filled="f" stroked="f">
                <v:textbox inset="2.53958mm,1.2694mm,2.53958mm,1.2694mm">
                  <w:txbxContent>
                    <w:p w14:paraId="4F16442A" w14:textId="77777777" w:rsidR="00573B15" w:rsidRDefault="001130D7">
                      <w:pPr>
                        <w:spacing w:line="258" w:lineRule="auto"/>
                        <w:jc w:val="center"/>
                        <w:textDirection w:val="btLr"/>
                      </w:pPr>
                      <w:r>
                        <w:rPr>
                          <w:rFonts w:ascii="Candara" w:eastAsia="Candara" w:hAnsi="Candara" w:cs="Candara"/>
                          <w:b/>
                          <w:color w:val="000000"/>
                        </w:rPr>
                        <w:t>Mary Aranda Cabezas</w:t>
                      </w:r>
                    </w:p>
                    <w:p w14:paraId="2441E95C" w14:textId="77777777" w:rsidR="00573B15" w:rsidRDefault="001130D7">
                      <w:pPr>
                        <w:spacing w:line="258" w:lineRule="auto"/>
                        <w:jc w:val="center"/>
                        <w:textDirection w:val="btLr"/>
                      </w:pPr>
                      <w:r>
                        <w:rPr>
                          <w:rFonts w:ascii="Candara" w:eastAsia="Candara" w:hAnsi="Candara" w:cs="Candara"/>
                          <w:color w:val="000000"/>
                        </w:rPr>
                        <w:t>Profesional TI – Senado de Chile</w:t>
                      </w:r>
                    </w:p>
                    <w:p w14:paraId="0FA229B2" w14:textId="77777777" w:rsidR="00573B15" w:rsidRDefault="001130D7">
                      <w:pPr>
                        <w:spacing w:line="258" w:lineRule="auto"/>
                        <w:jc w:val="center"/>
                        <w:textDirection w:val="btLr"/>
                      </w:pPr>
                      <w:r>
                        <w:rPr>
                          <w:rFonts w:ascii="Candara" w:eastAsia="Candara" w:hAnsi="Candara" w:cs="Candara"/>
                          <w:color w:val="000000"/>
                        </w:rPr>
                        <w:t>Ingeniero Civil Informático - PUCV</w:t>
                      </w:r>
                    </w:p>
                  </w:txbxContent>
                </v:textbox>
              </v:rect>
            </w:pict>
          </mc:Fallback>
        </mc:AlternateContent>
      </w:r>
    </w:p>
    <w:p w14:paraId="0C1F7444" w14:textId="77777777" w:rsidR="00573B15" w:rsidRDefault="00573B15">
      <w:pPr>
        <w:spacing w:before="120" w:after="120" w:line="360" w:lineRule="auto"/>
        <w:jc w:val="both"/>
        <w:rPr>
          <w:rFonts w:ascii="Candara" w:eastAsia="Candara" w:hAnsi="Candara" w:cs="Candara"/>
        </w:rPr>
      </w:pPr>
    </w:p>
    <w:p w14:paraId="2DBC154B" w14:textId="45CCDC9A" w:rsidR="00573B15" w:rsidRDefault="002235EB">
      <w:r>
        <w:rPr>
          <w:noProof/>
          <w:lang w:val="es-MX" w:eastAsia="es-MX"/>
        </w:rPr>
        <mc:AlternateContent>
          <mc:Choice Requires="wps">
            <w:drawing>
              <wp:anchor distT="0" distB="0" distL="114300" distR="114300" simplePos="0" relativeHeight="251668480" behindDoc="0" locked="0" layoutInCell="1" hidden="0" allowOverlap="1" wp14:anchorId="7D21EA32" wp14:editId="76F584B9">
                <wp:simplePos x="0" y="0"/>
                <wp:positionH relativeFrom="column">
                  <wp:posOffset>2695575</wp:posOffset>
                </wp:positionH>
                <wp:positionV relativeFrom="paragraph">
                  <wp:posOffset>1781175</wp:posOffset>
                </wp:positionV>
                <wp:extent cx="2966105" cy="707433"/>
                <wp:effectExtent l="0" t="0" r="0" b="0"/>
                <wp:wrapNone/>
                <wp:docPr id="2" name="Rectángulo 2"/>
                <wp:cNvGraphicFramePr/>
                <a:graphic xmlns:a="http://schemas.openxmlformats.org/drawingml/2006/main">
                  <a:graphicData uri="http://schemas.microsoft.com/office/word/2010/wordprocessingShape">
                    <wps:wsp>
                      <wps:cNvSpPr/>
                      <wps:spPr>
                        <a:xfrm>
                          <a:off x="0" y="0"/>
                          <a:ext cx="2966105" cy="707433"/>
                        </a:xfrm>
                        <a:prstGeom prst="rect">
                          <a:avLst/>
                        </a:prstGeom>
                        <a:noFill/>
                        <a:ln>
                          <a:noFill/>
                        </a:ln>
                      </wps:spPr>
                      <wps:txbx>
                        <w:txbxContent>
                          <w:p w14:paraId="531F47C5" w14:textId="7678E595" w:rsidR="00573B15" w:rsidRDefault="00237E85">
                            <w:pPr>
                              <w:spacing w:line="258" w:lineRule="auto"/>
                              <w:jc w:val="center"/>
                              <w:textDirection w:val="btLr"/>
                            </w:pPr>
                            <w:r>
                              <w:rPr>
                                <w:rFonts w:ascii="Candara" w:eastAsia="Candara" w:hAnsi="Candara" w:cs="Candara"/>
                                <w:b/>
                                <w:color w:val="000000"/>
                              </w:rPr>
                              <w:t>Ángelo</w:t>
                            </w:r>
                            <w:r w:rsidR="001130D7">
                              <w:rPr>
                                <w:rFonts w:ascii="Candara" w:eastAsia="Candara" w:hAnsi="Candara" w:cs="Candara"/>
                                <w:b/>
                                <w:color w:val="000000"/>
                              </w:rPr>
                              <w:t xml:space="preserve"> Inostroza</w:t>
                            </w:r>
                          </w:p>
                          <w:p w14:paraId="72112F46" w14:textId="77777777" w:rsidR="00573B15" w:rsidRDefault="001130D7">
                            <w:pPr>
                              <w:spacing w:line="258" w:lineRule="auto"/>
                              <w:jc w:val="center"/>
                              <w:textDirection w:val="btLr"/>
                            </w:pPr>
                            <w:r>
                              <w:rPr>
                                <w:rFonts w:ascii="Candara" w:eastAsia="Candara" w:hAnsi="Candara" w:cs="Candara"/>
                                <w:color w:val="000000"/>
                              </w:rPr>
                              <w:t>Analista de Distribución - BancoEstado</w:t>
                            </w:r>
                          </w:p>
                          <w:p w14:paraId="184F810D" w14:textId="77777777" w:rsidR="00573B15" w:rsidRDefault="001130D7">
                            <w:pPr>
                              <w:spacing w:line="258" w:lineRule="auto"/>
                              <w:jc w:val="center"/>
                              <w:textDirection w:val="btLr"/>
                            </w:pPr>
                            <w:r>
                              <w:rPr>
                                <w:rFonts w:ascii="Candara" w:eastAsia="Candara" w:hAnsi="Candara" w:cs="Candara"/>
                                <w:color w:val="000000"/>
                              </w:rPr>
                              <w:t>Ingeniero Civil Industrial - UNAB</w:t>
                            </w:r>
                          </w:p>
                        </w:txbxContent>
                      </wps:txbx>
                      <wps:bodyPr spcFirstLastPara="1" wrap="square" lIns="91425" tIns="45700" rIns="91425" bIns="45700" anchor="t" anchorCtr="0">
                        <a:noAutofit/>
                      </wps:bodyPr>
                    </wps:wsp>
                  </a:graphicData>
                </a:graphic>
              </wp:anchor>
            </w:drawing>
          </mc:Choice>
          <mc:Fallback>
            <w:pict>
              <v:rect w14:anchorId="7D21EA32" id="Rectángulo 2" o:spid="_x0000_s1031" style="position:absolute;margin-left:212.25pt;margin-top:140.25pt;width:233.55pt;height:55.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" filled="f" stroked="f">
                <v:textbox inset="2.53958mm,1.2694mm,2.53958mm,1.2694mm">
                  <w:txbxContent>
                    <w:p w14:paraId="531F47C5" w14:textId="7678E595" w:rsidR="00573B15" w:rsidRDefault="00237E85">
                      <w:pPr>
                        <w:spacing w:line="258" w:lineRule="auto"/>
                        <w:jc w:val="center"/>
                        <w:textDirection w:val="btLr"/>
                      </w:pPr>
                      <w:r>
                        <w:rPr>
                          <w:rFonts w:ascii="Candara" w:eastAsia="Candara" w:hAnsi="Candara" w:cs="Candara"/>
                          <w:b/>
                          <w:color w:val="000000"/>
                        </w:rPr>
                        <w:t>Ángelo</w:t>
                      </w:r>
                      <w:r w:rsidR="001130D7">
                        <w:rPr>
                          <w:rFonts w:ascii="Candara" w:eastAsia="Candara" w:hAnsi="Candara" w:cs="Candara"/>
                          <w:b/>
                          <w:color w:val="000000"/>
                        </w:rPr>
                        <w:t xml:space="preserve"> Inostroza</w:t>
                      </w:r>
                    </w:p>
                    <w:p w14:paraId="72112F46" w14:textId="77777777" w:rsidR="00573B15" w:rsidRDefault="001130D7">
                      <w:pPr>
                        <w:spacing w:line="258" w:lineRule="auto"/>
                        <w:jc w:val="center"/>
                        <w:textDirection w:val="btLr"/>
                      </w:pPr>
                      <w:r>
                        <w:rPr>
                          <w:rFonts w:ascii="Candara" w:eastAsia="Candara" w:hAnsi="Candara" w:cs="Candara"/>
                          <w:color w:val="000000"/>
                        </w:rPr>
                        <w:t>Analista de Distribución - BancoEstado</w:t>
                      </w:r>
                    </w:p>
                    <w:p w14:paraId="184F810D" w14:textId="77777777" w:rsidR="00573B15" w:rsidRDefault="001130D7">
                      <w:pPr>
                        <w:spacing w:line="258" w:lineRule="auto"/>
                        <w:jc w:val="center"/>
                        <w:textDirection w:val="btLr"/>
                      </w:pPr>
                      <w:r>
                        <w:rPr>
                          <w:rFonts w:ascii="Candara" w:eastAsia="Candara" w:hAnsi="Candara" w:cs="Candara"/>
                          <w:color w:val="000000"/>
                        </w:rPr>
                        <w:t>Ingeniero Civil Industrial - UNAB</w:t>
                      </w:r>
                    </w:p>
                  </w:txbxContent>
                </v:textbox>
              </v:rect>
            </w:pict>
          </mc:Fallback>
        </mc:AlternateContent>
      </w:r>
      <w:r>
        <w:rPr>
          <w:noProof/>
          <w:lang w:val="es-MX" w:eastAsia="es-MX"/>
        </w:rPr>
        <w:drawing>
          <wp:anchor distT="114300" distB="114300" distL="114300" distR="114300" simplePos="0" relativeHeight="251667456" behindDoc="0" locked="0" layoutInCell="1" hidden="0" allowOverlap="1" wp14:anchorId="724F94D2" wp14:editId="7FB2DDEE">
            <wp:simplePos x="0" y="0"/>
            <wp:positionH relativeFrom="column">
              <wp:posOffset>3724275</wp:posOffset>
            </wp:positionH>
            <wp:positionV relativeFrom="paragraph">
              <wp:posOffset>838200</wp:posOffset>
            </wp:positionV>
            <wp:extent cx="846597" cy="846597"/>
            <wp:effectExtent l="0" t="0" r="0" b="0"/>
            <wp:wrapSquare wrapText="bothSides" distT="114300" distB="114300" distL="114300" distR="11430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846597" cy="846597"/>
                    </a:xfrm>
                    <a:prstGeom prst="rect">
                      <a:avLst/>
                    </a:prstGeom>
                    <a:ln/>
                  </pic:spPr>
                </pic:pic>
              </a:graphicData>
            </a:graphic>
          </wp:anchor>
        </w:drawing>
      </w:r>
      <w:r>
        <w:rPr>
          <w:noProof/>
          <w:lang w:val="es-MX" w:eastAsia="es-MX"/>
        </w:rPr>
        <w:drawing>
          <wp:anchor distT="114300" distB="114300" distL="114300" distR="114300" simplePos="0" relativeHeight="251666432" behindDoc="0" locked="0" layoutInCell="1" hidden="0" allowOverlap="1" wp14:anchorId="691B1207" wp14:editId="5BC4A17E">
            <wp:simplePos x="0" y="0"/>
            <wp:positionH relativeFrom="column">
              <wp:posOffset>762000</wp:posOffset>
            </wp:positionH>
            <wp:positionV relativeFrom="paragraph">
              <wp:posOffset>838200</wp:posOffset>
            </wp:positionV>
            <wp:extent cx="904558" cy="904558"/>
            <wp:effectExtent l="0" t="0" r="0" b="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904558" cy="904558"/>
                    </a:xfrm>
                    <a:prstGeom prst="rect">
                      <a:avLst/>
                    </a:prstGeom>
                    <a:ln/>
                  </pic:spPr>
                </pic:pic>
              </a:graphicData>
            </a:graphic>
          </wp:anchor>
        </w:drawing>
      </w:r>
      <w:r>
        <w:rPr>
          <w:noProof/>
          <w:lang w:val="es-MX" w:eastAsia="es-MX"/>
        </w:rPr>
        <mc:AlternateContent>
          <mc:Choice Requires="wps">
            <w:drawing>
              <wp:anchor distT="0" distB="0" distL="114300" distR="114300" simplePos="0" relativeHeight="251669504" behindDoc="0" locked="0" layoutInCell="1" hidden="0" allowOverlap="1" wp14:anchorId="5975C0FC" wp14:editId="06E61A8D">
                <wp:simplePos x="0" y="0"/>
                <wp:positionH relativeFrom="column">
                  <wp:posOffset>-270510</wp:posOffset>
                </wp:positionH>
                <wp:positionV relativeFrom="paragraph">
                  <wp:posOffset>1793875</wp:posOffset>
                </wp:positionV>
                <wp:extent cx="2935605" cy="627380"/>
                <wp:effectExtent l="0" t="0" r="0" b="1270"/>
                <wp:wrapNone/>
                <wp:docPr id="3" name="Rectángulo 3"/>
                <wp:cNvGraphicFramePr/>
                <a:graphic xmlns:a="http://schemas.openxmlformats.org/drawingml/2006/main">
                  <a:graphicData uri="http://schemas.microsoft.com/office/word/2010/wordprocessingShape">
                    <wps:wsp>
                      <wps:cNvSpPr/>
                      <wps:spPr>
                        <a:xfrm>
                          <a:off x="0" y="0"/>
                          <a:ext cx="2935605" cy="627380"/>
                        </a:xfrm>
                        <a:prstGeom prst="rect">
                          <a:avLst/>
                        </a:prstGeom>
                        <a:noFill/>
                        <a:ln>
                          <a:noFill/>
                        </a:ln>
                      </wps:spPr>
                      <wps:txbx>
                        <w:txbxContent>
                          <w:p w14:paraId="23BF8CAF" w14:textId="77777777" w:rsidR="00573B15" w:rsidRDefault="001130D7">
                            <w:pPr>
                              <w:spacing w:line="258" w:lineRule="auto"/>
                              <w:jc w:val="center"/>
                              <w:textDirection w:val="btLr"/>
                            </w:pPr>
                            <w:r>
                              <w:rPr>
                                <w:rFonts w:ascii="Candara" w:eastAsia="Candara" w:hAnsi="Candara" w:cs="Candara"/>
                                <w:b/>
                                <w:color w:val="000000"/>
                              </w:rPr>
                              <w:t>María Ignacia Urresty</w:t>
                            </w:r>
                          </w:p>
                          <w:p w14:paraId="0684DE7C" w14:textId="77777777" w:rsidR="00573B15" w:rsidRDefault="001130D7">
                            <w:pPr>
                              <w:spacing w:line="258" w:lineRule="auto"/>
                              <w:textDirection w:val="btLr"/>
                            </w:pPr>
                            <w:r>
                              <w:rPr>
                                <w:rFonts w:ascii="Candara" w:eastAsia="Candara" w:hAnsi="Candara" w:cs="Candara"/>
                                <w:color w:val="000000"/>
                              </w:rPr>
                              <w:t>Ingeniero Técnico Comercial - HT Agrifood S.L.</w:t>
                            </w:r>
                          </w:p>
                          <w:p w14:paraId="3257E469" w14:textId="77777777" w:rsidR="00573B15" w:rsidRDefault="001130D7">
                            <w:pPr>
                              <w:spacing w:line="258" w:lineRule="auto"/>
                              <w:jc w:val="center"/>
                              <w:textDirection w:val="btLr"/>
                            </w:pPr>
                            <w:r>
                              <w:rPr>
                                <w:rFonts w:ascii="Candara" w:eastAsia="Candara" w:hAnsi="Candara" w:cs="Candara"/>
                                <w:color w:val="000000"/>
                              </w:rPr>
                              <w:t>Ingeniero Agrónomo - PUC</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975C0FC" id="Rectángulo 3" o:spid="_x0000_s1032" style="position:absolute;margin-left:-21.3pt;margin-top:141.25pt;width:231.15pt;height:4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" filled="f" stroked="f">
                <v:textbox inset="2.53958mm,1.2694mm,2.53958mm,1.2694mm">
                  <w:txbxContent>
                    <w:p w14:paraId="23BF8CAF" w14:textId="77777777" w:rsidR="00573B15" w:rsidRDefault="001130D7">
                      <w:pPr>
                        <w:spacing w:line="258" w:lineRule="auto"/>
                        <w:jc w:val="center"/>
                        <w:textDirection w:val="btLr"/>
                      </w:pPr>
                      <w:r>
                        <w:rPr>
                          <w:rFonts w:ascii="Candara" w:eastAsia="Candara" w:hAnsi="Candara" w:cs="Candara"/>
                          <w:b/>
                          <w:color w:val="000000"/>
                        </w:rPr>
                        <w:t>María Ignacia Urresty</w:t>
                      </w:r>
                    </w:p>
                    <w:p w14:paraId="0684DE7C" w14:textId="77777777" w:rsidR="00573B15" w:rsidRDefault="001130D7">
                      <w:pPr>
                        <w:spacing w:line="258" w:lineRule="auto"/>
                        <w:textDirection w:val="btLr"/>
                      </w:pPr>
                      <w:r>
                        <w:rPr>
                          <w:rFonts w:ascii="Candara" w:eastAsia="Candara" w:hAnsi="Candara" w:cs="Candara"/>
                          <w:color w:val="000000"/>
                        </w:rPr>
                        <w:t>Ingeniero Técnico Comercial - HT Agrifood S.L.</w:t>
                      </w:r>
                    </w:p>
                    <w:p w14:paraId="3257E469" w14:textId="77777777" w:rsidR="00573B15" w:rsidRDefault="001130D7">
                      <w:pPr>
                        <w:spacing w:line="258" w:lineRule="auto"/>
                        <w:jc w:val="center"/>
                        <w:textDirection w:val="btLr"/>
                      </w:pPr>
                      <w:r>
                        <w:rPr>
                          <w:rFonts w:ascii="Candara" w:eastAsia="Candara" w:hAnsi="Candara" w:cs="Candara"/>
                          <w:color w:val="000000"/>
                        </w:rPr>
                        <w:t>Ingeniero Agrónomo - PUC</w:t>
                      </w:r>
                    </w:p>
                  </w:txbxContent>
                </v:textbox>
              </v:rect>
            </w:pict>
          </mc:Fallback>
        </mc:AlternateContent>
      </w:r>
      <w:r w:rsidR="001130D7">
        <w:br w:type="page"/>
      </w:r>
    </w:p>
    <w:p w14:paraId="2389A7C1" w14:textId="16607C3A" w:rsidR="00573B15" w:rsidRDefault="001130D7">
      <w:pPr>
        <w:pStyle w:val="Ttulo1"/>
        <w:numPr>
          <w:ilvl w:val="0"/>
          <w:numId w:val="1"/>
        </w:numPr>
        <w:ind w:left="426" w:hanging="426"/>
        <w:rPr>
          <w:rFonts w:ascii="Candara" w:eastAsia="Candara" w:hAnsi="Candara" w:cs="Candara"/>
        </w:rPr>
      </w:pPr>
      <w:bookmarkStart w:id="2" w:name="_Toc71731702"/>
      <w:bookmarkStart w:id="3" w:name="_Toc75977718"/>
      <w:r>
        <w:rPr>
          <w:rFonts w:ascii="Candara" w:eastAsia="Candara" w:hAnsi="Candara" w:cs="Candara"/>
        </w:rPr>
        <w:lastRenderedPageBreak/>
        <w:t>Contexto</w:t>
      </w:r>
      <w:bookmarkEnd w:id="2"/>
      <w:bookmarkEnd w:id="3"/>
      <w:r w:rsidR="00237E85">
        <w:rPr>
          <w:rFonts w:ascii="Candara" w:eastAsia="Candara" w:hAnsi="Candara" w:cs="Candara"/>
        </w:rPr>
        <w:br/>
      </w:r>
    </w:p>
    <w:p w14:paraId="72F551DB" w14:textId="77777777" w:rsidR="00573B15" w:rsidRDefault="001130D7">
      <w:pPr>
        <w:spacing w:before="120" w:after="120" w:line="360" w:lineRule="auto"/>
        <w:jc w:val="both"/>
        <w:rPr>
          <w:rFonts w:ascii="Candara" w:eastAsia="Candara" w:hAnsi="Candara" w:cs="Candara"/>
          <w:b/>
          <w:i/>
          <w:color w:val="002060"/>
          <w:sz w:val="28"/>
          <w:szCs w:val="28"/>
        </w:rPr>
      </w:pPr>
      <w:r>
        <w:rPr>
          <w:rFonts w:ascii="Candara" w:eastAsia="Candara" w:hAnsi="Candara" w:cs="Candara"/>
          <w:b/>
          <w:i/>
          <w:color w:val="002060"/>
          <w:sz w:val="28"/>
          <w:szCs w:val="28"/>
        </w:rPr>
        <w:t>¿Cuál es el problema?</w:t>
      </w:r>
    </w:p>
    <w:p w14:paraId="12D4B7E8" w14:textId="7C1493DD" w:rsidR="00573B15" w:rsidRDefault="002235EB" w:rsidP="00237E85">
      <w:pPr>
        <w:spacing w:line="360" w:lineRule="auto"/>
        <w:jc w:val="both"/>
        <w:rPr>
          <w:rFonts w:ascii="Candara" w:eastAsia="Candara" w:hAnsi="Candara" w:cs="Candara"/>
        </w:rPr>
      </w:pPr>
      <w:r>
        <w:rPr>
          <w:rFonts w:ascii="Candara" w:eastAsia="Candara" w:hAnsi="Candara" w:cs="Candara"/>
        </w:rPr>
        <w:t xml:space="preserve"> </w:t>
      </w:r>
      <w:r>
        <w:rPr>
          <w:rFonts w:ascii="Candara" w:eastAsia="Candara" w:hAnsi="Candara" w:cs="Candara"/>
        </w:rPr>
        <w:tab/>
      </w:r>
      <w:r w:rsidR="001130D7">
        <w:rPr>
          <w:rFonts w:ascii="Candara" w:eastAsia="Candara" w:hAnsi="Candara" w:cs="Candara"/>
        </w:rPr>
        <w:t>Actualmente el mundo se ve golpeado por una pandemia por COVID-19, enfermedad generada por un coronavirus llamado SARS-CoV-2. El primer caso de esta enfermedad se presentó en Wuhan, China, a fines del año 2019 como una “neumonía vírica”. Formalmente la existencia de ésta fue informada a la OMS por primera vez el 31 de diciembre de 2019 (“OMS”).</w:t>
      </w:r>
      <w:r w:rsidR="001130D7">
        <w:rPr>
          <w:rFonts w:ascii="Candara" w:eastAsia="Candara" w:hAnsi="Candara" w:cs="Candara"/>
        </w:rPr>
        <w:br/>
      </w:r>
      <w:r w:rsidR="001130D7">
        <w:rPr>
          <w:rFonts w:ascii="Candara" w:eastAsia="Candara" w:hAnsi="Candara" w:cs="Candara"/>
        </w:rPr>
        <w:tab/>
      </w:r>
      <w:r>
        <w:rPr>
          <w:rFonts w:ascii="Candara" w:eastAsia="Candara" w:hAnsi="Candara" w:cs="Candara"/>
        </w:rPr>
        <w:br/>
        <w:t xml:space="preserve"> </w:t>
      </w:r>
      <w:r>
        <w:rPr>
          <w:rFonts w:ascii="Candara" w:eastAsia="Candara" w:hAnsi="Candara" w:cs="Candara"/>
        </w:rPr>
        <w:tab/>
      </w:r>
      <w:r w:rsidR="001130D7">
        <w:rPr>
          <w:rFonts w:ascii="Candara" w:eastAsia="Candara" w:hAnsi="Candara" w:cs="Candara"/>
        </w:rPr>
        <w:t>La COVID-19 presenta como principales síntomas fiebre, tos seca y cansancio, entre otros, y como consecuencia de esta enfermedad, cerca del 80% de las personas contagiadas no se ven en la necesidad de recibir tratamientos hospitalarios, el 15% requiere oxígeno al presentar síntomas más graves y el 5% llega a estado crítico requiriendo cuidados intensivos en camas de hospital. Los grupos de riesgo son los mayores de 60 años o las personas con enfermedades subyacentes, sin embargo, cualquier persona puede enfermar y presentar un cuadro grave o morir (“OMS”).</w:t>
      </w:r>
      <w:r>
        <w:rPr>
          <w:rFonts w:ascii="Candara" w:eastAsia="Candara" w:hAnsi="Candara" w:cs="Candara"/>
        </w:rPr>
        <w:t xml:space="preserve"> </w:t>
      </w:r>
      <w:r w:rsidR="001130D7">
        <w:rPr>
          <w:rFonts w:ascii="Candara" w:eastAsia="Candara" w:hAnsi="Candara" w:cs="Candara"/>
        </w:rPr>
        <w:t>En este contexto, la COVID-19 ha generado una alerta sanitaria a nivel mundial, alterando la normalidad en la vida de las personas, el libre desplazamiento y en general, la realización de todas las actividades cotidianas. Pero, el gran problema se presenta en el sistema hospitalario de las diferentes naciones, donde en momentos de altos contagios la ocupación de las camas de cuidados intensivos llega casi al 100%.</w:t>
      </w:r>
      <w:r>
        <w:rPr>
          <w:rFonts w:ascii="Candara" w:eastAsia="Candara" w:hAnsi="Candara" w:cs="Candara"/>
        </w:rPr>
        <w:tab/>
      </w:r>
    </w:p>
    <w:p w14:paraId="7863B8AE" w14:textId="24B0E32C" w:rsidR="00C54D95" w:rsidRDefault="001130D7" w:rsidP="00C54D95">
      <w:pPr>
        <w:spacing w:before="240" w:line="360" w:lineRule="auto"/>
        <w:ind w:firstLine="720"/>
        <w:jc w:val="both"/>
        <w:rPr>
          <w:rFonts w:ascii="Candara" w:eastAsia="Candara" w:hAnsi="Candara" w:cs="Candara"/>
        </w:rPr>
      </w:pPr>
      <w:r>
        <w:rPr>
          <w:rFonts w:ascii="Candara" w:eastAsia="Candara" w:hAnsi="Candara" w:cs="Candara"/>
        </w:rPr>
        <w:t xml:space="preserve">Todo </w:t>
      </w:r>
      <w:r w:rsidR="002235EB">
        <w:rPr>
          <w:rFonts w:ascii="Candara" w:eastAsia="Candara" w:hAnsi="Candara" w:cs="Candara"/>
        </w:rPr>
        <w:t>lo antes mencionado,</w:t>
      </w:r>
      <w:r>
        <w:rPr>
          <w:rFonts w:ascii="Candara" w:eastAsia="Candara" w:hAnsi="Candara" w:cs="Candara"/>
        </w:rPr>
        <w:t xml:space="preserve"> ha provocado que la comunidad científica mundial </w:t>
      </w:r>
      <w:r w:rsidR="00942D0E">
        <w:rPr>
          <w:rFonts w:ascii="Candara" w:eastAsia="Candara" w:hAnsi="Candara" w:cs="Candara"/>
        </w:rPr>
        <w:t>iniciara</w:t>
      </w:r>
      <w:r>
        <w:rPr>
          <w:rFonts w:ascii="Candara" w:eastAsia="Candara" w:hAnsi="Candara" w:cs="Candara"/>
        </w:rPr>
        <w:t>, a principios del año 2020, la formulación</w:t>
      </w:r>
      <w:r w:rsidR="00942D0E">
        <w:rPr>
          <w:rFonts w:ascii="Candara" w:eastAsia="Candara" w:hAnsi="Candara" w:cs="Candara"/>
        </w:rPr>
        <w:t xml:space="preserve"> y desarrollo</w:t>
      </w:r>
      <w:r>
        <w:rPr>
          <w:rFonts w:ascii="Candara" w:eastAsia="Candara" w:hAnsi="Candara" w:cs="Candara"/>
        </w:rPr>
        <w:t xml:space="preserve"> de vacunas contra el coronavirus, realizando </w:t>
      </w:r>
      <w:r w:rsidR="00942D0E">
        <w:rPr>
          <w:rFonts w:ascii="Candara" w:eastAsia="Candara" w:hAnsi="Candara" w:cs="Candara"/>
        </w:rPr>
        <w:t xml:space="preserve">las </w:t>
      </w:r>
      <w:r>
        <w:rPr>
          <w:rFonts w:ascii="Candara" w:eastAsia="Candara" w:hAnsi="Candara" w:cs="Candara"/>
        </w:rPr>
        <w:t xml:space="preserve">pruebas excepcionalmente rápidas para poder inmunizar lo antes posible </w:t>
      </w:r>
      <w:r w:rsidR="00942D0E">
        <w:rPr>
          <w:rFonts w:ascii="Candara" w:eastAsia="Candara" w:hAnsi="Candara" w:cs="Candara"/>
        </w:rPr>
        <w:t xml:space="preserve">a las personas </w:t>
      </w:r>
      <w:r>
        <w:rPr>
          <w:rFonts w:ascii="Candara" w:eastAsia="Candara" w:hAnsi="Candara" w:cs="Candara"/>
        </w:rPr>
        <w:t>y así</w:t>
      </w:r>
      <w:r w:rsidR="00942D0E">
        <w:rPr>
          <w:rFonts w:ascii="Candara" w:eastAsia="Candara" w:hAnsi="Candara" w:cs="Candara"/>
        </w:rPr>
        <w:t>,</w:t>
      </w:r>
      <w:r>
        <w:rPr>
          <w:rFonts w:ascii="Candara" w:eastAsia="Candara" w:hAnsi="Candara" w:cs="Candara"/>
        </w:rPr>
        <w:t xml:space="preserve"> poner pausa a la pandemia</w:t>
      </w:r>
      <w:r w:rsidR="00942D0E">
        <w:rPr>
          <w:rFonts w:ascii="Candara" w:eastAsia="Candara" w:hAnsi="Candara" w:cs="Candara"/>
        </w:rPr>
        <w:t>.</w:t>
      </w:r>
      <w:r>
        <w:rPr>
          <w:rFonts w:ascii="Candara" w:eastAsia="Candara" w:hAnsi="Candara" w:cs="Candara"/>
        </w:rPr>
        <w:t xml:space="preserve"> Se lograron formular varias vacunas, las cuales se muestran en la siguiente tabla:</w:t>
      </w:r>
      <w:r w:rsidR="002235EB">
        <w:rPr>
          <w:rFonts w:ascii="Candara" w:eastAsia="Candara" w:hAnsi="Candara" w:cs="Candara"/>
        </w:rPr>
        <w:tab/>
      </w:r>
      <w:r w:rsidR="002235EB">
        <w:rPr>
          <w:rFonts w:ascii="Candara" w:eastAsia="Candara" w:hAnsi="Candara" w:cs="Candara"/>
        </w:rPr>
        <w:br/>
      </w:r>
      <w:r w:rsidR="002235EB">
        <w:rPr>
          <w:rFonts w:ascii="Candara" w:eastAsia="Candara" w:hAnsi="Candara" w:cs="Candara"/>
        </w:rPr>
        <w:br/>
      </w:r>
      <w:r w:rsidR="002235EB">
        <w:rPr>
          <w:rFonts w:ascii="Candara" w:eastAsia="Candara" w:hAnsi="Candara" w:cs="Candara"/>
        </w:rPr>
        <w:br/>
      </w:r>
      <w:r w:rsidR="002235EB">
        <w:rPr>
          <w:rFonts w:ascii="Candara" w:eastAsia="Candara" w:hAnsi="Candara" w:cs="Candara"/>
        </w:rPr>
        <w:br/>
      </w:r>
      <w:r w:rsidR="002235EB">
        <w:rPr>
          <w:rFonts w:ascii="Candara" w:eastAsia="Candara" w:hAnsi="Candara" w:cs="Candara"/>
        </w:rPr>
        <w:br/>
      </w:r>
      <w:r w:rsidR="002235EB">
        <w:rPr>
          <w:rFonts w:ascii="Candara" w:eastAsia="Candara" w:hAnsi="Candara" w:cs="Candara"/>
        </w:rPr>
        <w:br/>
      </w:r>
    </w:p>
    <w:p w14:paraId="059FEC18" w14:textId="486A9F48" w:rsidR="00573B15" w:rsidRDefault="001130D7" w:rsidP="00C54D95">
      <w:pPr>
        <w:spacing w:before="240" w:line="360" w:lineRule="auto"/>
        <w:ind w:firstLine="720"/>
        <w:jc w:val="center"/>
        <w:rPr>
          <w:rFonts w:ascii="Candara" w:eastAsia="Candara" w:hAnsi="Candara" w:cs="Candara"/>
        </w:rPr>
      </w:pPr>
      <w:r w:rsidRPr="00AE2159">
        <w:rPr>
          <w:rFonts w:ascii="Candara" w:eastAsia="Candara" w:hAnsi="Candara" w:cs="Candara"/>
          <w:b/>
          <w:bCs/>
        </w:rPr>
        <w:lastRenderedPageBreak/>
        <w:t>Tabla n°1</w:t>
      </w:r>
      <w:r w:rsidR="00CB6418">
        <w:rPr>
          <w:rFonts w:ascii="Candara" w:eastAsia="Candara" w:hAnsi="Candara" w:cs="Candara"/>
          <w:b/>
          <w:bCs/>
        </w:rPr>
        <w:t>.1</w:t>
      </w:r>
      <w:r w:rsidRPr="00AE2159">
        <w:rPr>
          <w:rFonts w:ascii="Candara" w:eastAsia="Candara" w:hAnsi="Candara" w:cs="Candara"/>
          <w:b/>
          <w:bCs/>
        </w:rPr>
        <w:t>:</w:t>
      </w:r>
      <w:r>
        <w:rPr>
          <w:rFonts w:ascii="Candara" w:eastAsia="Candara" w:hAnsi="Candara" w:cs="Candara"/>
        </w:rPr>
        <w:t xml:space="preserve"> Vacunas desarrolladas.</w:t>
      </w:r>
    </w:p>
    <w:tbl>
      <w:tblPr>
        <w:tblStyle w:val="a"/>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85"/>
        <w:gridCol w:w="2355"/>
        <w:gridCol w:w="1962"/>
        <w:gridCol w:w="1863"/>
        <w:gridCol w:w="1230"/>
      </w:tblGrid>
      <w:tr w:rsidR="002235EB" w14:paraId="6DE16C52" w14:textId="77777777" w:rsidTr="0062620B">
        <w:trPr>
          <w:trHeight w:val="354"/>
        </w:trPr>
        <w:tc>
          <w:tcPr>
            <w:tcW w:w="1485" w:type="dxa"/>
            <w:tcBorders>
              <w:top w:val="single" w:sz="8" w:space="0" w:color="000000"/>
              <w:left w:val="single" w:sz="8" w:space="0" w:color="000000"/>
              <w:bottom w:val="single" w:sz="8" w:space="0" w:color="000000"/>
              <w:right w:val="single" w:sz="8" w:space="0" w:color="000000"/>
            </w:tcBorders>
            <w:shd w:val="clear" w:color="auto" w:fill="31849B" w:themeFill="accent5" w:themeFillShade="BF"/>
            <w:tcMar>
              <w:top w:w="100" w:type="dxa"/>
              <w:left w:w="100" w:type="dxa"/>
              <w:bottom w:w="100" w:type="dxa"/>
              <w:right w:w="100" w:type="dxa"/>
            </w:tcMar>
          </w:tcPr>
          <w:p w14:paraId="79E7C171" w14:textId="77777777" w:rsidR="002235EB" w:rsidRDefault="002235EB" w:rsidP="00237E85">
            <w:pPr>
              <w:spacing w:before="240" w:line="240" w:lineRule="auto"/>
              <w:jc w:val="both"/>
              <w:rPr>
                <w:rFonts w:ascii="Candara" w:eastAsia="Candara" w:hAnsi="Candara" w:cs="Candara"/>
                <w:color w:val="FFFFFF"/>
              </w:rPr>
            </w:pPr>
            <w:r>
              <w:rPr>
                <w:rFonts w:ascii="Candara" w:eastAsia="Candara" w:hAnsi="Candara" w:cs="Candara"/>
                <w:color w:val="FFFFFF"/>
              </w:rPr>
              <w:t>Vacuna</w:t>
            </w:r>
          </w:p>
        </w:tc>
        <w:tc>
          <w:tcPr>
            <w:tcW w:w="2355" w:type="dxa"/>
            <w:tcBorders>
              <w:top w:val="single" w:sz="8" w:space="0" w:color="000000"/>
              <w:left w:val="nil"/>
              <w:bottom w:val="single" w:sz="8" w:space="0" w:color="000000"/>
              <w:right w:val="single" w:sz="8" w:space="0" w:color="000000"/>
            </w:tcBorders>
            <w:shd w:val="clear" w:color="auto" w:fill="31849B" w:themeFill="accent5" w:themeFillShade="BF"/>
            <w:tcMar>
              <w:top w:w="100" w:type="dxa"/>
              <w:left w:w="100" w:type="dxa"/>
              <w:bottom w:w="100" w:type="dxa"/>
              <w:right w:w="100" w:type="dxa"/>
            </w:tcMar>
          </w:tcPr>
          <w:p w14:paraId="4AF4F2ED" w14:textId="77777777" w:rsidR="002235EB" w:rsidRDefault="002235EB" w:rsidP="00237E85">
            <w:pPr>
              <w:spacing w:before="240" w:line="240" w:lineRule="auto"/>
              <w:jc w:val="both"/>
              <w:rPr>
                <w:rFonts w:ascii="Candara" w:eastAsia="Candara" w:hAnsi="Candara" w:cs="Candara"/>
                <w:color w:val="FFFFFF"/>
              </w:rPr>
            </w:pPr>
            <w:r>
              <w:rPr>
                <w:rFonts w:ascii="Candara" w:eastAsia="Candara" w:hAnsi="Candara" w:cs="Candara"/>
                <w:color w:val="FFFFFF"/>
              </w:rPr>
              <w:t>Desarrollador</w:t>
            </w:r>
          </w:p>
        </w:tc>
        <w:tc>
          <w:tcPr>
            <w:tcW w:w="1962" w:type="dxa"/>
            <w:tcBorders>
              <w:top w:val="single" w:sz="8" w:space="0" w:color="000000"/>
              <w:left w:val="nil"/>
              <w:bottom w:val="single" w:sz="8" w:space="0" w:color="000000"/>
              <w:right w:val="single" w:sz="8" w:space="0" w:color="000000"/>
            </w:tcBorders>
            <w:shd w:val="clear" w:color="auto" w:fill="31849B" w:themeFill="accent5" w:themeFillShade="BF"/>
            <w:tcMar>
              <w:top w:w="100" w:type="dxa"/>
              <w:left w:w="100" w:type="dxa"/>
              <w:bottom w:w="100" w:type="dxa"/>
              <w:right w:w="100" w:type="dxa"/>
            </w:tcMar>
          </w:tcPr>
          <w:p w14:paraId="32185713" w14:textId="77777777" w:rsidR="002235EB" w:rsidRDefault="002235EB" w:rsidP="00237E85">
            <w:pPr>
              <w:spacing w:before="240" w:line="240" w:lineRule="auto"/>
              <w:jc w:val="both"/>
              <w:rPr>
                <w:rFonts w:ascii="Candara" w:eastAsia="Candara" w:hAnsi="Candara" w:cs="Candara"/>
                <w:color w:val="FFFFFF"/>
              </w:rPr>
            </w:pPr>
            <w:r>
              <w:rPr>
                <w:rFonts w:ascii="Candara" w:eastAsia="Candara" w:hAnsi="Candara" w:cs="Candara"/>
                <w:color w:val="FFFFFF"/>
              </w:rPr>
              <w:t>Fecha</w:t>
            </w:r>
          </w:p>
        </w:tc>
        <w:tc>
          <w:tcPr>
            <w:tcW w:w="1863" w:type="dxa"/>
            <w:tcBorders>
              <w:top w:val="single" w:sz="8" w:space="0" w:color="000000"/>
              <w:left w:val="nil"/>
              <w:bottom w:val="single" w:sz="8" w:space="0" w:color="000000"/>
              <w:right w:val="single" w:sz="8" w:space="0" w:color="000000"/>
            </w:tcBorders>
            <w:shd w:val="clear" w:color="auto" w:fill="31849B" w:themeFill="accent5" w:themeFillShade="BF"/>
            <w:tcMar>
              <w:top w:w="100" w:type="dxa"/>
              <w:left w:w="100" w:type="dxa"/>
              <w:bottom w:w="100" w:type="dxa"/>
              <w:right w:w="100" w:type="dxa"/>
            </w:tcMar>
          </w:tcPr>
          <w:p w14:paraId="6AD139BC" w14:textId="77777777" w:rsidR="002235EB" w:rsidRDefault="002235EB" w:rsidP="00237E85">
            <w:pPr>
              <w:spacing w:before="240" w:line="240" w:lineRule="auto"/>
              <w:jc w:val="both"/>
              <w:rPr>
                <w:rFonts w:ascii="Candara" w:eastAsia="Candara" w:hAnsi="Candara" w:cs="Candara"/>
                <w:color w:val="FFFFFF"/>
              </w:rPr>
            </w:pPr>
            <w:r>
              <w:rPr>
                <w:rFonts w:ascii="Candara" w:eastAsia="Candara" w:hAnsi="Candara" w:cs="Candara"/>
                <w:color w:val="FFFFFF"/>
              </w:rPr>
              <w:t>Número de Dosis</w:t>
            </w:r>
          </w:p>
        </w:tc>
        <w:tc>
          <w:tcPr>
            <w:tcW w:w="1230" w:type="dxa"/>
            <w:tcBorders>
              <w:top w:val="single" w:sz="8" w:space="0" w:color="000000"/>
              <w:left w:val="nil"/>
              <w:bottom w:val="single" w:sz="8" w:space="0" w:color="000000"/>
              <w:right w:val="single" w:sz="8" w:space="0" w:color="000000"/>
            </w:tcBorders>
            <w:shd w:val="clear" w:color="auto" w:fill="31849B" w:themeFill="accent5" w:themeFillShade="BF"/>
            <w:tcMar>
              <w:top w:w="100" w:type="dxa"/>
              <w:left w:w="100" w:type="dxa"/>
              <w:bottom w:w="100" w:type="dxa"/>
              <w:right w:w="100" w:type="dxa"/>
            </w:tcMar>
          </w:tcPr>
          <w:p w14:paraId="77A0C639" w14:textId="77777777" w:rsidR="002235EB" w:rsidRDefault="002235EB" w:rsidP="00237E85">
            <w:pPr>
              <w:spacing w:before="240" w:line="240" w:lineRule="auto"/>
              <w:jc w:val="both"/>
              <w:rPr>
                <w:rFonts w:ascii="Candara" w:eastAsia="Candara" w:hAnsi="Candara" w:cs="Candara"/>
                <w:color w:val="FFFFFF"/>
              </w:rPr>
            </w:pPr>
            <w:r>
              <w:rPr>
                <w:rFonts w:ascii="Candara" w:eastAsia="Candara" w:hAnsi="Candara" w:cs="Candara"/>
                <w:color w:val="FFFFFF"/>
              </w:rPr>
              <w:t>Protección</w:t>
            </w:r>
          </w:p>
        </w:tc>
      </w:tr>
      <w:tr w:rsidR="002235EB" w14:paraId="1120C14B" w14:textId="77777777" w:rsidTr="0062620B">
        <w:trPr>
          <w:trHeight w:val="58"/>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C056A1D"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AstraZeneca/Oxford</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76C4E320"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AstraZeneca, Universidad de Oxford</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7A4A47EB"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15 febrero 2021</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0EB607F9"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785C89D6"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63%-78%</w:t>
            </w:r>
          </w:p>
        </w:tc>
      </w:tr>
      <w:tr w:rsidR="002235EB" w14:paraId="28C63F0E" w14:textId="77777777" w:rsidTr="0062620B">
        <w:trPr>
          <w:trHeight w:val="227"/>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30A4191D"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BBIBP</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22643039"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Sinopharm</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789AC781"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noviembre 2020</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4E4A708"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2E8D1D2"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86%</w:t>
            </w:r>
          </w:p>
        </w:tc>
      </w:tr>
      <w:tr w:rsidR="002235EB" w14:paraId="578A4250" w14:textId="77777777" w:rsidTr="0062620B">
        <w:trPr>
          <w:trHeight w:val="82"/>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86DC6CA"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Coronavac</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067010E6"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Sinovac Biotech</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1444EF0B"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17 noviembre 2020</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3934845"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4485FA6"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50,4%</w:t>
            </w:r>
          </w:p>
        </w:tc>
      </w:tr>
      <w:tr w:rsidR="002235EB" w14:paraId="7D6A7BEB" w14:textId="77777777" w:rsidTr="0062620B">
        <w:trPr>
          <w:trHeight w:val="25"/>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E1EDD30"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Janssen</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1186A62"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Johnson &amp; Johnson</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10B5F377"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12 marzo 2021</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2F49E91C"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1</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41809896"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66%</w:t>
            </w:r>
          </w:p>
        </w:tc>
      </w:tr>
      <w:tr w:rsidR="002235EB" w14:paraId="4EDBFC2F" w14:textId="77777777" w:rsidTr="0062620B">
        <w:trPr>
          <w:trHeight w:val="25"/>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7920E6DF"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Moderna</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7E45E6A1"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Moderna, NIAID</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5AADA4CC"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52981F1E"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0EEA927"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94,1%</w:t>
            </w:r>
          </w:p>
        </w:tc>
      </w:tr>
      <w:tr w:rsidR="002235EB" w14:paraId="1F083026" w14:textId="77777777" w:rsidTr="0062620B">
        <w:trPr>
          <w:trHeight w:val="25"/>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686667B2"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Novavax</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BA50296"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Novavax Inc.</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4461160D"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5B97B73B"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65D2959"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89,3%</w:t>
            </w:r>
          </w:p>
        </w:tc>
      </w:tr>
      <w:tr w:rsidR="002235EB" w14:paraId="69DB1125" w14:textId="77777777" w:rsidTr="0062620B">
        <w:trPr>
          <w:trHeight w:val="25"/>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182BDC1A"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Pfizer</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5A7910F"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BioNTech, Pfizer, Fosun Pharma </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874CE74"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31 diciembre 2020</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4212875"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719F50E"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 xml:space="preserve"> 95%</w:t>
            </w:r>
          </w:p>
        </w:tc>
      </w:tr>
      <w:tr w:rsidR="002235EB" w14:paraId="002326A2" w14:textId="77777777" w:rsidTr="0062620B">
        <w:trPr>
          <w:trHeight w:val="108"/>
        </w:trPr>
        <w:tc>
          <w:tcPr>
            <w:tcW w:w="1485" w:type="dxa"/>
            <w:tcBorders>
              <w:top w:val="nil"/>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142DAA56"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SputnikV</w:t>
            </w:r>
          </w:p>
        </w:tc>
        <w:tc>
          <w:tcPr>
            <w:tcW w:w="2355"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36EC5C51"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Rusia</w:t>
            </w:r>
          </w:p>
        </w:tc>
        <w:tc>
          <w:tcPr>
            <w:tcW w:w="1962"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249E564F"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w:t>
            </w:r>
          </w:p>
        </w:tc>
        <w:tc>
          <w:tcPr>
            <w:tcW w:w="1863"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961E818"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2</w:t>
            </w:r>
          </w:p>
        </w:tc>
        <w:tc>
          <w:tcPr>
            <w:tcW w:w="1230" w:type="dxa"/>
            <w:tcBorders>
              <w:top w:val="nil"/>
              <w:left w:val="nil"/>
              <w:bottom w:val="single" w:sz="8" w:space="0" w:color="000000"/>
              <w:right w:val="single" w:sz="8" w:space="0" w:color="000000"/>
            </w:tcBorders>
            <w:shd w:val="clear" w:color="auto" w:fill="CFE2F3"/>
            <w:tcMar>
              <w:top w:w="100" w:type="dxa"/>
              <w:left w:w="100" w:type="dxa"/>
              <w:bottom w:w="100" w:type="dxa"/>
              <w:right w:w="100" w:type="dxa"/>
            </w:tcMar>
          </w:tcPr>
          <w:p w14:paraId="6C11C0ED" w14:textId="77777777" w:rsidR="002235EB" w:rsidRDefault="002235EB" w:rsidP="00237E85">
            <w:pPr>
              <w:spacing w:before="240" w:line="240" w:lineRule="auto"/>
              <w:jc w:val="both"/>
              <w:rPr>
                <w:rFonts w:ascii="Candara" w:eastAsia="Candara" w:hAnsi="Candara" w:cs="Candara"/>
              </w:rPr>
            </w:pPr>
            <w:r>
              <w:rPr>
                <w:rFonts w:ascii="Candara" w:eastAsia="Candara" w:hAnsi="Candara" w:cs="Candara"/>
              </w:rPr>
              <w:t>91,6%</w:t>
            </w:r>
          </w:p>
        </w:tc>
      </w:tr>
    </w:tbl>
    <w:p w14:paraId="49669842" w14:textId="77777777" w:rsidR="00C54D95" w:rsidRDefault="001130D7" w:rsidP="00C54D95">
      <w:pPr>
        <w:spacing w:before="120" w:after="120" w:line="360" w:lineRule="auto"/>
        <w:jc w:val="right"/>
        <w:rPr>
          <w:i/>
        </w:rPr>
      </w:pPr>
      <w:r w:rsidRPr="00C54D95">
        <w:rPr>
          <w:i/>
          <w:sz w:val="20"/>
          <w:szCs w:val="20"/>
        </w:rPr>
        <w:t xml:space="preserve">   </w:t>
      </w:r>
      <w:r w:rsidRPr="00C54D95">
        <w:rPr>
          <w:rFonts w:ascii="Candara" w:eastAsia="Candara" w:hAnsi="Candara" w:cs="Candara"/>
          <w:i/>
          <w:sz w:val="20"/>
          <w:szCs w:val="20"/>
        </w:rPr>
        <w:t>Fuente: Elaboración Propia, (“OMS”).</w:t>
      </w:r>
      <w:r w:rsidR="002235EB" w:rsidRPr="00C54D95">
        <w:rPr>
          <w:rFonts w:ascii="Candara" w:eastAsia="Candara" w:hAnsi="Candara" w:cs="Candara"/>
          <w:i/>
          <w:sz w:val="20"/>
          <w:szCs w:val="20"/>
        </w:rPr>
        <w:tab/>
      </w:r>
      <w:r>
        <w:rPr>
          <w:rFonts w:ascii="Candara" w:eastAsia="Candara" w:hAnsi="Candara" w:cs="Candara"/>
          <w:i/>
        </w:rPr>
        <w:br/>
      </w:r>
    </w:p>
    <w:p w14:paraId="37359B24" w14:textId="77777777" w:rsidR="00C54D95" w:rsidRDefault="001130D7" w:rsidP="00C54D95">
      <w:pPr>
        <w:spacing w:before="120" w:after="120" w:line="360" w:lineRule="auto"/>
        <w:jc w:val="both"/>
        <w:rPr>
          <w:rFonts w:ascii="Candara" w:eastAsia="Candara" w:hAnsi="Candara" w:cs="Candara"/>
        </w:rPr>
      </w:pPr>
      <w:r>
        <w:rPr>
          <w:rFonts w:ascii="Candara" w:eastAsia="Candara" w:hAnsi="Candara" w:cs="Candara"/>
        </w:rPr>
        <w:t>Luego de la aprobación de las diferentes vacunas, se inició el proceso de vacunación en los distintos países del mundo que tuvieron acceso a las primeras dosis de las vacunas. En Sudamérica, específicamente en Chile, la vacunación inició el día 24 de diciembre de 2020 (“Our World In Data”), luego se han sumado países como Brasil, Argentina, Perú, Ecuador, Bolivia y Uruguay. En el siguiente cuadro se presenta un resumen de la situación actual del proceso de vacunación masiva en estos países hasta el 30 de abril de 2021.</w:t>
      </w:r>
      <w:r w:rsidR="00237E85">
        <w:rPr>
          <w:rFonts w:ascii="Candara" w:eastAsia="Candara" w:hAnsi="Candara" w:cs="Candara"/>
        </w:rPr>
        <w:tab/>
      </w:r>
      <w:r w:rsidR="0062620B">
        <w:rPr>
          <w:rFonts w:ascii="Candara" w:eastAsia="Candara" w:hAnsi="Candara" w:cs="Candara"/>
        </w:rPr>
        <w:br/>
      </w:r>
    </w:p>
    <w:p w14:paraId="105311EA" w14:textId="77777777" w:rsidR="00C54D95" w:rsidRDefault="0062620B" w:rsidP="00C54D95">
      <w:pPr>
        <w:spacing w:before="120" w:after="120" w:line="360" w:lineRule="auto"/>
        <w:jc w:val="center"/>
        <w:rPr>
          <w:rFonts w:ascii="Candara" w:eastAsia="Candara" w:hAnsi="Candara" w:cs="Candara"/>
        </w:rPr>
      </w:pPr>
      <w:r>
        <w:rPr>
          <w:rFonts w:ascii="Candara" w:eastAsia="Candara" w:hAnsi="Candara" w:cs="Candara"/>
        </w:rPr>
        <w:br/>
      </w:r>
      <w:r>
        <w:rPr>
          <w:rFonts w:ascii="Candara" w:eastAsia="Candara" w:hAnsi="Candara" w:cs="Candara"/>
        </w:rPr>
        <w:br/>
      </w:r>
      <w:r>
        <w:rPr>
          <w:rFonts w:ascii="Candara" w:eastAsia="Candara" w:hAnsi="Candara" w:cs="Candara"/>
        </w:rPr>
        <w:br/>
      </w:r>
    </w:p>
    <w:p w14:paraId="334A6261" w14:textId="270A04DA" w:rsidR="00573B15" w:rsidRDefault="001130D7" w:rsidP="00C54D95">
      <w:pPr>
        <w:spacing w:before="120" w:after="120" w:line="360" w:lineRule="auto"/>
        <w:jc w:val="center"/>
        <w:rPr>
          <w:rFonts w:ascii="Candara" w:eastAsia="Candara" w:hAnsi="Candara" w:cs="Candara"/>
        </w:rPr>
      </w:pPr>
      <w:r w:rsidRPr="00AE2159">
        <w:rPr>
          <w:rFonts w:ascii="Candara" w:eastAsia="Candara" w:hAnsi="Candara" w:cs="Candara"/>
          <w:b/>
          <w:bCs/>
        </w:rPr>
        <w:lastRenderedPageBreak/>
        <w:t>Tabla n°</w:t>
      </w:r>
      <w:r w:rsidR="00CB6418">
        <w:rPr>
          <w:rFonts w:ascii="Candara" w:eastAsia="Candara" w:hAnsi="Candara" w:cs="Candara"/>
          <w:b/>
          <w:bCs/>
        </w:rPr>
        <w:t>1.</w:t>
      </w:r>
      <w:r w:rsidRPr="00AE2159">
        <w:rPr>
          <w:rFonts w:ascii="Candara" w:eastAsia="Candara" w:hAnsi="Candara" w:cs="Candara"/>
          <w:b/>
          <w:bCs/>
        </w:rPr>
        <w:t>2:</w:t>
      </w:r>
      <w:r>
        <w:rPr>
          <w:rFonts w:ascii="Candara" w:eastAsia="Candara" w:hAnsi="Candara" w:cs="Candara"/>
        </w:rPr>
        <w:t xml:space="preserve"> Datos de vacunación masiva en países en estudio.</w:t>
      </w:r>
    </w:p>
    <w:tbl>
      <w:tblPr>
        <w:tblStyle w:val="a0"/>
        <w:tblW w:w="90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275"/>
        <w:gridCol w:w="1515"/>
        <w:gridCol w:w="1500"/>
        <w:gridCol w:w="1185"/>
        <w:gridCol w:w="2415"/>
      </w:tblGrid>
      <w:tr w:rsidR="00573B15" w14:paraId="7D467C6A" w14:textId="77777777" w:rsidTr="00942D0E">
        <w:trPr>
          <w:trHeight w:val="537"/>
        </w:trPr>
        <w:tc>
          <w:tcPr>
            <w:tcW w:w="1200" w:type="dxa"/>
            <w:shd w:val="clear" w:color="auto" w:fill="31849B" w:themeFill="accent5" w:themeFillShade="BF"/>
            <w:tcMar>
              <w:top w:w="100" w:type="dxa"/>
              <w:left w:w="100" w:type="dxa"/>
              <w:bottom w:w="100" w:type="dxa"/>
              <w:right w:w="100" w:type="dxa"/>
            </w:tcMar>
          </w:tcPr>
          <w:p w14:paraId="47ACFBBA" w14:textId="77777777" w:rsidR="00573B15" w:rsidRDefault="001130D7">
            <w:pPr>
              <w:widowControl w:val="0"/>
              <w:pBdr>
                <w:top w:val="nil"/>
                <w:left w:val="nil"/>
                <w:bottom w:val="nil"/>
                <w:right w:val="nil"/>
                <w:between w:val="nil"/>
              </w:pBdr>
              <w:spacing w:line="240" w:lineRule="auto"/>
              <w:rPr>
                <w:rFonts w:ascii="Candara" w:eastAsia="Candara" w:hAnsi="Candara" w:cs="Candara"/>
                <w:color w:val="FFFFFF"/>
              </w:rPr>
            </w:pPr>
            <w:r>
              <w:rPr>
                <w:rFonts w:ascii="Candara" w:eastAsia="Candara" w:hAnsi="Candara" w:cs="Candara"/>
                <w:color w:val="FFFFFF"/>
              </w:rPr>
              <w:t>País</w:t>
            </w:r>
          </w:p>
        </w:tc>
        <w:tc>
          <w:tcPr>
            <w:tcW w:w="1275" w:type="dxa"/>
            <w:shd w:val="clear" w:color="auto" w:fill="31849B" w:themeFill="accent5" w:themeFillShade="BF"/>
            <w:tcMar>
              <w:top w:w="100" w:type="dxa"/>
              <w:left w:w="100" w:type="dxa"/>
              <w:bottom w:w="100" w:type="dxa"/>
              <w:right w:w="100" w:type="dxa"/>
            </w:tcMar>
          </w:tcPr>
          <w:p w14:paraId="5241FC44" w14:textId="77777777" w:rsidR="00573B15" w:rsidRDefault="001130D7">
            <w:pPr>
              <w:widowControl w:val="0"/>
              <w:pBdr>
                <w:top w:val="nil"/>
                <w:left w:val="nil"/>
                <w:bottom w:val="nil"/>
                <w:right w:val="nil"/>
                <w:between w:val="nil"/>
              </w:pBdr>
              <w:spacing w:line="240" w:lineRule="auto"/>
              <w:rPr>
                <w:rFonts w:ascii="Candara" w:eastAsia="Candara" w:hAnsi="Candara" w:cs="Candara"/>
                <w:color w:val="FFFFFF"/>
              </w:rPr>
            </w:pPr>
            <w:r>
              <w:rPr>
                <w:rFonts w:ascii="Candara" w:eastAsia="Candara" w:hAnsi="Candara" w:cs="Candara"/>
                <w:color w:val="FFFFFF"/>
              </w:rPr>
              <w:t>Inicio</w:t>
            </w:r>
          </w:p>
        </w:tc>
        <w:tc>
          <w:tcPr>
            <w:tcW w:w="1515" w:type="dxa"/>
            <w:shd w:val="clear" w:color="auto" w:fill="31849B" w:themeFill="accent5" w:themeFillShade="BF"/>
            <w:tcMar>
              <w:top w:w="100" w:type="dxa"/>
              <w:left w:w="100" w:type="dxa"/>
              <w:bottom w:w="100" w:type="dxa"/>
              <w:right w:w="100" w:type="dxa"/>
            </w:tcMar>
          </w:tcPr>
          <w:p w14:paraId="4877938B" w14:textId="77777777" w:rsidR="00573B15" w:rsidRDefault="001130D7">
            <w:pPr>
              <w:widowControl w:val="0"/>
              <w:pBdr>
                <w:top w:val="nil"/>
                <w:left w:val="nil"/>
                <w:bottom w:val="nil"/>
                <w:right w:val="nil"/>
                <w:between w:val="nil"/>
              </w:pBdr>
              <w:spacing w:line="240" w:lineRule="auto"/>
              <w:rPr>
                <w:rFonts w:ascii="Candara" w:eastAsia="Candara" w:hAnsi="Candara" w:cs="Candara"/>
                <w:color w:val="FFFFFF"/>
              </w:rPr>
            </w:pPr>
            <w:r>
              <w:rPr>
                <w:rFonts w:ascii="Candara" w:eastAsia="Candara" w:hAnsi="Candara" w:cs="Candara"/>
                <w:color w:val="FFFFFF"/>
              </w:rPr>
              <w:t>Habitantes (aprox.)</w:t>
            </w:r>
          </w:p>
        </w:tc>
        <w:tc>
          <w:tcPr>
            <w:tcW w:w="1500" w:type="dxa"/>
            <w:shd w:val="clear" w:color="auto" w:fill="31849B" w:themeFill="accent5" w:themeFillShade="BF"/>
            <w:tcMar>
              <w:top w:w="100" w:type="dxa"/>
              <w:left w:w="100" w:type="dxa"/>
              <w:bottom w:w="100" w:type="dxa"/>
              <w:right w:w="100" w:type="dxa"/>
            </w:tcMar>
          </w:tcPr>
          <w:p w14:paraId="2E642958" w14:textId="77777777" w:rsidR="00573B15" w:rsidRDefault="001130D7">
            <w:pPr>
              <w:widowControl w:val="0"/>
              <w:pBdr>
                <w:top w:val="nil"/>
                <w:left w:val="nil"/>
                <w:bottom w:val="nil"/>
                <w:right w:val="nil"/>
                <w:between w:val="nil"/>
              </w:pBdr>
              <w:spacing w:line="240" w:lineRule="auto"/>
              <w:rPr>
                <w:rFonts w:ascii="Candara" w:eastAsia="Candara" w:hAnsi="Candara" w:cs="Candara"/>
                <w:color w:val="FFFFFF"/>
              </w:rPr>
            </w:pPr>
            <w:r>
              <w:rPr>
                <w:rFonts w:ascii="Candara" w:eastAsia="Candara" w:hAnsi="Candara" w:cs="Candara"/>
                <w:color w:val="FFFFFF"/>
              </w:rPr>
              <w:t xml:space="preserve">Población Vacunada </w:t>
            </w:r>
          </w:p>
        </w:tc>
        <w:tc>
          <w:tcPr>
            <w:tcW w:w="1185" w:type="dxa"/>
            <w:shd w:val="clear" w:color="auto" w:fill="31849B" w:themeFill="accent5" w:themeFillShade="BF"/>
            <w:tcMar>
              <w:top w:w="100" w:type="dxa"/>
              <w:left w:w="100" w:type="dxa"/>
              <w:bottom w:w="100" w:type="dxa"/>
              <w:right w:w="100" w:type="dxa"/>
            </w:tcMar>
          </w:tcPr>
          <w:p w14:paraId="5392D362" w14:textId="77777777" w:rsidR="00573B15" w:rsidRDefault="001130D7">
            <w:pPr>
              <w:widowControl w:val="0"/>
              <w:pBdr>
                <w:top w:val="nil"/>
                <w:left w:val="nil"/>
                <w:bottom w:val="nil"/>
                <w:right w:val="nil"/>
                <w:between w:val="nil"/>
              </w:pBdr>
              <w:spacing w:line="240" w:lineRule="auto"/>
              <w:rPr>
                <w:rFonts w:ascii="Candara" w:eastAsia="Candara" w:hAnsi="Candara" w:cs="Candara"/>
                <w:color w:val="FFFFFF"/>
              </w:rPr>
            </w:pPr>
            <w:r>
              <w:rPr>
                <w:rFonts w:ascii="Candara" w:eastAsia="Candara" w:hAnsi="Candara" w:cs="Candara"/>
                <w:color w:val="FFFFFF"/>
              </w:rPr>
              <w:t>Al menos una dosis</w:t>
            </w:r>
          </w:p>
        </w:tc>
        <w:tc>
          <w:tcPr>
            <w:tcW w:w="2415" w:type="dxa"/>
            <w:shd w:val="clear" w:color="auto" w:fill="31849B" w:themeFill="accent5" w:themeFillShade="BF"/>
            <w:tcMar>
              <w:top w:w="100" w:type="dxa"/>
              <w:left w:w="100" w:type="dxa"/>
              <w:bottom w:w="100" w:type="dxa"/>
              <w:right w:w="100" w:type="dxa"/>
            </w:tcMar>
          </w:tcPr>
          <w:p w14:paraId="42C43C34" w14:textId="77777777" w:rsidR="00573B15" w:rsidRDefault="001130D7">
            <w:pPr>
              <w:widowControl w:val="0"/>
              <w:pBdr>
                <w:top w:val="nil"/>
                <w:left w:val="nil"/>
                <w:bottom w:val="nil"/>
                <w:right w:val="nil"/>
                <w:between w:val="nil"/>
              </w:pBdr>
              <w:spacing w:line="240" w:lineRule="auto"/>
              <w:rPr>
                <w:rFonts w:ascii="Candara" w:eastAsia="Candara" w:hAnsi="Candara" w:cs="Candara"/>
                <w:color w:val="FFFFFF"/>
              </w:rPr>
            </w:pPr>
            <w:r>
              <w:rPr>
                <w:rFonts w:ascii="Candara" w:eastAsia="Candara" w:hAnsi="Candara" w:cs="Candara"/>
                <w:color w:val="FFFFFF"/>
              </w:rPr>
              <w:t>Vacunas</w:t>
            </w:r>
          </w:p>
        </w:tc>
      </w:tr>
      <w:tr w:rsidR="00573B15" w14:paraId="7E1443BF" w14:textId="77777777" w:rsidTr="00942D0E">
        <w:trPr>
          <w:trHeight w:val="537"/>
        </w:trPr>
        <w:tc>
          <w:tcPr>
            <w:tcW w:w="1200" w:type="dxa"/>
            <w:shd w:val="clear" w:color="auto" w:fill="CFE2F3"/>
            <w:tcMar>
              <w:top w:w="100" w:type="dxa"/>
              <w:left w:w="100" w:type="dxa"/>
              <w:bottom w:w="100" w:type="dxa"/>
              <w:right w:w="100" w:type="dxa"/>
            </w:tcMar>
          </w:tcPr>
          <w:p w14:paraId="141FF36F"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Chile</w:t>
            </w:r>
          </w:p>
        </w:tc>
        <w:tc>
          <w:tcPr>
            <w:tcW w:w="1275" w:type="dxa"/>
            <w:shd w:val="clear" w:color="auto" w:fill="CFE2F3"/>
            <w:tcMar>
              <w:top w:w="100" w:type="dxa"/>
              <w:left w:w="100" w:type="dxa"/>
              <w:bottom w:w="100" w:type="dxa"/>
              <w:right w:w="100" w:type="dxa"/>
            </w:tcMar>
          </w:tcPr>
          <w:p w14:paraId="28CAA5CB"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24/12/ 2020</w:t>
            </w:r>
          </w:p>
        </w:tc>
        <w:tc>
          <w:tcPr>
            <w:tcW w:w="1515" w:type="dxa"/>
            <w:shd w:val="clear" w:color="auto" w:fill="CFE2F3"/>
            <w:tcMar>
              <w:top w:w="100" w:type="dxa"/>
              <w:left w:w="100" w:type="dxa"/>
              <w:bottom w:w="100" w:type="dxa"/>
              <w:right w:w="100" w:type="dxa"/>
            </w:tcMar>
          </w:tcPr>
          <w:p w14:paraId="014726A1"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19.107.000</w:t>
            </w:r>
          </w:p>
        </w:tc>
        <w:tc>
          <w:tcPr>
            <w:tcW w:w="1500" w:type="dxa"/>
            <w:shd w:val="clear" w:color="auto" w:fill="CFE2F3"/>
            <w:tcMar>
              <w:top w:w="100" w:type="dxa"/>
              <w:left w:w="100" w:type="dxa"/>
              <w:bottom w:w="100" w:type="dxa"/>
              <w:right w:w="100" w:type="dxa"/>
            </w:tcMar>
          </w:tcPr>
          <w:p w14:paraId="21A1A5B6"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8.140.356</w:t>
            </w:r>
          </w:p>
        </w:tc>
        <w:tc>
          <w:tcPr>
            <w:tcW w:w="1185" w:type="dxa"/>
            <w:shd w:val="clear" w:color="auto" w:fill="CFE2F3"/>
            <w:tcMar>
              <w:top w:w="100" w:type="dxa"/>
              <w:left w:w="100" w:type="dxa"/>
              <w:bottom w:w="100" w:type="dxa"/>
              <w:right w:w="100" w:type="dxa"/>
            </w:tcMar>
          </w:tcPr>
          <w:p w14:paraId="515F0BF0"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43,0%</w:t>
            </w:r>
          </w:p>
        </w:tc>
        <w:tc>
          <w:tcPr>
            <w:tcW w:w="2415" w:type="dxa"/>
            <w:shd w:val="clear" w:color="auto" w:fill="CFE2F3"/>
            <w:tcMar>
              <w:top w:w="100" w:type="dxa"/>
              <w:left w:w="100" w:type="dxa"/>
              <w:bottom w:w="100" w:type="dxa"/>
              <w:right w:w="100" w:type="dxa"/>
            </w:tcMar>
          </w:tcPr>
          <w:p w14:paraId="4659CCD8"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Pfizer, Coronavac, AstraZeneca</w:t>
            </w:r>
          </w:p>
        </w:tc>
      </w:tr>
      <w:tr w:rsidR="00573B15" w14:paraId="41FD73CA" w14:textId="77777777" w:rsidTr="00942D0E">
        <w:trPr>
          <w:trHeight w:val="537"/>
        </w:trPr>
        <w:tc>
          <w:tcPr>
            <w:tcW w:w="1200" w:type="dxa"/>
            <w:shd w:val="clear" w:color="auto" w:fill="CFE2F3"/>
            <w:tcMar>
              <w:top w:w="100" w:type="dxa"/>
              <w:left w:w="100" w:type="dxa"/>
              <w:bottom w:w="100" w:type="dxa"/>
              <w:right w:w="100" w:type="dxa"/>
            </w:tcMar>
          </w:tcPr>
          <w:p w14:paraId="6A77E8F3" w14:textId="77777777" w:rsidR="00573B15" w:rsidRDefault="001130D7">
            <w:pPr>
              <w:widowControl w:val="0"/>
              <w:spacing w:line="240" w:lineRule="auto"/>
              <w:rPr>
                <w:rFonts w:ascii="Candara" w:eastAsia="Candara" w:hAnsi="Candara" w:cs="Candara"/>
              </w:rPr>
            </w:pPr>
            <w:r>
              <w:rPr>
                <w:rFonts w:ascii="Candara" w:eastAsia="Candara" w:hAnsi="Candara" w:cs="Candara"/>
              </w:rPr>
              <w:t>Brasil</w:t>
            </w:r>
          </w:p>
        </w:tc>
        <w:tc>
          <w:tcPr>
            <w:tcW w:w="1275" w:type="dxa"/>
            <w:shd w:val="clear" w:color="auto" w:fill="CFE2F3"/>
            <w:tcMar>
              <w:top w:w="100" w:type="dxa"/>
              <w:left w:w="100" w:type="dxa"/>
              <w:bottom w:w="100" w:type="dxa"/>
              <w:right w:w="100" w:type="dxa"/>
            </w:tcMar>
          </w:tcPr>
          <w:p w14:paraId="1530A824"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17/01/2021</w:t>
            </w:r>
          </w:p>
        </w:tc>
        <w:tc>
          <w:tcPr>
            <w:tcW w:w="1515" w:type="dxa"/>
            <w:shd w:val="clear" w:color="auto" w:fill="CFE2F3"/>
            <w:tcMar>
              <w:top w:w="100" w:type="dxa"/>
              <w:left w:w="100" w:type="dxa"/>
              <w:bottom w:w="100" w:type="dxa"/>
              <w:right w:w="100" w:type="dxa"/>
            </w:tcMar>
          </w:tcPr>
          <w:p w14:paraId="06AF3C35"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212.740.000</w:t>
            </w:r>
          </w:p>
        </w:tc>
        <w:tc>
          <w:tcPr>
            <w:tcW w:w="1500" w:type="dxa"/>
            <w:shd w:val="clear" w:color="auto" w:fill="CFE2F3"/>
            <w:tcMar>
              <w:top w:w="100" w:type="dxa"/>
              <w:left w:w="100" w:type="dxa"/>
              <w:bottom w:w="100" w:type="dxa"/>
              <w:right w:w="100" w:type="dxa"/>
            </w:tcMar>
          </w:tcPr>
          <w:p w14:paraId="0BA5698A"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29.149.512</w:t>
            </w:r>
          </w:p>
        </w:tc>
        <w:tc>
          <w:tcPr>
            <w:tcW w:w="1185" w:type="dxa"/>
            <w:shd w:val="clear" w:color="auto" w:fill="CFE2F3"/>
            <w:tcMar>
              <w:top w:w="100" w:type="dxa"/>
              <w:left w:w="100" w:type="dxa"/>
              <w:bottom w:w="100" w:type="dxa"/>
              <w:right w:w="100" w:type="dxa"/>
            </w:tcMar>
          </w:tcPr>
          <w:p w14:paraId="63CE9405"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13,6%</w:t>
            </w:r>
          </w:p>
        </w:tc>
        <w:tc>
          <w:tcPr>
            <w:tcW w:w="2415" w:type="dxa"/>
            <w:shd w:val="clear" w:color="auto" w:fill="CFE2F3"/>
            <w:tcMar>
              <w:top w:w="100" w:type="dxa"/>
              <w:left w:w="100" w:type="dxa"/>
              <w:bottom w:w="100" w:type="dxa"/>
              <w:right w:w="100" w:type="dxa"/>
            </w:tcMar>
          </w:tcPr>
          <w:p w14:paraId="07116933"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Pfizer, Coronavac, Janssen, AstraZeneca</w:t>
            </w:r>
          </w:p>
        </w:tc>
      </w:tr>
      <w:tr w:rsidR="00573B15" w14:paraId="1646A7F3" w14:textId="77777777" w:rsidTr="00942D0E">
        <w:trPr>
          <w:trHeight w:val="537"/>
        </w:trPr>
        <w:tc>
          <w:tcPr>
            <w:tcW w:w="1200" w:type="dxa"/>
            <w:shd w:val="clear" w:color="auto" w:fill="CFE2F3"/>
            <w:tcMar>
              <w:top w:w="100" w:type="dxa"/>
              <w:left w:w="100" w:type="dxa"/>
              <w:bottom w:w="100" w:type="dxa"/>
              <w:right w:w="100" w:type="dxa"/>
            </w:tcMar>
          </w:tcPr>
          <w:p w14:paraId="334FD0F1" w14:textId="77777777" w:rsidR="00573B15" w:rsidRDefault="001130D7">
            <w:pPr>
              <w:widowControl w:val="0"/>
              <w:spacing w:line="240" w:lineRule="auto"/>
              <w:rPr>
                <w:rFonts w:ascii="Candara" w:eastAsia="Candara" w:hAnsi="Candara" w:cs="Candara"/>
              </w:rPr>
            </w:pPr>
            <w:r>
              <w:rPr>
                <w:rFonts w:ascii="Candara" w:eastAsia="Candara" w:hAnsi="Candara" w:cs="Candara"/>
              </w:rPr>
              <w:t>Argentina</w:t>
            </w:r>
          </w:p>
        </w:tc>
        <w:tc>
          <w:tcPr>
            <w:tcW w:w="1275" w:type="dxa"/>
            <w:shd w:val="clear" w:color="auto" w:fill="CFE2F3"/>
            <w:tcMar>
              <w:top w:w="100" w:type="dxa"/>
              <w:left w:w="100" w:type="dxa"/>
              <w:bottom w:w="100" w:type="dxa"/>
              <w:right w:w="100" w:type="dxa"/>
            </w:tcMar>
          </w:tcPr>
          <w:p w14:paraId="180F8F1C"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20/01/2021</w:t>
            </w:r>
          </w:p>
        </w:tc>
        <w:tc>
          <w:tcPr>
            <w:tcW w:w="1515" w:type="dxa"/>
            <w:shd w:val="clear" w:color="auto" w:fill="CFE2F3"/>
            <w:tcMar>
              <w:top w:w="100" w:type="dxa"/>
              <w:left w:w="100" w:type="dxa"/>
              <w:bottom w:w="100" w:type="dxa"/>
              <w:right w:w="100" w:type="dxa"/>
            </w:tcMar>
          </w:tcPr>
          <w:p w14:paraId="27F1EBAE"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44.939.000</w:t>
            </w:r>
          </w:p>
        </w:tc>
        <w:tc>
          <w:tcPr>
            <w:tcW w:w="1500" w:type="dxa"/>
            <w:shd w:val="clear" w:color="auto" w:fill="CFE2F3"/>
            <w:tcMar>
              <w:top w:w="100" w:type="dxa"/>
              <w:left w:w="100" w:type="dxa"/>
              <w:bottom w:w="100" w:type="dxa"/>
              <w:right w:w="100" w:type="dxa"/>
            </w:tcMar>
          </w:tcPr>
          <w:p w14:paraId="06EB4922"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6.926.650</w:t>
            </w:r>
          </w:p>
        </w:tc>
        <w:tc>
          <w:tcPr>
            <w:tcW w:w="1185" w:type="dxa"/>
            <w:shd w:val="clear" w:color="auto" w:fill="CFE2F3"/>
            <w:tcMar>
              <w:top w:w="100" w:type="dxa"/>
              <w:left w:w="100" w:type="dxa"/>
              <w:bottom w:w="100" w:type="dxa"/>
              <w:right w:w="100" w:type="dxa"/>
            </w:tcMar>
          </w:tcPr>
          <w:p w14:paraId="0B614571"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15,4%</w:t>
            </w:r>
          </w:p>
        </w:tc>
        <w:tc>
          <w:tcPr>
            <w:tcW w:w="2415" w:type="dxa"/>
            <w:shd w:val="clear" w:color="auto" w:fill="CFE2F3"/>
            <w:tcMar>
              <w:top w:w="100" w:type="dxa"/>
              <w:left w:w="100" w:type="dxa"/>
              <w:bottom w:w="100" w:type="dxa"/>
              <w:right w:w="100" w:type="dxa"/>
            </w:tcMar>
          </w:tcPr>
          <w:p w14:paraId="2DB1BA59" w14:textId="77777777" w:rsidR="00573B15" w:rsidRDefault="001130D7">
            <w:pPr>
              <w:widowControl w:val="0"/>
              <w:spacing w:line="240" w:lineRule="auto"/>
              <w:rPr>
                <w:rFonts w:ascii="Candara" w:eastAsia="Candara" w:hAnsi="Candara" w:cs="Candara"/>
              </w:rPr>
            </w:pPr>
            <w:r>
              <w:rPr>
                <w:rFonts w:ascii="Candara" w:eastAsia="Candara" w:hAnsi="Candara" w:cs="Candara"/>
              </w:rPr>
              <w:t xml:space="preserve">BIBP, Pfizer, AstraZeneca, SputnikV </w:t>
            </w:r>
          </w:p>
        </w:tc>
      </w:tr>
      <w:tr w:rsidR="00573B15" w14:paraId="063B43EF" w14:textId="77777777" w:rsidTr="00942D0E">
        <w:trPr>
          <w:trHeight w:val="537"/>
        </w:trPr>
        <w:tc>
          <w:tcPr>
            <w:tcW w:w="1200" w:type="dxa"/>
            <w:shd w:val="clear" w:color="auto" w:fill="CFE2F3"/>
            <w:tcMar>
              <w:top w:w="100" w:type="dxa"/>
              <w:left w:w="100" w:type="dxa"/>
              <w:bottom w:w="100" w:type="dxa"/>
              <w:right w:w="100" w:type="dxa"/>
            </w:tcMar>
          </w:tcPr>
          <w:p w14:paraId="2FA5D0EC" w14:textId="77777777" w:rsidR="00573B15" w:rsidRDefault="001130D7">
            <w:pPr>
              <w:widowControl w:val="0"/>
              <w:spacing w:line="240" w:lineRule="auto"/>
              <w:rPr>
                <w:rFonts w:ascii="Candara" w:eastAsia="Candara" w:hAnsi="Candara" w:cs="Candara"/>
              </w:rPr>
            </w:pPr>
            <w:r>
              <w:rPr>
                <w:rFonts w:ascii="Candara" w:eastAsia="Candara" w:hAnsi="Candara" w:cs="Candara"/>
              </w:rPr>
              <w:t>Perú</w:t>
            </w:r>
          </w:p>
        </w:tc>
        <w:tc>
          <w:tcPr>
            <w:tcW w:w="1275" w:type="dxa"/>
            <w:shd w:val="clear" w:color="auto" w:fill="CFE2F3"/>
            <w:tcMar>
              <w:top w:w="100" w:type="dxa"/>
              <w:left w:w="100" w:type="dxa"/>
              <w:bottom w:w="100" w:type="dxa"/>
              <w:right w:w="100" w:type="dxa"/>
            </w:tcMar>
          </w:tcPr>
          <w:p w14:paraId="074CB7B1"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09/02/2021</w:t>
            </w:r>
          </w:p>
        </w:tc>
        <w:tc>
          <w:tcPr>
            <w:tcW w:w="1515" w:type="dxa"/>
            <w:shd w:val="clear" w:color="auto" w:fill="CFE2F3"/>
            <w:tcMar>
              <w:top w:w="100" w:type="dxa"/>
              <w:left w:w="100" w:type="dxa"/>
              <w:bottom w:w="100" w:type="dxa"/>
              <w:right w:w="100" w:type="dxa"/>
            </w:tcMar>
          </w:tcPr>
          <w:p w14:paraId="252FBF7E"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33.350.000</w:t>
            </w:r>
          </w:p>
        </w:tc>
        <w:tc>
          <w:tcPr>
            <w:tcW w:w="1500" w:type="dxa"/>
            <w:shd w:val="clear" w:color="auto" w:fill="CFE2F3"/>
            <w:tcMar>
              <w:top w:w="100" w:type="dxa"/>
              <w:left w:w="100" w:type="dxa"/>
              <w:bottom w:w="100" w:type="dxa"/>
              <w:right w:w="100" w:type="dxa"/>
            </w:tcMar>
          </w:tcPr>
          <w:p w14:paraId="33D21579"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1.101.074</w:t>
            </w:r>
          </w:p>
        </w:tc>
        <w:tc>
          <w:tcPr>
            <w:tcW w:w="1185" w:type="dxa"/>
            <w:shd w:val="clear" w:color="auto" w:fill="CFE2F3"/>
            <w:tcMar>
              <w:top w:w="100" w:type="dxa"/>
              <w:left w:w="100" w:type="dxa"/>
              <w:bottom w:w="100" w:type="dxa"/>
              <w:right w:w="100" w:type="dxa"/>
            </w:tcMar>
          </w:tcPr>
          <w:p w14:paraId="1D8E8E7D"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3,4%</w:t>
            </w:r>
          </w:p>
        </w:tc>
        <w:tc>
          <w:tcPr>
            <w:tcW w:w="2415" w:type="dxa"/>
            <w:shd w:val="clear" w:color="auto" w:fill="CFE2F3"/>
            <w:tcMar>
              <w:top w:w="100" w:type="dxa"/>
              <w:left w:w="100" w:type="dxa"/>
              <w:bottom w:w="100" w:type="dxa"/>
              <w:right w:w="100" w:type="dxa"/>
            </w:tcMar>
          </w:tcPr>
          <w:p w14:paraId="00FD087D"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BIBP, Pfizer, AstraZeneca</w:t>
            </w:r>
          </w:p>
        </w:tc>
      </w:tr>
      <w:tr w:rsidR="00573B15" w14:paraId="0FD32F29" w14:textId="77777777" w:rsidTr="00942D0E">
        <w:trPr>
          <w:trHeight w:val="537"/>
        </w:trPr>
        <w:tc>
          <w:tcPr>
            <w:tcW w:w="1200" w:type="dxa"/>
            <w:shd w:val="clear" w:color="auto" w:fill="CFE2F3"/>
            <w:tcMar>
              <w:top w:w="100" w:type="dxa"/>
              <w:left w:w="100" w:type="dxa"/>
              <w:bottom w:w="100" w:type="dxa"/>
              <w:right w:w="100" w:type="dxa"/>
            </w:tcMar>
          </w:tcPr>
          <w:p w14:paraId="2AA9D4DC" w14:textId="77777777" w:rsidR="00573B15" w:rsidRDefault="001130D7">
            <w:pPr>
              <w:widowControl w:val="0"/>
              <w:spacing w:line="240" w:lineRule="auto"/>
              <w:rPr>
                <w:rFonts w:ascii="Candara" w:eastAsia="Candara" w:hAnsi="Candara" w:cs="Candara"/>
              </w:rPr>
            </w:pPr>
            <w:r>
              <w:rPr>
                <w:rFonts w:ascii="Candara" w:eastAsia="Candara" w:hAnsi="Candara" w:cs="Candara"/>
              </w:rPr>
              <w:t>Ecuador</w:t>
            </w:r>
          </w:p>
        </w:tc>
        <w:tc>
          <w:tcPr>
            <w:tcW w:w="1275" w:type="dxa"/>
            <w:shd w:val="clear" w:color="auto" w:fill="CFE2F3"/>
            <w:tcMar>
              <w:top w:w="100" w:type="dxa"/>
              <w:left w:w="100" w:type="dxa"/>
              <w:bottom w:w="100" w:type="dxa"/>
              <w:right w:w="100" w:type="dxa"/>
            </w:tcMar>
          </w:tcPr>
          <w:p w14:paraId="5057C143"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22/01/2021</w:t>
            </w:r>
          </w:p>
        </w:tc>
        <w:tc>
          <w:tcPr>
            <w:tcW w:w="1515" w:type="dxa"/>
            <w:shd w:val="clear" w:color="auto" w:fill="CFE2F3"/>
            <w:tcMar>
              <w:top w:w="100" w:type="dxa"/>
              <w:left w:w="100" w:type="dxa"/>
              <w:bottom w:w="100" w:type="dxa"/>
              <w:right w:w="100" w:type="dxa"/>
            </w:tcMar>
          </w:tcPr>
          <w:p w14:paraId="519E10E0"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17.268.000</w:t>
            </w:r>
          </w:p>
        </w:tc>
        <w:tc>
          <w:tcPr>
            <w:tcW w:w="1500" w:type="dxa"/>
            <w:shd w:val="clear" w:color="auto" w:fill="CFE2F3"/>
            <w:tcMar>
              <w:top w:w="100" w:type="dxa"/>
              <w:left w:w="100" w:type="dxa"/>
              <w:bottom w:w="100" w:type="dxa"/>
              <w:right w:w="100" w:type="dxa"/>
            </w:tcMar>
          </w:tcPr>
          <w:p w14:paraId="37FA4854"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748.021</w:t>
            </w:r>
          </w:p>
        </w:tc>
        <w:tc>
          <w:tcPr>
            <w:tcW w:w="1185" w:type="dxa"/>
            <w:shd w:val="clear" w:color="auto" w:fill="CFE2F3"/>
            <w:tcMar>
              <w:top w:w="100" w:type="dxa"/>
              <w:left w:w="100" w:type="dxa"/>
              <w:bottom w:w="100" w:type="dxa"/>
              <w:right w:w="100" w:type="dxa"/>
            </w:tcMar>
          </w:tcPr>
          <w:p w14:paraId="17B58806"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4,3%</w:t>
            </w:r>
          </w:p>
        </w:tc>
        <w:tc>
          <w:tcPr>
            <w:tcW w:w="2415" w:type="dxa"/>
            <w:shd w:val="clear" w:color="auto" w:fill="CFE2F3"/>
            <w:tcMar>
              <w:top w:w="100" w:type="dxa"/>
              <w:left w:w="100" w:type="dxa"/>
              <w:bottom w:w="100" w:type="dxa"/>
              <w:right w:w="100" w:type="dxa"/>
            </w:tcMar>
          </w:tcPr>
          <w:p w14:paraId="2A3008ED"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Pfizer, AstraZeneca</w:t>
            </w:r>
          </w:p>
        </w:tc>
      </w:tr>
      <w:tr w:rsidR="00573B15" w14:paraId="1E3CA179" w14:textId="77777777" w:rsidTr="00942D0E">
        <w:trPr>
          <w:trHeight w:val="537"/>
        </w:trPr>
        <w:tc>
          <w:tcPr>
            <w:tcW w:w="1200" w:type="dxa"/>
            <w:shd w:val="clear" w:color="auto" w:fill="CFE2F3"/>
            <w:tcMar>
              <w:top w:w="100" w:type="dxa"/>
              <w:left w:w="100" w:type="dxa"/>
              <w:bottom w:w="100" w:type="dxa"/>
              <w:right w:w="100" w:type="dxa"/>
            </w:tcMar>
          </w:tcPr>
          <w:p w14:paraId="33C5012D" w14:textId="77777777" w:rsidR="00573B15" w:rsidRDefault="001130D7">
            <w:pPr>
              <w:widowControl w:val="0"/>
              <w:spacing w:line="240" w:lineRule="auto"/>
              <w:rPr>
                <w:rFonts w:ascii="Candara" w:eastAsia="Candara" w:hAnsi="Candara" w:cs="Candara"/>
              </w:rPr>
            </w:pPr>
            <w:r>
              <w:rPr>
                <w:rFonts w:ascii="Candara" w:eastAsia="Candara" w:hAnsi="Candara" w:cs="Candara"/>
              </w:rPr>
              <w:t>Bolivia</w:t>
            </w:r>
          </w:p>
        </w:tc>
        <w:tc>
          <w:tcPr>
            <w:tcW w:w="1275" w:type="dxa"/>
            <w:shd w:val="clear" w:color="auto" w:fill="CFE2F3"/>
            <w:tcMar>
              <w:top w:w="100" w:type="dxa"/>
              <w:left w:w="100" w:type="dxa"/>
              <w:bottom w:w="100" w:type="dxa"/>
              <w:right w:w="100" w:type="dxa"/>
            </w:tcMar>
          </w:tcPr>
          <w:p w14:paraId="27CAE78D"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02/03/2021</w:t>
            </w:r>
          </w:p>
        </w:tc>
        <w:tc>
          <w:tcPr>
            <w:tcW w:w="1515" w:type="dxa"/>
            <w:shd w:val="clear" w:color="auto" w:fill="CFE2F3"/>
            <w:tcMar>
              <w:top w:w="100" w:type="dxa"/>
              <w:left w:w="100" w:type="dxa"/>
              <w:bottom w:w="100" w:type="dxa"/>
              <w:right w:w="100" w:type="dxa"/>
            </w:tcMar>
          </w:tcPr>
          <w:p w14:paraId="2E21DBA6"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11.842.000</w:t>
            </w:r>
          </w:p>
        </w:tc>
        <w:tc>
          <w:tcPr>
            <w:tcW w:w="1500" w:type="dxa"/>
            <w:shd w:val="clear" w:color="auto" w:fill="CFE2F3"/>
            <w:tcMar>
              <w:top w:w="100" w:type="dxa"/>
              <w:left w:w="100" w:type="dxa"/>
              <w:bottom w:w="100" w:type="dxa"/>
              <w:right w:w="100" w:type="dxa"/>
            </w:tcMar>
          </w:tcPr>
          <w:p w14:paraId="63F43775"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547.471</w:t>
            </w:r>
          </w:p>
        </w:tc>
        <w:tc>
          <w:tcPr>
            <w:tcW w:w="1185" w:type="dxa"/>
            <w:shd w:val="clear" w:color="auto" w:fill="CFE2F3"/>
            <w:tcMar>
              <w:top w:w="100" w:type="dxa"/>
              <w:left w:w="100" w:type="dxa"/>
              <w:bottom w:w="100" w:type="dxa"/>
              <w:right w:w="100" w:type="dxa"/>
            </w:tcMar>
          </w:tcPr>
          <w:p w14:paraId="2B0080A3"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4,8%</w:t>
            </w:r>
          </w:p>
        </w:tc>
        <w:tc>
          <w:tcPr>
            <w:tcW w:w="2415" w:type="dxa"/>
            <w:shd w:val="clear" w:color="auto" w:fill="CFE2F3"/>
            <w:tcMar>
              <w:top w:w="100" w:type="dxa"/>
              <w:left w:w="100" w:type="dxa"/>
              <w:bottom w:w="100" w:type="dxa"/>
              <w:right w:w="100" w:type="dxa"/>
            </w:tcMar>
          </w:tcPr>
          <w:p w14:paraId="4D53ADBA" w14:textId="77777777" w:rsidR="00573B15" w:rsidRDefault="001130D7">
            <w:pPr>
              <w:widowControl w:val="0"/>
              <w:spacing w:line="240" w:lineRule="auto"/>
              <w:rPr>
                <w:rFonts w:ascii="Candara" w:eastAsia="Candara" w:hAnsi="Candara" w:cs="Candara"/>
                <w:b/>
              </w:rPr>
            </w:pPr>
            <w:r>
              <w:rPr>
                <w:rFonts w:ascii="Candara" w:eastAsia="Candara" w:hAnsi="Candara" w:cs="Candara"/>
              </w:rPr>
              <w:t xml:space="preserve">BIBP, Pfizer, AstraZeneca, SputnikV </w:t>
            </w:r>
          </w:p>
        </w:tc>
      </w:tr>
      <w:tr w:rsidR="00573B15" w14:paraId="7AE55C8F" w14:textId="77777777" w:rsidTr="00942D0E">
        <w:trPr>
          <w:trHeight w:val="538"/>
        </w:trPr>
        <w:tc>
          <w:tcPr>
            <w:tcW w:w="1200" w:type="dxa"/>
            <w:shd w:val="clear" w:color="auto" w:fill="CFE2F3"/>
            <w:tcMar>
              <w:top w:w="100" w:type="dxa"/>
              <w:left w:w="100" w:type="dxa"/>
              <w:bottom w:w="100" w:type="dxa"/>
              <w:right w:w="100" w:type="dxa"/>
            </w:tcMar>
          </w:tcPr>
          <w:p w14:paraId="170B5DD3" w14:textId="77777777" w:rsidR="00573B15" w:rsidRDefault="001130D7">
            <w:pPr>
              <w:widowControl w:val="0"/>
              <w:spacing w:line="240" w:lineRule="auto"/>
              <w:rPr>
                <w:rFonts w:ascii="Candara" w:eastAsia="Candara" w:hAnsi="Candara" w:cs="Candara"/>
              </w:rPr>
            </w:pPr>
            <w:r>
              <w:rPr>
                <w:rFonts w:ascii="Candara" w:eastAsia="Candara" w:hAnsi="Candara" w:cs="Candara"/>
              </w:rPr>
              <w:t>Uruguay</w:t>
            </w:r>
          </w:p>
        </w:tc>
        <w:tc>
          <w:tcPr>
            <w:tcW w:w="1275" w:type="dxa"/>
            <w:shd w:val="clear" w:color="auto" w:fill="CFE2F3"/>
            <w:tcMar>
              <w:top w:w="100" w:type="dxa"/>
              <w:left w:w="100" w:type="dxa"/>
              <w:bottom w:w="100" w:type="dxa"/>
              <w:right w:w="100" w:type="dxa"/>
            </w:tcMar>
          </w:tcPr>
          <w:p w14:paraId="2A1B2A57"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27/02/2021</w:t>
            </w:r>
          </w:p>
        </w:tc>
        <w:tc>
          <w:tcPr>
            <w:tcW w:w="1515" w:type="dxa"/>
            <w:shd w:val="clear" w:color="auto" w:fill="CFE2F3"/>
            <w:tcMar>
              <w:top w:w="100" w:type="dxa"/>
              <w:left w:w="100" w:type="dxa"/>
              <w:bottom w:w="100" w:type="dxa"/>
              <w:right w:w="100" w:type="dxa"/>
            </w:tcMar>
          </w:tcPr>
          <w:p w14:paraId="6F341868"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3.461.000</w:t>
            </w:r>
          </w:p>
        </w:tc>
        <w:tc>
          <w:tcPr>
            <w:tcW w:w="1500" w:type="dxa"/>
            <w:shd w:val="clear" w:color="auto" w:fill="CFE2F3"/>
            <w:tcMar>
              <w:top w:w="100" w:type="dxa"/>
              <w:left w:w="100" w:type="dxa"/>
              <w:bottom w:w="100" w:type="dxa"/>
              <w:right w:w="100" w:type="dxa"/>
            </w:tcMar>
          </w:tcPr>
          <w:p w14:paraId="3C992E97"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1.165.669</w:t>
            </w:r>
          </w:p>
        </w:tc>
        <w:tc>
          <w:tcPr>
            <w:tcW w:w="1185" w:type="dxa"/>
            <w:shd w:val="clear" w:color="auto" w:fill="CFE2F3"/>
            <w:tcMar>
              <w:top w:w="100" w:type="dxa"/>
              <w:left w:w="100" w:type="dxa"/>
              <w:bottom w:w="100" w:type="dxa"/>
              <w:right w:w="100" w:type="dxa"/>
            </w:tcMar>
          </w:tcPr>
          <w:p w14:paraId="5B9D2468" w14:textId="77777777" w:rsidR="00573B15" w:rsidRDefault="001130D7">
            <w:pPr>
              <w:widowControl w:val="0"/>
              <w:pBdr>
                <w:top w:val="nil"/>
                <w:left w:val="nil"/>
                <w:bottom w:val="nil"/>
                <w:right w:val="nil"/>
                <w:between w:val="nil"/>
              </w:pBdr>
              <w:spacing w:line="240" w:lineRule="auto"/>
              <w:rPr>
                <w:rFonts w:ascii="Candara" w:eastAsia="Candara" w:hAnsi="Candara" w:cs="Candara"/>
              </w:rPr>
            </w:pPr>
            <w:r>
              <w:rPr>
                <w:rFonts w:ascii="Candara" w:eastAsia="Candara" w:hAnsi="Candara" w:cs="Candara"/>
              </w:rPr>
              <w:t>33,7%</w:t>
            </w:r>
          </w:p>
        </w:tc>
        <w:tc>
          <w:tcPr>
            <w:tcW w:w="2415" w:type="dxa"/>
            <w:shd w:val="clear" w:color="auto" w:fill="CFE2F3"/>
            <w:tcMar>
              <w:top w:w="100" w:type="dxa"/>
              <w:left w:w="100" w:type="dxa"/>
              <w:bottom w:w="100" w:type="dxa"/>
              <w:right w:w="100" w:type="dxa"/>
            </w:tcMar>
          </w:tcPr>
          <w:p w14:paraId="368A838C" w14:textId="77777777" w:rsidR="00573B15" w:rsidRDefault="001130D7">
            <w:pPr>
              <w:widowControl w:val="0"/>
              <w:spacing w:line="240" w:lineRule="auto"/>
              <w:rPr>
                <w:rFonts w:ascii="Candara" w:eastAsia="Candara" w:hAnsi="Candara" w:cs="Candara"/>
              </w:rPr>
            </w:pPr>
            <w:r>
              <w:rPr>
                <w:rFonts w:ascii="Candara" w:eastAsia="Candara" w:hAnsi="Candara" w:cs="Candara"/>
              </w:rPr>
              <w:t>Pfizer, Coronavac, AstraZeneca</w:t>
            </w:r>
          </w:p>
        </w:tc>
      </w:tr>
    </w:tbl>
    <w:p w14:paraId="56881AD6" w14:textId="77777777" w:rsidR="00C54D95" w:rsidRPr="00C54D95" w:rsidRDefault="001130D7" w:rsidP="00C54D95">
      <w:pPr>
        <w:spacing w:before="120" w:after="120" w:line="360" w:lineRule="auto"/>
        <w:jc w:val="right"/>
        <w:rPr>
          <w:rFonts w:ascii="Candara" w:eastAsia="Candara" w:hAnsi="Candara" w:cs="Candara"/>
          <w:sz w:val="20"/>
          <w:szCs w:val="20"/>
        </w:rPr>
      </w:pPr>
      <w:r w:rsidRPr="00C54D95">
        <w:rPr>
          <w:rFonts w:ascii="Candara" w:eastAsia="Candara" w:hAnsi="Candara" w:cs="Candara"/>
          <w:sz w:val="20"/>
          <w:szCs w:val="20"/>
        </w:rPr>
        <w:t>Fuente: Elaboración Propia (“Our World In Data”).</w:t>
      </w:r>
      <w:r w:rsidR="00942D0E" w:rsidRPr="00C54D95">
        <w:rPr>
          <w:rFonts w:ascii="Candara" w:eastAsia="Candara" w:hAnsi="Candara" w:cs="Candara"/>
          <w:sz w:val="20"/>
          <w:szCs w:val="20"/>
        </w:rPr>
        <w:tab/>
      </w:r>
      <w:r w:rsidRPr="00C54D95">
        <w:rPr>
          <w:rFonts w:ascii="Candara" w:eastAsia="Candara" w:hAnsi="Candara" w:cs="Candara"/>
          <w:sz w:val="20"/>
          <w:szCs w:val="20"/>
        </w:rPr>
        <w:br/>
      </w:r>
    </w:p>
    <w:p w14:paraId="4C1CDDD3" w14:textId="3E7A6261" w:rsidR="00573B15" w:rsidRDefault="001130D7">
      <w:pPr>
        <w:spacing w:before="120" w:after="120" w:line="360" w:lineRule="auto"/>
        <w:jc w:val="both"/>
      </w:pPr>
      <w:r>
        <w:rPr>
          <w:rFonts w:ascii="Candara" w:eastAsia="Candara" w:hAnsi="Candara" w:cs="Candara"/>
        </w:rPr>
        <w:tab/>
        <w:t xml:space="preserve">Con este proceso de vacunación masiva se espera alcanzar una inmunidad rebaño en las naciones de modo que se detengan los contagios y las muertes por Covid-19 y de manera que también se liberen los sistemas de salud, que desde el inicio de esta pandemia se han visto colapsados y muchas veces, en su punto máximo de ocupación. </w:t>
      </w:r>
      <w:r w:rsidR="002235EB">
        <w:rPr>
          <w:rFonts w:ascii="Candara" w:eastAsia="Candara" w:hAnsi="Candara" w:cs="Candara"/>
        </w:rPr>
        <w:tab/>
      </w:r>
      <w:r>
        <w:rPr>
          <w:rFonts w:ascii="Candara" w:eastAsia="Candara" w:hAnsi="Candara" w:cs="Candara"/>
        </w:rPr>
        <w:br/>
      </w:r>
    </w:p>
    <w:p w14:paraId="231FB2F4" w14:textId="77777777" w:rsidR="00C54D95" w:rsidRPr="00C54D95" w:rsidRDefault="001130D7" w:rsidP="00C54D95">
      <w:pPr>
        <w:spacing w:before="120" w:after="120" w:line="360" w:lineRule="auto"/>
        <w:jc w:val="both"/>
        <w:rPr>
          <w:rFonts w:ascii="Candara" w:eastAsia="Candara" w:hAnsi="Candara" w:cs="Candara"/>
          <w:highlight w:val="white"/>
        </w:rPr>
      </w:pPr>
      <w:r w:rsidRPr="00C54D95">
        <w:rPr>
          <w:rFonts w:ascii="Candara" w:eastAsia="Candara" w:hAnsi="Candara" w:cs="Candara"/>
          <w:b/>
          <w:i/>
          <w:color w:val="002060"/>
          <w:sz w:val="28"/>
          <w:szCs w:val="28"/>
        </w:rPr>
        <w:t>¿Qué interrogantes nos plantea esta problemática?</w:t>
      </w:r>
      <w:r w:rsidR="002235EB" w:rsidRPr="00C54D95">
        <w:rPr>
          <w:rFonts w:ascii="Candara" w:eastAsia="Candara" w:hAnsi="Candara" w:cs="Candara"/>
          <w:b/>
          <w:i/>
          <w:color w:val="002060"/>
          <w:sz w:val="28"/>
          <w:szCs w:val="28"/>
        </w:rPr>
        <w:tab/>
      </w:r>
    </w:p>
    <w:p w14:paraId="3D8482BB" w14:textId="77777777" w:rsidR="00C54D95" w:rsidRDefault="001130D7" w:rsidP="00C54D95">
      <w:pPr>
        <w:spacing w:before="120" w:after="120" w:line="360" w:lineRule="auto"/>
        <w:ind w:firstLine="720"/>
        <w:jc w:val="both"/>
        <w:rPr>
          <w:rFonts w:ascii="Candara" w:eastAsia="Candara" w:hAnsi="Candara" w:cs="Candara"/>
        </w:rPr>
      </w:pPr>
      <w:r w:rsidRPr="00C54D95">
        <w:rPr>
          <w:rFonts w:ascii="Candara" w:eastAsia="Candara" w:hAnsi="Candara" w:cs="Candara"/>
        </w:rPr>
        <w:t>Basados en el contexto dado anteriormente y observando la creciente necesidad de comprender y explicar, en alguna medida, el comportamiento y los efectos de la pandemia por Covid-19, y más recientemente del proceso de vacunación que han iniciado las distintas naciones antes mencionadas, proponemos responder las siguientes interrogantes:</w:t>
      </w:r>
      <w:r w:rsidR="002235EB" w:rsidRPr="00C54D95">
        <w:rPr>
          <w:rFonts w:ascii="Candara" w:eastAsia="Candara" w:hAnsi="Candara" w:cs="Candara"/>
        </w:rPr>
        <w:tab/>
      </w:r>
    </w:p>
    <w:p w14:paraId="0A76B582" w14:textId="47846787" w:rsidR="00573B15" w:rsidRPr="00C54D95" w:rsidRDefault="001130D7" w:rsidP="00C54D95">
      <w:pPr>
        <w:pStyle w:val="Prrafodelista"/>
        <w:numPr>
          <w:ilvl w:val="0"/>
          <w:numId w:val="14"/>
        </w:numPr>
        <w:spacing w:before="120" w:after="120" w:line="360" w:lineRule="auto"/>
        <w:jc w:val="both"/>
        <w:rPr>
          <w:rFonts w:ascii="Candara" w:eastAsia="Candara" w:hAnsi="Candara" w:cs="Candara"/>
          <w:highlight w:val="white"/>
        </w:rPr>
      </w:pPr>
      <w:r w:rsidRPr="00C54D95">
        <w:rPr>
          <w:rFonts w:ascii="Candara" w:eastAsia="Candara" w:hAnsi="Candara" w:cs="Candara"/>
          <w:highlight w:val="white"/>
        </w:rPr>
        <w:t xml:space="preserve">¿Cómo avanza el proceso de vacunación en los principales países de </w:t>
      </w:r>
      <w:r w:rsidR="00942D0E" w:rsidRPr="00C54D95">
        <w:rPr>
          <w:rFonts w:ascii="Candara" w:eastAsia="Candara" w:hAnsi="Candara" w:cs="Candara"/>
          <w:highlight w:val="white"/>
        </w:rPr>
        <w:t>Sudamérica</w:t>
      </w:r>
      <w:r w:rsidRPr="00C54D95">
        <w:rPr>
          <w:rFonts w:ascii="Candara" w:eastAsia="Candara" w:hAnsi="Candara" w:cs="Candara"/>
          <w:highlight w:val="white"/>
        </w:rPr>
        <w:t xml:space="preserve"> (Argentina, Brasil, Bolivia</w:t>
      </w:r>
      <w:r w:rsidRPr="00C54D95">
        <w:rPr>
          <w:rFonts w:ascii="Candara" w:hAnsi="Candara"/>
        </w:rPr>
        <w:t>,</w:t>
      </w:r>
      <w:r w:rsidRPr="00C54D95">
        <w:rPr>
          <w:rFonts w:ascii="Candara" w:eastAsia="Candara" w:hAnsi="Candara" w:cs="Candara"/>
          <w:highlight w:val="white"/>
        </w:rPr>
        <w:t xml:space="preserve"> Chile, Ecuador, Perú, Uruguay)?</w:t>
      </w:r>
    </w:p>
    <w:p w14:paraId="071DE524" w14:textId="77B30048" w:rsidR="00573B15" w:rsidRPr="00953838" w:rsidRDefault="001130D7" w:rsidP="00C54D95">
      <w:pPr>
        <w:pStyle w:val="Prrafodelista"/>
        <w:numPr>
          <w:ilvl w:val="0"/>
          <w:numId w:val="14"/>
        </w:numPr>
        <w:spacing w:before="120" w:after="120" w:line="360" w:lineRule="auto"/>
        <w:jc w:val="both"/>
        <w:rPr>
          <w:rFonts w:ascii="Candara" w:eastAsia="Candara" w:hAnsi="Candara" w:cs="Candara"/>
          <w:highlight w:val="yellow"/>
        </w:rPr>
      </w:pPr>
      <w:r w:rsidRPr="00953838">
        <w:rPr>
          <w:rFonts w:ascii="Candara" w:eastAsia="Candara" w:hAnsi="Candara" w:cs="Candara"/>
          <w:highlight w:val="yellow"/>
        </w:rPr>
        <w:lastRenderedPageBreak/>
        <w:t>¿Qué vacunas se están utilizando con mayor intensidad en Chile?</w:t>
      </w:r>
      <w:r w:rsidR="00953838" w:rsidRPr="00953838">
        <w:rPr>
          <w:rFonts w:ascii="Candara" w:eastAsia="Candara" w:hAnsi="Candara" w:cs="Candara"/>
          <w:highlight w:val="yellow"/>
        </w:rPr>
        <w:t xml:space="preserve"> </w:t>
      </w:r>
    </w:p>
    <w:p w14:paraId="20EC504D" w14:textId="0171C290" w:rsidR="00573B15" w:rsidRPr="00953838" w:rsidRDefault="001130D7" w:rsidP="00C54D95">
      <w:pPr>
        <w:pStyle w:val="Prrafodelista"/>
        <w:numPr>
          <w:ilvl w:val="0"/>
          <w:numId w:val="14"/>
        </w:numPr>
        <w:spacing w:before="120" w:after="120" w:line="360" w:lineRule="auto"/>
        <w:jc w:val="both"/>
        <w:rPr>
          <w:rFonts w:ascii="Candara" w:eastAsia="Candara" w:hAnsi="Candara" w:cs="Candara"/>
          <w:highlight w:val="yellow"/>
        </w:rPr>
      </w:pPr>
      <w:r w:rsidRPr="00953838">
        <w:rPr>
          <w:rFonts w:ascii="Candara" w:eastAsia="Candara" w:hAnsi="Candara" w:cs="Candara"/>
          <w:highlight w:val="yellow"/>
        </w:rPr>
        <w:t>¿Cuándo es probable que los países en estudio alcancen la inmunidad de rebaño?</w:t>
      </w:r>
    </w:p>
    <w:p w14:paraId="24D1529F" w14:textId="1127563A" w:rsidR="00573B15" w:rsidRDefault="001130D7" w:rsidP="00C54D95">
      <w:pPr>
        <w:pStyle w:val="Prrafodelista"/>
        <w:numPr>
          <w:ilvl w:val="0"/>
          <w:numId w:val="14"/>
        </w:numPr>
        <w:spacing w:before="120" w:after="120" w:line="360" w:lineRule="auto"/>
        <w:jc w:val="both"/>
        <w:rPr>
          <w:rFonts w:ascii="Candara" w:eastAsia="Candara" w:hAnsi="Candara" w:cs="Candara"/>
          <w:highlight w:val="white"/>
        </w:rPr>
      </w:pPr>
      <w:r w:rsidRPr="00C54D95">
        <w:rPr>
          <w:rFonts w:ascii="Candara" w:eastAsia="Candara" w:hAnsi="Candara" w:cs="Candara"/>
          <w:highlight w:val="white"/>
        </w:rPr>
        <w:t>¿Cómo avanza el proceso de vacunación en Chile?</w:t>
      </w:r>
    </w:p>
    <w:p w14:paraId="2D23B61B" w14:textId="498FAF27" w:rsidR="00644F79" w:rsidRPr="00644F79" w:rsidRDefault="008169A5" w:rsidP="00644F79">
      <w:pPr>
        <w:pStyle w:val="Prrafodelista"/>
        <w:spacing w:before="120" w:after="120" w:line="360" w:lineRule="auto"/>
        <w:jc w:val="both"/>
        <w:rPr>
          <w:rFonts w:ascii="Candara" w:eastAsia="Candara" w:hAnsi="Candara" w:cs="Candara"/>
          <w:i/>
          <w:iCs/>
          <w:color w:val="E36C0A" w:themeColor="accent6" w:themeShade="BF"/>
          <w:highlight w:val="white"/>
        </w:rPr>
      </w:pPr>
      <w:r w:rsidRPr="00644F79">
        <w:rPr>
          <w:rFonts w:ascii="Candara" w:eastAsia="Candara" w:hAnsi="Candara" w:cs="Candara"/>
          <w:i/>
          <w:iCs/>
          <w:color w:val="E36C0A" w:themeColor="accent6" w:themeShade="BF"/>
          <w:highlight w:val="white"/>
        </w:rPr>
        <w:t>Total,</w:t>
      </w:r>
      <w:r w:rsidR="00644F79" w:rsidRPr="00644F79">
        <w:rPr>
          <w:rFonts w:ascii="Candara" w:eastAsia="Candara" w:hAnsi="Candara" w:cs="Candara"/>
          <w:i/>
          <w:iCs/>
          <w:color w:val="E36C0A" w:themeColor="accent6" w:themeShade="BF"/>
          <w:highlight w:val="white"/>
        </w:rPr>
        <w:t xml:space="preserve"> nacional y regionales</w:t>
      </w:r>
    </w:p>
    <w:p w14:paraId="545AD70E" w14:textId="77777777" w:rsidR="00644F79" w:rsidRPr="00644F79" w:rsidRDefault="00644F79" w:rsidP="00644F79">
      <w:pPr>
        <w:pStyle w:val="Prrafodelista"/>
        <w:spacing w:before="120" w:after="120" w:line="360" w:lineRule="auto"/>
        <w:jc w:val="both"/>
        <w:rPr>
          <w:rFonts w:ascii="Candara" w:eastAsia="Candara" w:hAnsi="Candara" w:cs="Candara"/>
          <w:i/>
          <w:iCs/>
          <w:color w:val="1F497D" w:themeColor="text2"/>
          <w:highlight w:val="white"/>
        </w:rPr>
      </w:pPr>
    </w:p>
    <w:p w14:paraId="0D5B5D87" w14:textId="7A005A01" w:rsidR="00573B15" w:rsidRDefault="001130D7" w:rsidP="00C54D95">
      <w:pPr>
        <w:pStyle w:val="Prrafodelista"/>
        <w:numPr>
          <w:ilvl w:val="0"/>
          <w:numId w:val="14"/>
        </w:numPr>
        <w:spacing w:before="120" w:after="120" w:line="360" w:lineRule="auto"/>
        <w:jc w:val="both"/>
        <w:rPr>
          <w:rFonts w:ascii="Candara" w:eastAsia="Candara" w:hAnsi="Candara" w:cs="Candara"/>
          <w:highlight w:val="white"/>
        </w:rPr>
      </w:pPr>
      <w:r w:rsidRPr="00C54D95">
        <w:rPr>
          <w:rFonts w:ascii="Candara" w:eastAsia="Candara" w:hAnsi="Candara" w:cs="Candara"/>
          <w:highlight w:val="white"/>
        </w:rPr>
        <w:t>Dadas las condiciones actuales, ¿Cuándo alcanzaría Chile una inmunidad de rebaño?</w:t>
      </w:r>
    </w:p>
    <w:p w14:paraId="55741383" w14:textId="1126057E" w:rsidR="00644F79" w:rsidRPr="00644F79" w:rsidRDefault="00644F79" w:rsidP="00644F79">
      <w:pPr>
        <w:pStyle w:val="Prrafodelista"/>
        <w:spacing w:before="120" w:after="120" w:line="360" w:lineRule="auto"/>
        <w:jc w:val="both"/>
        <w:rPr>
          <w:rFonts w:ascii="Candara" w:eastAsia="Candara" w:hAnsi="Candara" w:cs="Candara"/>
          <w:i/>
          <w:iCs/>
          <w:color w:val="E36C0A" w:themeColor="accent6" w:themeShade="BF"/>
          <w:highlight w:val="white"/>
        </w:rPr>
      </w:pPr>
      <w:r w:rsidRPr="00644F79">
        <w:rPr>
          <w:rFonts w:ascii="Candara" w:eastAsia="Candara" w:hAnsi="Candara" w:cs="Candara"/>
          <w:i/>
          <w:iCs/>
          <w:color w:val="E36C0A" w:themeColor="accent6" w:themeShade="BF"/>
          <w:highlight w:val="white"/>
        </w:rPr>
        <w:t>Estimar una fecha probable y hacer test hipótesis con la fecha oficinal entregada por el gobierno</w:t>
      </w:r>
    </w:p>
    <w:p w14:paraId="7A89D0EB" w14:textId="77777777" w:rsidR="00644F79" w:rsidRPr="00C54D95" w:rsidRDefault="00644F79" w:rsidP="00644F79">
      <w:pPr>
        <w:pStyle w:val="Prrafodelista"/>
        <w:spacing w:before="120" w:after="120" w:line="360" w:lineRule="auto"/>
        <w:jc w:val="both"/>
        <w:rPr>
          <w:rFonts w:ascii="Candara" w:eastAsia="Candara" w:hAnsi="Candara" w:cs="Candara"/>
          <w:highlight w:val="white"/>
        </w:rPr>
      </w:pPr>
    </w:p>
    <w:p w14:paraId="051FCDA0" w14:textId="7AAD5B02" w:rsidR="00573B15" w:rsidRDefault="001130D7" w:rsidP="00C54D95">
      <w:pPr>
        <w:pStyle w:val="Prrafodelista"/>
        <w:numPr>
          <w:ilvl w:val="0"/>
          <w:numId w:val="14"/>
        </w:numPr>
        <w:spacing w:before="120" w:after="120" w:line="360" w:lineRule="auto"/>
        <w:jc w:val="both"/>
        <w:rPr>
          <w:rFonts w:ascii="Candara" w:eastAsia="Candara" w:hAnsi="Candara" w:cs="Candara"/>
          <w:highlight w:val="white"/>
        </w:rPr>
      </w:pPr>
      <w:r w:rsidRPr="00C54D95">
        <w:rPr>
          <w:rFonts w:ascii="Candara" w:eastAsia="Candara" w:hAnsi="Candara" w:cs="Candara"/>
          <w:highlight w:val="white"/>
        </w:rPr>
        <w:t>¿Baja el número de hospitalizaciones conforme avanza la vacunación?</w:t>
      </w:r>
    </w:p>
    <w:p w14:paraId="67894A52" w14:textId="3A6A1547" w:rsidR="00644F79" w:rsidRPr="00644F79" w:rsidRDefault="00644F79" w:rsidP="00644F79">
      <w:pPr>
        <w:pStyle w:val="Prrafodelista"/>
        <w:spacing w:before="120" w:after="120" w:line="360" w:lineRule="auto"/>
        <w:jc w:val="both"/>
        <w:rPr>
          <w:rFonts w:ascii="Candara" w:eastAsia="Candara" w:hAnsi="Candara" w:cs="Candara"/>
          <w:i/>
          <w:iCs/>
          <w:color w:val="E36C0A" w:themeColor="accent6" w:themeShade="BF"/>
          <w:highlight w:val="white"/>
        </w:rPr>
      </w:pPr>
      <w:r w:rsidRPr="00644F79">
        <w:rPr>
          <w:rFonts w:ascii="Candara" w:eastAsia="Candara" w:hAnsi="Candara" w:cs="Candara"/>
          <w:i/>
          <w:iCs/>
          <w:color w:val="E36C0A" w:themeColor="accent6" w:themeShade="BF"/>
          <w:highlight w:val="white"/>
        </w:rPr>
        <w:t>Gráficos de utilización de camas versus avance de vacunación</w:t>
      </w:r>
    </w:p>
    <w:p w14:paraId="12BF06A8" w14:textId="77777777" w:rsidR="00644F79" w:rsidRPr="00644F79" w:rsidRDefault="00644F79" w:rsidP="00644F79">
      <w:pPr>
        <w:pStyle w:val="Prrafodelista"/>
        <w:spacing w:before="120" w:after="120" w:line="360" w:lineRule="auto"/>
        <w:jc w:val="both"/>
        <w:rPr>
          <w:rFonts w:ascii="Candara" w:eastAsia="Candara" w:hAnsi="Candara" w:cs="Candara"/>
          <w:i/>
          <w:iCs/>
          <w:color w:val="1F497D" w:themeColor="text2"/>
          <w:highlight w:val="white"/>
        </w:rPr>
      </w:pPr>
    </w:p>
    <w:p w14:paraId="01FF20C2" w14:textId="33BFE0C8" w:rsidR="00C54D95" w:rsidRDefault="001130D7" w:rsidP="00C54D95">
      <w:pPr>
        <w:pStyle w:val="Prrafodelista"/>
        <w:numPr>
          <w:ilvl w:val="0"/>
          <w:numId w:val="14"/>
        </w:numPr>
        <w:spacing w:before="120" w:after="120" w:line="360" w:lineRule="auto"/>
        <w:jc w:val="both"/>
        <w:rPr>
          <w:rFonts w:ascii="Candara" w:eastAsia="Candara" w:hAnsi="Candara" w:cs="Candara"/>
        </w:rPr>
      </w:pPr>
      <w:r w:rsidRPr="00C54D95">
        <w:rPr>
          <w:rFonts w:ascii="Candara" w:eastAsia="Candara" w:hAnsi="Candara" w:cs="Candara"/>
          <w:highlight w:val="white"/>
        </w:rPr>
        <w:t>¿Existe una relación entre la ocupación de camas UCI y el avance de la vacunación?</w:t>
      </w:r>
      <w:r w:rsidR="00942D0E" w:rsidRPr="00C54D95">
        <w:rPr>
          <w:rFonts w:ascii="Candara" w:eastAsia="Candara" w:hAnsi="Candara" w:cs="Candara"/>
          <w:highlight w:val="white"/>
        </w:rPr>
        <w:tab/>
      </w:r>
    </w:p>
    <w:p w14:paraId="631F23A8" w14:textId="5D86CECC" w:rsidR="00644F79" w:rsidRPr="00644F79" w:rsidRDefault="00644F79" w:rsidP="00644F79">
      <w:pPr>
        <w:pStyle w:val="Prrafodelista"/>
        <w:spacing w:before="120" w:after="120" w:line="360" w:lineRule="auto"/>
        <w:jc w:val="both"/>
        <w:rPr>
          <w:rFonts w:ascii="Candara" w:eastAsia="Candara" w:hAnsi="Candara" w:cs="Candara"/>
          <w:i/>
          <w:iCs/>
          <w:color w:val="E36C0A" w:themeColor="accent6" w:themeShade="BF"/>
          <w:highlight w:val="white"/>
        </w:rPr>
      </w:pPr>
      <w:r w:rsidRPr="00644F79">
        <w:rPr>
          <w:rFonts w:ascii="Candara" w:eastAsia="Candara" w:hAnsi="Candara" w:cs="Candara"/>
          <w:i/>
          <w:iCs/>
          <w:color w:val="E36C0A" w:themeColor="accent6" w:themeShade="BF"/>
          <w:highlight w:val="white"/>
        </w:rPr>
        <w:t>Derivar la anterior</w:t>
      </w:r>
    </w:p>
    <w:p w14:paraId="79806852" w14:textId="04861E9B" w:rsidR="00C54D95" w:rsidRDefault="00C54D95" w:rsidP="00C54D95">
      <w:pPr>
        <w:pStyle w:val="Prrafodelista"/>
        <w:spacing w:before="120" w:after="120" w:line="360" w:lineRule="auto"/>
        <w:jc w:val="both"/>
        <w:rPr>
          <w:rFonts w:ascii="Candara" w:eastAsia="Candara" w:hAnsi="Candara" w:cs="Candara"/>
        </w:rPr>
      </w:pPr>
    </w:p>
    <w:p w14:paraId="302034D7" w14:textId="33986C53" w:rsidR="00573B15" w:rsidRPr="00C54D95" w:rsidRDefault="001130D7" w:rsidP="00C54D95">
      <w:pPr>
        <w:spacing w:before="120" w:after="120" w:line="360" w:lineRule="auto"/>
        <w:ind w:firstLine="426"/>
        <w:jc w:val="both"/>
        <w:rPr>
          <w:rFonts w:ascii="Candara" w:eastAsia="Candara" w:hAnsi="Candara" w:cs="Candara"/>
        </w:rPr>
      </w:pPr>
      <w:r w:rsidRPr="00C54D95">
        <w:rPr>
          <w:rFonts w:ascii="Candara" w:eastAsia="Candara" w:hAnsi="Candara" w:cs="Candara"/>
          <w:highlight w:val="white"/>
        </w:rPr>
        <w:t>Con estas preguntas pretendemos llegar a un</w:t>
      </w:r>
      <w:r w:rsidR="00942D0E" w:rsidRPr="00C54D95">
        <w:rPr>
          <w:rFonts w:ascii="Candara" w:eastAsia="Candara" w:hAnsi="Candara" w:cs="Candara"/>
          <w:highlight w:val="white"/>
        </w:rPr>
        <w:t xml:space="preserve"> análisis específico </w:t>
      </w:r>
      <w:r w:rsidRPr="00C54D95">
        <w:rPr>
          <w:rFonts w:ascii="Candara" w:eastAsia="Candara" w:hAnsi="Candara" w:cs="Candara"/>
          <w:highlight w:val="white"/>
        </w:rPr>
        <w:t>sobre el efecto de la vacunación en el sistema hospitalario en Chile</w:t>
      </w:r>
      <w:r w:rsidR="00942D0E" w:rsidRPr="00C54D95">
        <w:rPr>
          <w:rFonts w:ascii="Candara" w:eastAsia="Candara" w:hAnsi="Candara" w:cs="Candara"/>
        </w:rPr>
        <w:t xml:space="preserve">, si la inmunización es favorable o no para disminuir la gravedad de lo síntomas provocados por la enfermedad y evitar totalmente la muerte. </w:t>
      </w:r>
    </w:p>
    <w:p w14:paraId="5E97DB0B" w14:textId="77777777" w:rsidR="00573B15" w:rsidRDefault="001130D7">
      <w:pPr>
        <w:spacing w:before="120" w:after="120" w:line="360" w:lineRule="auto"/>
        <w:jc w:val="both"/>
        <w:rPr>
          <w:rFonts w:ascii="Candara" w:eastAsia="Candara" w:hAnsi="Candara" w:cs="Candara"/>
          <w:smallCaps/>
          <w:color w:val="002060"/>
          <w:sz w:val="36"/>
          <w:szCs w:val="36"/>
        </w:rPr>
      </w:pPr>
      <w:r>
        <w:br w:type="page"/>
      </w:r>
    </w:p>
    <w:p w14:paraId="02BB2505" w14:textId="18C3AE27" w:rsidR="00573B15" w:rsidRDefault="001130D7" w:rsidP="00942D0E">
      <w:pPr>
        <w:pStyle w:val="Ttulo1"/>
        <w:numPr>
          <w:ilvl w:val="0"/>
          <w:numId w:val="1"/>
        </w:numPr>
        <w:spacing w:line="360" w:lineRule="auto"/>
        <w:ind w:left="426" w:hanging="426"/>
        <w:rPr>
          <w:rFonts w:ascii="Candara" w:eastAsia="Candara" w:hAnsi="Candara" w:cs="Candara"/>
        </w:rPr>
      </w:pPr>
      <w:bookmarkStart w:id="4" w:name="_Toc71731703"/>
      <w:bookmarkStart w:id="5" w:name="_Toc75977719"/>
      <w:r>
        <w:rPr>
          <w:rFonts w:ascii="Candara" w:eastAsia="Candara" w:hAnsi="Candara" w:cs="Candara"/>
        </w:rPr>
        <w:lastRenderedPageBreak/>
        <w:t>Alcances y Limitaciones del Proyecto</w:t>
      </w:r>
      <w:bookmarkEnd w:id="4"/>
      <w:bookmarkEnd w:id="5"/>
    </w:p>
    <w:p w14:paraId="6087D322" w14:textId="200B7E42" w:rsidR="00573B15" w:rsidRDefault="00942D0E" w:rsidP="00942D0E">
      <w:pPr>
        <w:spacing w:line="360" w:lineRule="auto"/>
        <w:jc w:val="both"/>
        <w:rPr>
          <w:rFonts w:ascii="Candara" w:eastAsia="Candara" w:hAnsi="Candara" w:cs="Candara"/>
          <w:b/>
          <w:i/>
          <w:color w:val="002060"/>
          <w:sz w:val="28"/>
          <w:szCs w:val="28"/>
        </w:rPr>
      </w:pPr>
      <w:r>
        <w:rPr>
          <w:rFonts w:ascii="Candara" w:eastAsia="Candara" w:hAnsi="Candara" w:cs="Candara"/>
        </w:rPr>
        <w:t xml:space="preserve"> </w:t>
      </w:r>
      <w:r>
        <w:rPr>
          <w:rFonts w:ascii="Candara" w:eastAsia="Candara" w:hAnsi="Candara" w:cs="Candara"/>
        </w:rPr>
        <w:tab/>
      </w:r>
      <w:r w:rsidR="001130D7">
        <w:rPr>
          <w:rFonts w:ascii="Candara" w:eastAsia="Candara" w:hAnsi="Candara" w:cs="Candara"/>
        </w:rPr>
        <w:t xml:space="preserve">La complejidad de este </w:t>
      </w:r>
      <w:r>
        <w:rPr>
          <w:rFonts w:ascii="Candara" w:eastAsia="Candara" w:hAnsi="Candara" w:cs="Candara"/>
        </w:rPr>
        <w:t>estudio</w:t>
      </w:r>
      <w:r w:rsidR="001130D7">
        <w:rPr>
          <w:rFonts w:ascii="Candara" w:eastAsia="Candara" w:hAnsi="Candara" w:cs="Candara"/>
        </w:rPr>
        <w:t xml:space="preserve"> estará dada principalmente por la limpieza de los datos recopilados, a partir de los distintos sitios públicos, como también del cruce de información, siendo este uno de los mayores desafíos para poder obtener un estudio que nos permita hacer una predicción que nos dé respuesta a las preguntas planteadas en el apartado anterior.</w:t>
      </w:r>
    </w:p>
    <w:p w14:paraId="55BBA089" w14:textId="66B06BC4" w:rsidR="00573B15" w:rsidRDefault="001130D7" w:rsidP="00942D0E">
      <w:pPr>
        <w:spacing w:before="120" w:after="120" w:line="360" w:lineRule="auto"/>
        <w:jc w:val="both"/>
        <w:rPr>
          <w:rFonts w:ascii="Candara" w:eastAsia="Candara" w:hAnsi="Candara" w:cs="Candara"/>
          <w:b/>
          <w:i/>
          <w:color w:val="002060"/>
          <w:sz w:val="28"/>
          <w:szCs w:val="28"/>
        </w:rPr>
      </w:pPr>
      <w:bookmarkStart w:id="6" w:name="_pnxe6b70owr9" w:colFirst="0" w:colLast="0"/>
      <w:bookmarkEnd w:id="6"/>
      <w:r>
        <w:rPr>
          <w:rFonts w:ascii="Candara" w:eastAsia="Candara" w:hAnsi="Candara" w:cs="Candara"/>
          <w:b/>
          <w:i/>
          <w:color w:val="002060"/>
          <w:sz w:val="28"/>
          <w:szCs w:val="28"/>
        </w:rPr>
        <w:t>Alcances</w:t>
      </w:r>
    </w:p>
    <w:p w14:paraId="212F02EE" w14:textId="282CB3B5" w:rsidR="00573B15" w:rsidRPr="00ED737D" w:rsidRDefault="001130D7" w:rsidP="00B7205C">
      <w:pPr>
        <w:numPr>
          <w:ilvl w:val="0"/>
          <w:numId w:val="2"/>
        </w:numPr>
        <w:spacing w:line="360" w:lineRule="auto"/>
        <w:jc w:val="both"/>
        <w:rPr>
          <w:rFonts w:ascii="Candara" w:eastAsia="Candara" w:hAnsi="Candara" w:cs="Candara"/>
        </w:rPr>
      </w:pPr>
      <w:r w:rsidRPr="00ED737D">
        <w:rPr>
          <w:rFonts w:ascii="Candara" w:eastAsia="Candara" w:hAnsi="Candara" w:cs="Candara"/>
        </w:rPr>
        <w:t xml:space="preserve">El estudio abordará de forma global el proceso de vacunación en los siete principales países de </w:t>
      </w:r>
      <w:r w:rsidR="00942D0E" w:rsidRPr="00ED737D">
        <w:rPr>
          <w:rFonts w:ascii="Candara" w:eastAsia="Candara" w:hAnsi="Candara" w:cs="Candara"/>
        </w:rPr>
        <w:t>Sudamérica</w:t>
      </w:r>
      <w:r w:rsidR="00ED737D" w:rsidRPr="00ED737D">
        <w:rPr>
          <w:rFonts w:ascii="Candara" w:eastAsia="Candara" w:hAnsi="Candara" w:cs="Candara"/>
        </w:rPr>
        <w:t xml:space="preserve"> mencionados anteriormente</w:t>
      </w:r>
      <w:r w:rsidR="00ED737D">
        <w:rPr>
          <w:rFonts w:ascii="Candara" w:eastAsia="Candara" w:hAnsi="Candara" w:cs="Candara"/>
        </w:rPr>
        <w:t>, a</w:t>
      </w:r>
      <w:r w:rsidRPr="00ED737D">
        <w:rPr>
          <w:rFonts w:ascii="Candara" w:eastAsia="Candara" w:hAnsi="Candara" w:cs="Candara"/>
        </w:rPr>
        <w:t xml:space="preserve"> partir de la fecha de inicio del primer país, en este caso Chile, el cual comenzó a vacunar a la población el 24 de diciembre del 2020.</w:t>
      </w:r>
    </w:p>
    <w:p w14:paraId="239031DD" w14:textId="47871CE1"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 xml:space="preserve">El tiempo de observación de este estudio, considera el intervalo a trabajar desde </w:t>
      </w:r>
      <w:r w:rsidR="00942D0E">
        <w:rPr>
          <w:rFonts w:ascii="Candara" w:eastAsia="Candara" w:hAnsi="Candara" w:cs="Candara"/>
        </w:rPr>
        <w:t>abril</w:t>
      </w:r>
      <w:r>
        <w:rPr>
          <w:rFonts w:ascii="Candara" w:eastAsia="Candara" w:hAnsi="Candara" w:cs="Candara"/>
        </w:rPr>
        <w:t xml:space="preserve"> 2020 hasta </w:t>
      </w:r>
      <w:r w:rsidR="00942D0E">
        <w:rPr>
          <w:rFonts w:ascii="Candara" w:eastAsia="Candara" w:hAnsi="Candara" w:cs="Candara"/>
        </w:rPr>
        <w:t>a</w:t>
      </w:r>
      <w:r>
        <w:rPr>
          <w:rFonts w:ascii="Candara" w:eastAsia="Candara" w:hAnsi="Candara" w:cs="Candara"/>
        </w:rPr>
        <w:t>bril 2021.</w:t>
      </w:r>
    </w:p>
    <w:p w14:paraId="6DD5B71C" w14:textId="77777777"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El periodo de estudio dependerá exclusivamente de la disponibilidad de datos actualizados en las fuentes de información que se mencionan en el documento.</w:t>
      </w:r>
    </w:p>
    <w:p w14:paraId="3ADEA67B" w14:textId="1B4C06C1"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 xml:space="preserve">Se estimará la fecha de inmunidad de rebaño para el covid-19 </w:t>
      </w:r>
      <w:r w:rsidR="00942D0E">
        <w:rPr>
          <w:rFonts w:ascii="Candara" w:eastAsia="Candara" w:hAnsi="Candara" w:cs="Candara"/>
        </w:rPr>
        <w:t>de los países seleccionados.</w:t>
      </w:r>
    </w:p>
    <w:p w14:paraId="0AA59986" w14:textId="77777777"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La relación que existe entre el uso de camas UCI y el proceso de vacunación se realizará solamente para Chile.</w:t>
      </w:r>
    </w:p>
    <w:p w14:paraId="0DFF5F2F" w14:textId="77777777"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No será considerada una eventual tercera dosis en el caso de ser aprobada.</w:t>
      </w:r>
    </w:p>
    <w:p w14:paraId="18F335B7" w14:textId="19233B56" w:rsidR="00573B15" w:rsidRDefault="001130D7" w:rsidP="00942D0E">
      <w:pPr>
        <w:spacing w:before="120" w:after="120" w:line="360" w:lineRule="auto"/>
        <w:jc w:val="both"/>
        <w:rPr>
          <w:rFonts w:ascii="Candara" w:eastAsia="Candara" w:hAnsi="Candara" w:cs="Candara"/>
          <w:b/>
          <w:i/>
          <w:color w:val="002060"/>
          <w:sz w:val="28"/>
          <w:szCs w:val="28"/>
        </w:rPr>
      </w:pPr>
      <w:bookmarkStart w:id="7" w:name="_751zdk1ydk" w:colFirst="0" w:colLast="0"/>
      <w:bookmarkEnd w:id="7"/>
      <w:r>
        <w:rPr>
          <w:rFonts w:ascii="Candara" w:eastAsia="Candara" w:hAnsi="Candara" w:cs="Candara"/>
          <w:b/>
          <w:i/>
          <w:color w:val="002060"/>
          <w:sz w:val="28"/>
          <w:szCs w:val="28"/>
        </w:rPr>
        <w:t>Limitaciones</w:t>
      </w:r>
    </w:p>
    <w:p w14:paraId="45606454" w14:textId="77777777"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El nivel técnico del estudio estará dado por un grupo de profesionales, de los cuales ninguno es experto en el ámbito de salud.</w:t>
      </w:r>
    </w:p>
    <w:p w14:paraId="1DF5C2DC" w14:textId="77777777"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Solamente se dispone de información de acceso público.</w:t>
      </w:r>
    </w:p>
    <w:p w14:paraId="78412B50" w14:textId="77777777" w:rsidR="00573B15" w:rsidRDefault="001130D7" w:rsidP="00942D0E">
      <w:pPr>
        <w:numPr>
          <w:ilvl w:val="0"/>
          <w:numId w:val="2"/>
        </w:numPr>
        <w:spacing w:line="360" w:lineRule="auto"/>
        <w:jc w:val="both"/>
        <w:rPr>
          <w:rFonts w:ascii="Candara" w:eastAsia="Candara" w:hAnsi="Candara" w:cs="Candara"/>
        </w:rPr>
      </w:pPr>
      <w:r>
        <w:rPr>
          <w:rFonts w:ascii="Candara" w:eastAsia="Candara" w:hAnsi="Candara" w:cs="Candara"/>
        </w:rPr>
        <w:t>La precisión y frecuencia de actualización de los dataset a utilizar, principalmente de aquellos países diferentes de Chile.</w:t>
      </w:r>
    </w:p>
    <w:p w14:paraId="55F6F919" w14:textId="77777777" w:rsidR="00ED737D" w:rsidRDefault="00942D0E" w:rsidP="00942D0E">
      <w:pPr>
        <w:spacing w:line="360" w:lineRule="auto"/>
        <w:ind w:left="720"/>
        <w:jc w:val="both"/>
        <w:rPr>
          <w:rFonts w:ascii="Candara" w:eastAsia="Candara" w:hAnsi="Candara" w:cs="Candara"/>
        </w:rPr>
      </w:pPr>
      <w:r>
        <w:rPr>
          <w:rFonts w:ascii="Candara" w:eastAsia="Candara" w:hAnsi="Candara" w:cs="Candara"/>
        </w:rPr>
        <w:br/>
      </w:r>
      <w:r>
        <w:rPr>
          <w:rFonts w:ascii="Candara" w:eastAsia="Candara" w:hAnsi="Candara" w:cs="Candara"/>
        </w:rPr>
        <w:br/>
      </w:r>
    </w:p>
    <w:p w14:paraId="7727A182" w14:textId="7EBF25D2" w:rsidR="00573B15" w:rsidRDefault="00942D0E" w:rsidP="00942D0E">
      <w:pPr>
        <w:spacing w:line="360" w:lineRule="auto"/>
        <w:ind w:left="720"/>
        <w:jc w:val="both"/>
        <w:rPr>
          <w:rFonts w:ascii="Candara" w:eastAsia="Candara" w:hAnsi="Candara" w:cs="Candara"/>
        </w:rPr>
      </w:pPr>
      <w:r>
        <w:rPr>
          <w:rFonts w:ascii="Candara" w:eastAsia="Candara" w:hAnsi="Candara" w:cs="Candara"/>
        </w:rPr>
        <w:br/>
      </w:r>
    </w:p>
    <w:p w14:paraId="466BE566" w14:textId="3F20641F" w:rsidR="00573B15" w:rsidRPr="00942D0E" w:rsidRDefault="001130D7" w:rsidP="00942D0E">
      <w:pPr>
        <w:spacing w:before="120" w:after="120" w:line="360" w:lineRule="auto"/>
        <w:jc w:val="both"/>
        <w:rPr>
          <w:rFonts w:ascii="Candara" w:eastAsia="Candara" w:hAnsi="Candara" w:cs="Candara"/>
          <w:b/>
          <w:i/>
          <w:color w:val="002060"/>
          <w:sz w:val="28"/>
          <w:szCs w:val="28"/>
        </w:rPr>
      </w:pPr>
      <w:bookmarkStart w:id="8" w:name="_lwkl9rtxbd1" w:colFirst="0" w:colLast="0"/>
      <w:bookmarkEnd w:id="8"/>
      <w:r w:rsidRPr="00942D0E">
        <w:rPr>
          <w:rFonts w:ascii="Candara" w:eastAsia="Candara" w:hAnsi="Candara" w:cs="Candara"/>
          <w:b/>
          <w:i/>
          <w:color w:val="002060"/>
          <w:sz w:val="28"/>
          <w:szCs w:val="28"/>
        </w:rPr>
        <w:lastRenderedPageBreak/>
        <w:t>Variables</w:t>
      </w:r>
    </w:p>
    <w:p w14:paraId="344C468F" w14:textId="39300B9F" w:rsidR="00573B15" w:rsidRPr="00942D0E" w:rsidRDefault="00942D0E" w:rsidP="00942D0E">
      <w:pPr>
        <w:spacing w:line="360" w:lineRule="auto"/>
        <w:jc w:val="both"/>
        <w:rPr>
          <w:rFonts w:ascii="Candara" w:eastAsia="Candara" w:hAnsi="Candara" w:cs="Candara"/>
        </w:rPr>
      </w:pPr>
      <w:r w:rsidRPr="00942D0E">
        <w:rPr>
          <w:rFonts w:ascii="Candara" w:eastAsia="Candara" w:hAnsi="Candara" w:cs="Candara"/>
        </w:rPr>
        <w:t xml:space="preserve"> </w:t>
      </w:r>
      <w:r w:rsidRPr="00942D0E">
        <w:rPr>
          <w:rFonts w:ascii="Candara" w:eastAsia="Candara" w:hAnsi="Candara" w:cs="Candara"/>
        </w:rPr>
        <w:tab/>
      </w:r>
      <w:r w:rsidR="001130D7" w:rsidRPr="00942D0E">
        <w:rPr>
          <w:rFonts w:ascii="Candara" w:eastAsia="Candara" w:hAnsi="Candara" w:cs="Candara"/>
        </w:rPr>
        <w:t>A continuación, se describen las principales variables a utilizar en el presente estudio. Estas pertenecen a distintos dataset que se emplearán para poder resolver las interrogantes planteadas en el capítulo anterior.</w:t>
      </w:r>
      <w:r w:rsidRPr="00942D0E">
        <w:rPr>
          <w:rFonts w:ascii="Candara" w:eastAsia="Candara" w:hAnsi="Candara" w:cs="Candara"/>
        </w:rPr>
        <w:tab/>
      </w:r>
      <w:r w:rsidRPr="00942D0E">
        <w:rPr>
          <w:rFonts w:ascii="Candara" w:eastAsia="Candara" w:hAnsi="Candara" w:cs="Candara"/>
        </w:rPr>
        <w:br/>
      </w:r>
    </w:p>
    <w:p w14:paraId="2397DC23" w14:textId="083FC713" w:rsidR="00573B15" w:rsidRPr="00942D0E" w:rsidRDefault="001130D7" w:rsidP="00AE2159">
      <w:pPr>
        <w:spacing w:line="360" w:lineRule="auto"/>
        <w:jc w:val="both"/>
        <w:rPr>
          <w:rFonts w:ascii="Candara" w:eastAsia="Candara" w:hAnsi="Candara" w:cs="Candara"/>
        </w:rPr>
      </w:pPr>
      <w:r w:rsidRPr="00942D0E">
        <w:rPr>
          <w:rFonts w:ascii="Candara" w:eastAsia="Candara" w:hAnsi="Candara" w:cs="Candara"/>
          <w:b/>
        </w:rPr>
        <w:t>“Dataset 1</w:t>
      </w:r>
      <w:r w:rsidRPr="00942D0E">
        <w:rPr>
          <w:rFonts w:ascii="Candara" w:eastAsia="Candara" w:hAnsi="Candara" w:cs="Candara"/>
        </w:rPr>
        <w:t xml:space="preserve">: Vacunación diaria por país” </w:t>
      </w:r>
      <w:r w:rsidR="00942D0E" w:rsidRPr="00942D0E">
        <w:rPr>
          <w:rFonts w:ascii="Candara" w:eastAsia="Candara" w:hAnsi="Candara" w:cs="Candara"/>
        </w:rPr>
        <w:tab/>
      </w:r>
      <w:r w:rsidR="00942D0E" w:rsidRPr="00942D0E">
        <w:rPr>
          <w:rFonts w:ascii="Candara" w:eastAsia="Candara" w:hAnsi="Candara" w:cs="Candara"/>
        </w:rPr>
        <w:br/>
      </w:r>
      <w:r w:rsidRPr="00942D0E">
        <w:rPr>
          <w:rFonts w:ascii="Candara" w:eastAsia="Candara" w:hAnsi="Candara" w:cs="Candara"/>
          <w:b/>
        </w:rPr>
        <w:t>Periodo considerado:</w:t>
      </w:r>
      <w:r w:rsidRPr="00942D0E">
        <w:rPr>
          <w:rFonts w:ascii="Candara" w:eastAsia="Candara" w:hAnsi="Candara" w:cs="Candara"/>
        </w:rPr>
        <w:t xml:space="preserve"> 24/12/21 - 30/04/21</w:t>
      </w:r>
    </w:p>
    <w:tbl>
      <w:tblPr>
        <w:tblStyle w:val="a1"/>
        <w:tblW w:w="89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5985"/>
      </w:tblGrid>
      <w:tr w:rsidR="00573B15" w:rsidRPr="00942D0E" w14:paraId="1773B08E" w14:textId="77777777" w:rsidTr="00942D0E">
        <w:trPr>
          <w:trHeight w:val="330"/>
        </w:trPr>
        <w:tc>
          <w:tcPr>
            <w:tcW w:w="2925" w:type="dxa"/>
            <w:tcBorders>
              <w:top w:val="single" w:sz="6" w:space="0" w:color="000000"/>
              <w:left w:val="single" w:sz="6" w:space="0" w:color="000000"/>
              <w:bottom w:val="single" w:sz="6" w:space="0" w:color="000000"/>
              <w:right w:val="single" w:sz="6" w:space="0" w:color="000000"/>
            </w:tcBorders>
            <w:shd w:val="clear" w:color="auto" w:fill="31849B" w:themeFill="accent5" w:themeFillShade="BF"/>
            <w:tcMar>
              <w:top w:w="40" w:type="dxa"/>
              <w:left w:w="40" w:type="dxa"/>
              <w:bottom w:w="40" w:type="dxa"/>
              <w:right w:w="40" w:type="dxa"/>
            </w:tcMar>
            <w:vAlign w:val="bottom"/>
          </w:tcPr>
          <w:p w14:paraId="13E5030F" w14:textId="77777777" w:rsidR="00573B15" w:rsidRPr="00942D0E" w:rsidRDefault="001130D7" w:rsidP="00942D0E">
            <w:pPr>
              <w:widowControl w:val="0"/>
              <w:spacing w:line="360" w:lineRule="auto"/>
              <w:jc w:val="center"/>
              <w:rPr>
                <w:rFonts w:ascii="Candara" w:eastAsia="Candara" w:hAnsi="Candara" w:cs="Candara"/>
                <w:color w:val="FFFFFF" w:themeColor="background1"/>
              </w:rPr>
            </w:pPr>
            <w:r w:rsidRPr="00942D0E">
              <w:rPr>
                <w:rFonts w:ascii="Candara" w:eastAsia="Candara" w:hAnsi="Candara" w:cs="Candara"/>
                <w:b/>
                <w:color w:val="FFFFFF" w:themeColor="background1"/>
              </w:rPr>
              <w:t>Variable</w:t>
            </w:r>
          </w:p>
        </w:tc>
        <w:tc>
          <w:tcPr>
            <w:tcW w:w="5985" w:type="dxa"/>
            <w:tcBorders>
              <w:top w:val="single" w:sz="6" w:space="0" w:color="000000"/>
              <w:bottom w:val="single" w:sz="6" w:space="0" w:color="000000"/>
              <w:right w:val="single" w:sz="6" w:space="0" w:color="000000"/>
            </w:tcBorders>
            <w:shd w:val="clear" w:color="auto" w:fill="31849B" w:themeFill="accent5" w:themeFillShade="BF"/>
            <w:tcMar>
              <w:top w:w="40" w:type="dxa"/>
              <w:left w:w="40" w:type="dxa"/>
              <w:bottom w:w="40" w:type="dxa"/>
              <w:right w:w="40" w:type="dxa"/>
            </w:tcMar>
            <w:vAlign w:val="bottom"/>
          </w:tcPr>
          <w:p w14:paraId="53B30FD8" w14:textId="77777777" w:rsidR="00573B15" w:rsidRPr="00942D0E" w:rsidRDefault="001130D7" w:rsidP="00942D0E">
            <w:pPr>
              <w:widowControl w:val="0"/>
              <w:spacing w:line="360" w:lineRule="auto"/>
              <w:jc w:val="center"/>
              <w:rPr>
                <w:rFonts w:ascii="Candara" w:eastAsia="Candara" w:hAnsi="Candara" w:cs="Candara"/>
                <w:color w:val="FFFFFF" w:themeColor="background1"/>
              </w:rPr>
            </w:pPr>
            <w:r w:rsidRPr="00942D0E">
              <w:rPr>
                <w:rFonts w:ascii="Candara" w:eastAsia="Candara" w:hAnsi="Candara" w:cs="Candara"/>
                <w:b/>
                <w:color w:val="FFFFFF" w:themeColor="background1"/>
              </w:rPr>
              <w:t>Descripción</w:t>
            </w:r>
          </w:p>
        </w:tc>
      </w:tr>
      <w:tr w:rsidR="00573B15" w:rsidRPr="00942D0E" w14:paraId="76403A55"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C48FE51"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country</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27515540"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País</w:t>
            </w:r>
          </w:p>
        </w:tc>
      </w:tr>
      <w:tr w:rsidR="00573B15" w:rsidRPr="00942D0E" w14:paraId="0D095DA6"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90AD707"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iso_code</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4FE7DCAB"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Código de país</w:t>
            </w:r>
          </w:p>
        </w:tc>
      </w:tr>
      <w:tr w:rsidR="00573B15" w:rsidRPr="00942D0E" w14:paraId="12AFA2E7"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B5A4E65"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date</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127E4F29"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Fecha de entrada de los datos</w:t>
            </w:r>
          </w:p>
        </w:tc>
      </w:tr>
      <w:tr w:rsidR="00573B15" w:rsidRPr="00942D0E" w14:paraId="37648C33"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7092492"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daily_vaccinations</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34CCFF22"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Vacunados diarios</w:t>
            </w:r>
          </w:p>
        </w:tc>
      </w:tr>
      <w:tr w:rsidR="00573B15" w:rsidRPr="00942D0E" w14:paraId="374FD53A"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76359FE"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total_vaccinations</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29803A78"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Acumulado de vacunados</w:t>
            </w:r>
          </w:p>
        </w:tc>
      </w:tr>
      <w:tr w:rsidR="00573B15" w:rsidRPr="00942D0E" w14:paraId="2A98577F"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CB3DE6D"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vaccines</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6B68B298"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Vacunas utilizadas</w:t>
            </w:r>
          </w:p>
        </w:tc>
      </w:tr>
    </w:tbl>
    <w:p w14:paraId="31617ABB" w14:textId="25791C61" w:rsidR="00573B15" w:rsidRPr="00942D0E" w:rsidRDefault="00237E85" w:rsidP="00AE2159">
      <w:pPr>
        <w:spacing w:line="360" w:lineRule="auto"/>
        <w:ind w:firstLine="720"/>
        <w:jc w:val="right"/>
        <w:rPr>
          <w:rFonts w:ascii="Candara" w:eastAsia="Candara" w:hAnsi="Candara" w:cs="Candara"/>
          <w:i/>
          <w:u w:val="single"/>
        </w:rPr>
      </w:pPr>
      <w:r w:rsidRPr="00AE2159">
        <w:rPr>
          <w:rFonts w:ascii="Candara" w:hAnsi="Candara"/>
          <w:sz w:val="20"/>
          <w:szCs w:val="20"/>
        </w:rPr>
        <w:t xml:space="preserve">Fuente: Kaggle, </w:t>
      </w:r>
      <w:hyperlink r:id="rId13">
        <w:r w:rsidRPr="00AE2159">
          <w:rPr>
            <w:rFonts w:ascii="Candara" w:eastAsia="Candara" w:hAnsi="Candara" w:cs="Candara"/>
            <w:color w:val="1155CC"/>
            <w:sz w:val="20"/>
            <w:szCs w:val="20"/>
            <w:u w:val="single"/>
          </w:rPr>
          <w:t>https://www.kaggle.com/gpreda/covid-world-vaccination-progress</w:t>
        </w:r>
      </w:hyperlink>
      <w:r w:rsidR="00942D0E" w:rsidRPr="00AE2159">
        <w:rPr>
          <w:rFonts w:ascii="Candara" w:eastAsia="Candara" w:hAnsi="Candara" w:cs="Candara"/>
          <w:sz w:val="20"/>
          <w:szCs w:val="20"/>
        </w:rPr>
        <w:tab/>
      </w:r>
      <w:r w:rsidR="00942D0E" w:rsidRPr="00942D0E">
        <w:rPr>
          <w:rFonts w:ascii="Candara" w:eastAsia="Candara" w:hAnsi="Candara" w:cs="Candara"/>
        </w:rPr>
        <w:br/>
      </w:r>
    </w:p>
    <w:p w14:paraId="48E9D671" w14:textId="11C4D4AF" w:rsidR="00573B15" w:rsidRPr="00942D0E" w:rsidRDefault="001130D7" w:rsidP="00AE2159">
      <w:pPr>
        <w:spacing w:line="360" w:lineRule="auto"/>
        <w:jc w:val="both"/>
        <w:rPr>
          <w:rFonts w:ascii="Candara" w:eastAsia="Candara" w:hAnsi="Candara" w:cs="Candara"/>
        </w:rPr>
      </w:pPr>
      <w:r w:rsidRPr="00942D0E">
        <w:rPr>
          <w:rFonts w:ascii="Candara" w:eastAsia="Candara" w:hAnsi="Candara" w:cs="Candara"/>
          <w:b/>
        </w:rPr>
        <w:t>“Dataset 2</w:t>
      </w:r>
      <w:r w:rsidRPr="00942D0E">
        <w:rPr>
          <w:rFonts w:ascii="Candara" w:eastAsia="Candara" w:hAnsi="Candara" w:cs="Candara"/>
        </w:rPr>
        <w:t xml:space="preserve">: Utilización camas UCI” </w:t>
      </w:r>
      <w:r w:rsidR="00942D0E" w:rsidRPr="00942D0E">
        <w:rPr>
          <w:rFonts w:ascii="Candara" w:eastAsia="Candara" w:hAnsi="Candara" w:cs="Candara"/>
        </w:rPr>
        <w:tab/>
      </w:r>
      <w:r w:rsidR="00942D0E" w:rsidRPr="00942D0E">
        <w:rPr>
          <w:rFonts w:ascii="Candara" w:eastAsia="Candara" w:hAnsi="Candara" w:cs="Candara"/>
        </w:rPr>
        <w:br/>
      </w:r>
      <w:r w:rsidRPr="00942D0E">
        <w:rPr>
          <w:rFonts w:ascii="Candara" w:eastAsia="Candara" w:hAnsi="Candara" w:cs="Candara"/>
          <w:b/>
        </w:rPr>
        <w:t>Periodo considerado:</w:t>
      </w:r>
      <w:r w:rsidRPr="00942D0E">
        <w:rPr>
          <w:rFonts w:ascii="Candara" w:eastAsia="Candara" w:hAnsi="Candara" w:cs="Candara"/>
        </w:rPr>
        <w:t xml:space="preserve"> 16/04/20 - 30/04/21</w:t>
      </w:r>
    </w:p>
    <w:tbl>
      <w:tblPr>
        <w:tblStyle w:val="a2"/>
        <w:tblW w:w="891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5985"/>
      </w:tblGrid>
      <w:tr w:rsidR="00573B15" w:rsidRPr="00942D0E" w14:paraId="1C546942" w14:textId="77777777" w:rsidTr="00237E85">
        <w:trPr>
          <w:trHeight w:val="330"/>
        </w:trPr>
        <w:tc>
          <w:tcPr>
            <w:tcW w:w="2925" w:type="dxa"/>
            <w:tcBorders>
              <w:top w:val="single" w:sz="6" w:space="0" w:color="000000"/>
              <w:left w:val="single" w:sz="6" w:space="0" w:color="000000"/>
              <w:bottom w:val="single" w:sz="6" w:space="0" w:color="000000"/>
              <w:right w:val="single" w:sz="6" w:space="0" w:color="000000"/>
            </w:tcBorders>
            <w:shd w:val="clear" w:color="auto" w:fill="31849B" w:themeFill="accent5" w:themeFillShade="BF"/>
            <w:tcMar>
              <w:top w:w="40" w:type="dxa"/>
              <w:left w:w="40" w:type="dxa"/>
              <w:bottom w:w="40" w:type="dxa"/>
              <w:right w:w="40" w:type="dxa"/>
            </w:tcMar>
            <w:vAlign w:val="bottom"/>
          </w:tcPr>
          <w:p w14:paraId="4DD49666" w14:textId="77777777" w:rsidR="00573B15" w:rsidRPr="00237E85" w:rsidRDefault="001130D7" w:rsidP="00942D0E">
            <w:pPr>
              <w:widowControl w:val="0"/>
              <w:spacing w:line="360" w:lineRule="auto"/>
              <w:jc w:val="center"/>
              <w:rPr>
                <w:rFonts w:ascii="Candara" w:eastAsia="Candara" w:hAnsi="Candara" w:cs="Candara"/>
                <w:color w:val="FFFFFF" w:themeColor="background1"/>
              </w:rPr>
            </w:pPr>
            <w:r w:rsidRPr="00237E85">
              <w:rPr>
                <w:rFonts w:ascii="Candara" w:eastAsia="Candara" w:hAnsi="Candara" w:cs="Candara"/>
                <w:b/>
                <w:color w:val="FFFFFF" w:themeColor="background1"/>
              </w:rPr>
              <w:t>Variable</w:t>
            </w:r>
          </w:p>
        </w:tc>
        <w:tc>
          <w:tcPr>
            <w:tcW w:w="5985" w:type="dxa"/>
            <w:tcBorders>
              <w:top w:val="single" w:sz="6" w:space="0" w:color="000000"/>
              <w:bottom w:val="single" w:sz="6" w:space="0" w:color="000000"/>
              <w:right w:val="single" w:sz="6" w:space="0" w:color="000000"/>
            </w:tcBorders>
            <w:shd w:val="clear" w:color="auto" w:fill="31849B" w:themeFill="accent5" w:themeFillShade="BF"/>
            <w:tcMar>
              <w:top w:w="40" w:type="dxa"/>
              <w:left w:w="40" w:type="dxa"/>
              <w:bottom w:w="40" w:type="dxa"/>
              <w:right w:w="40" w:type="dxa"/>
            </w:tcMar>
            <w:vAlign w:val="bottom"/>
          </w:tcPr>
          <w:p w14:paraId="6F9AAFBA" w14:textId="77777777" w:rsidR="00573B15" w:rsidRPr="00237E85" w:rsidRDefault="001130D7" w:rsidP="00942D0E">
            <w:pPr>
              <w:widowControl w:val="0"/>
              <w:spacing w:line="360" w:lineRule="auto"/>
              <w:jc w:val="center"/>
              <w:rPr>
                <w:rFonts w:ascii="Candara" w:eastAsia="Candara" w:hAnsi="Candara" w:cs="Candara"/>
                <w:color w:val="FFFFFF" w:themeColor="background1"/>
              </w:rPr>
            </w:pPr>
            <w:r w:rsidRPr="00237E85">
              <w:rPr>
                <w:rFonts w:ascii="Candara" w:eastAsia="Candara" w:hAnsi="Candara" w:cs="Candara"/>
                <w:b/>
                <w:color w:val="FFFFFF" w:themeColor="background1"/>
              </w:rPr>
              <w:t>Descripción</w:t>
            </w:r>
          </w:p>
        </w:tc>
      </w:tr>
      <w:tr w:rsidR="00573B15" w:rsidRPr="00942D0E" w14:paraId="1BD45FDE"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D56D806"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Tipo de cama</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37AA5039"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Básica, Media, UTI, UCI</w:t>
            </w:r>
          </w:p>
        </w:tc>
      </w:tr>
      <w:tr w:rsidR="00573B15" w:rsidRPr="00942D0E" w14:paraId="6D7E6A5E"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D6E943A"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Fecha</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563940F9"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Fecha de entrada de los datos</w:t>
            </w:r>
          </w:p>
        </w:tc>
      </w:tr>
      <w:tr w:rsidR="00573B15" w:rsidRPr="00942D0E" w14:paraId="6CA3DF28"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5C39727"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Casos confirmados</w:t>
            </w:r>
          </w:p>
        </w:tc>
        <w:tc>
          <w:tcPr>
            <w:tcW w:w="5985" w:type="dxa"/>
            <w:tcBorders>
              <w:bottom w:val="single" w:sz="6" w:space="0" w:color="000000"/>
              <w:right w:val="single" w:sz="6" w:space="0" w:color="000000"/>
            </w:tcBorders>
            <w:tcMar>
              <w:top w:w="40" w:type="dxa"/>
              <w:left w:w="40" w:type="dxa"/>
              <w:bottom w:w="40" w:type="dxa"/>
              <w:right w:w="40" w:type="dxa"/>
            </w:tcMar>
            <w:vAlign w:val="bottom"/>
          </w:tcPr>
          <w:p w14:paraId="5B8A8883" w14:textId="77777777" w:rsidR="00573B15" w:rsidRPr="00942D0E" w:rsidRDefault="001130D7" w:rsidP="00942D0E">
            <w:pPr>
              <w:widowControl w:val="0"/>
              <w:spacing w:line="360" w:lineRule="auto"/>
              <w:rPr>
                <w:rFonts w:ascii="Candara" w:eastAsia="Candara" w:hAnsi="Candara" w:cs="Candara"/>
              </w:rPr>
            </w:pPr>
            <w:r w:rsidRPr="00942D0E">
              <w:rPr>
                <w:rFonts w:ascii="Candara" w:eastAsia="Candara" w:hAnsi="Candara" w:cs="Candara"/>
              </w:rPr>
              <w:t>Casos confirmados que necesitaron ser hospitalizados</w:t>
            </w:r>
          </w:p>
        </w:tc>
      </w:tr>
    </w:tbl>
    <w:p w14:paraId="30DC60F9" w14:textId="77777777" w:rsidR="00AE2159" w:rsidRDefault="00237E85" w:rsidP="00AE2159">
      <w:pPr>
        <w:spacing w:line="360" w:lineRule="auto"/>
        <w:ind w:left="720"/>
        <w:jc w:val="right"/>
        <w:rPr>
          <w:rFonts w:ascii="Candara" w:eastAsia="Candara" w:hAnsi="Candara" w:cs="Candara"/>
          <w:i/>
        </w:rPr>
      </w:pPr>
      <w:r w:rsidRPr="00AE2159">
        <w:rPr>
          <w:rFonts w:ascii="Candara" w:hAnsi="Candara"/>
          <w:sz w:val="20"/>
          <w:szCs w:val="20"/>
        </w:rPr>
        <w:t xml:space="preserve">Fuente: Github, </w:t>
      </w:r>
      <w:hyperlink r:id="rId14">
        <w:r w:rsidRPr="00AE2159">
          <w:rPr>
            <w:rFonts w:ascii="Candara" w:eastAsia="Candara" w:hAnsi="Candara" w:cs="Candara"/>
            <w:color w:val="1155CC"/>
            <w:sz w:val="20"/>
            <w:szCs w:val="20"/>
            <w:u w:val="single"/>
          </w:rPr>
          <w:t>https://github.com/MinCiencia/Datos-COVID19/blob/master/output/producto24/CamasHospital_Diario_std.csv</w:t>
        </w:r>
      </w:hyperlink>
      <w:r w:rsidR="00942D0E" w:rsidRPr="00942D0E">
        <w:rPr>
          <w:rFonts w:ascii="Candara" w:eastAsia="Candara" w:hAnsi="Candara" w:cs="Candara"/>
        </w:rPr>
        <w:tab/>
      </w:r>
      <w:r w:rsidR="00942D0E" w:rsidRPr="00942D0E">
        <w:rPr>
          <w:rFonts w:ascii="Candara" w:eastAsia="Candara" w:hAnsi="Candara" w:cs="Candara"/>
        </w:rPr>
        <w:br/>
      </w:r>
      <w:r w:rsidR="00942D0E" w:rsidRPr="00942D0E">
        <w:rPr>
          <w:rFonts w:ascii="Candara" w:eastAsia="Candara" w:hAnsi="Candara" w:cs="Candara"/>
          <w:i/>
        </w:rPr>
        <w:br/>
      </w:r>
      <w:r w:rsidR="00942D0E" w:rsidRPr="00942D0E">
        <w:rPr>
          <w:rFonts w:ascii="Candara" w:eastAsia="Candara" w:hAnsi="Candara" w:cs="Candara"/>
          <w:i/>
        </w:rPr>
        <w:br/>
      </w:r>
    </w:p>
    <w:p w14:paraId="354F2D2D" w14:textId="77777777" w:rsidR="00AE2159" w:rsidRDefault="00AE2159" w:rsidP="00AE2159">
      <w:pPr>
        <w:spacing w:line="360" w:lineRule="auto"/>
        <w:ind w:left="720"/>
        <w:jc w:val="right"/>
        <w:rPr>
          <w:rFonts w:ascii="Candara" w:eastAsia="Candara" w:hAnsi="Candara" w:cs="Candara"/>
          <w:i/>
        </w:rPr>
      </w:pPr>
    </w:p>
    <w:p w14:paraId="5EBDA10F" w14:textId="3984DB29" w:rsidR="00573B15" w:rsidRPr="00942D0E" w:rsidRDefault="001130D7" w:rsidP="00AE2159">
      <w:pPr>
        <w:spacing w:line="360" w:lineRule="auto"/>
        <w:jc w:val="both"/>
        <w:rPr>
          <w:rFonts w:ascii="Candara" w:eastAsia="Candara" w:hAnsi="Candara" w:cs="Candara"/>
        </w:rPr>
      </w:pPr>
      <w:r w:rsidRPr="00942D0E">
        <w:rPr>
          <w:rFonts w:ascii="Candara" w:eastAsia="Candara" w:hAnsi="Candara" w:cs="Candara"/>
          <w:b/>
        </w:rPr>
        <w:lastRenderedPageBreak/>
        <w:t>“Dataset 3</w:t>
      </w:r>
      <w:r w:rsidRPr="00942D0E">
        <w:rPr>
          <w:rFonts w:ascii="Candara" w:eastAsia="Candara" w:hAnsi="Candara" w:cs="Candara"/>
        </w:rPr>
        <w:t>: Cantidad diaria por tipo de vacuna”</w:t>
      </w:r>
      <w:r w:rsidR="00942D0E" w:rsidRPr="00942D0E">
        <w:rPr>
          <w:rFonts w:ascii="Candara" w:eastAsia="Candara" w:hAnsi="Candara" w:cs="Candara"/>
        </w:rPr>
        <w:tab/>
      </w:r>
      <w:r w:rsidR="00942D0E" w:rsidRPr="00942D0E">
        <w:rPr>
          <w:rFonts w:ascii="Candara" w:eastAsia="Candara" w:hAnsi="Candara" w:cs="Candara"/>
        </w:rPr>
        <w:br/>
      </w:r>
      <w:r w:rsidRPr="00942D0E">
        <w:rPr>
          <w:rFonts w:ascii="Candara" w:eastAsia="Candara" w:hAnsi="Candara" w:cs="Candara"/>
          <w:b/>
        </w:rPr>
        <w:t>Periodo considerado:</w:t>
      </w:r>
      <w:r w:rsidRPr="00942D0E">
        <w:rPr>
          <w:rFonts w:ascii="Candara" w:eastAsia="Candara" w:hAnsi="Candara" w:cs="Candara"/>
        </w:rPr>
        <w:t xml:space="preserve"> 24/12/20 - 30/04/21</w:t>
      </w:r>
    </w:p>
    <w:tbl>
      <w:tblPr>
        <w:tblStyle w:val="a3"/>
        <w:tblW w:w="885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5925"/>
      </w:tblGrid>
      <w:tr w:rsidR="00573B15" w:rsidRPr="00942D0E" w14:paraId="5FC5AC8D" w14:textId="77777777" w:rsidTr="00237E85">
        <w:trPr>
          <w:trHeight w:val="330"/>
        </w:trPr>
        <w:tc>
          <w:tcPr>
            <w:tcW w:w="2925" w:type="dxa"/>
            <w:tcBorders>
              <w:top w:val="single" w:sz="6" w:space="0" w:color="000000"/>
              <w:left w:val="single" w:sz="6" w:space="0" w:color="000000"/>
              <w:bottom w:val="single" w:sz="6" w:space="0" w:color="000000"/>
              <w:right w:val="single" w:sz="6" w:space="0" w:color="000000"/>
            </w:tcBorders>
            <w:shd w:val="clear" w:color="auto" w:fill="31849B" w:themeFill="accent5" w:themeFillShade="BF"/>
            <w:tcMar>
              <w:top w:w="40" w:type="dxa"/>
              <w:left w:w="40" w:type="dxa"/>
              <w:bottom w:w="40" w:type="dxa"/>
              <w:right w:w="40" w:type="dxa"/>
            </w:tcMar>
            <w:vAlign w:val="bottom"/>
          </w:tcPr>
          <w:p w14:paraId="2BD8B35D" w14:textId="77777777" w:rsidR="00573B15" w:rsidRPr="00237E85" w:rsidRDefault="001130D7" w:rsidP="00942D0E">
            <w:pPr>
              <w:widowControl w:val="0"/>
              <w:spacing w:line="360" w:lineRule="auto"/>
              <w:jc w:val="center"/>
              <w:rPr>
                <w:rFonts w:ascii="Candara" w:hAnsi="Candara"/>
                <w:color w:val="FFFFFF" w:themeColor="background1"/>
              </w:rPr>
            </w:pPr>
            <w:r w:rsidRPr="00237E85">
              <w:rPr>
                <w:rFonts w:ascii="Candara" w:hAnsi="Candara"/>
                <w:b/>
                <w:color w:val="FFFFFF" w:themeColor="background1"/>
              </w:rPr>
              <w:t>Variable</w:t>
            </w:r>
          </w:p>
        </w:tc>
        <w:tc>
          <w:tcPr>
            <w:tcW w:w="5925" w:type="dxa"/>
            <w:tcBorders>
              <w:top w:val="single" w:sz="6" w:space="0" w:color="000000"/>
              <w:bottom w:val="single" w:sz="6" w:space="0" w:color="000000"/>
              <w:right w:val="single" w:sz="6" w:space="0" w:color="000000"/>
            </w:tcBorders>
            <w:shd w:val="clear" w:color="auto" w:fill="31849B" w:themeFill="accent5" w:themeFillShade="BF"/>
            <w:tcMar>
              <w:top w:w="40" w:type="dxa"/>
              <w:left w:w="40" w:type="dxa"/>
              <w:bottom w:w="40" w:type="dxa"/>
              <w:right w:w="40" w:type="dxa"/>
            </w:tcMar>
            <w:vAlign w:val="bottom"/>
          </w:tcPr>
          <w:p w14:paraId="3365B461" w14:textId="77777777" w:rsidR="00573B15" w:rsidRPr="00237E85" w:rsidRDefault="001130D7" w:rsidP="00942D0E">
            <w:pPr>
              <w:widowControl w:val="0"/>
              <w:spacing w:line="360" w:lineRule="auto"/>
              <w:jc w:val="center"/>
              <w:rPr>
                <w:rFonts w:ascii="Candara" w:hAnsi="Candara"/>
                <w:color w:val="FFFFFF" w:themeColor="background1"/>
              </w:rPr>
            </w:pPr>
            <w:r w:rsidRPr="00237E85">
              <w:rPr>
                <w:rFonts w:ascii="Candara" w:hAnsi="Candara"/>
                <w:b/>
                <w:color w:val="FFFFFF" w:themeColor="background1"/>
              </w:rPr>
              <w:t>Descripción</w:t>
            </w:r>
          </w:p>
        </w:tc>
      </w:tr>
      <w:tr w:rsidR="00573B15" w:rsidRPr="00942D0E" w14:paraId="2E86D736"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D7989B8" w14:textId="77777777" w:rsidR="00573B15" w:rsidRPr="00942D0E" w:rsidRDefault="001130D7" w:rsidP="00942D0E">
            <w:pPr>
              <w:widowControl w:val="0"/>
              <w:spacing w:line="360" w:lineRule="auto"/>
              <w:rPr>
                <w:rFonts w:ascii="Candara" w:hAnsi="Candara"/>
              </w:rPr>
            </w:pPr>
            <w:r w:rsidRPr="00942D0E">
              <w:rPr>
                <w:rFonts w:ascii="Candara" w:hAnsi="Candara"/>
              </w:rPr>
              <w:t>Fecha inmunización</w:t>
            </w:r>
          </w:p>
        </w:tc>
        <w:tc>
          <w:tcPr>
            <w:tcW w:w="5925" w:type="dxa"/>
            <w:tcBorders>
              <w:bottom w:val="single" w:sz="6" w:space="0" w:color="000000"/>
              <w:right w:val="single" w:sz="6" w:space="0" w:color="000000"/>
            </w:tcBorders>
            <w:tcMar>
              <w:top w:w="40" w:type="dxa"/>
              <w:left w:w="40" w:type="dxa"/>
              <w:bottom w:w="40" w:type="dxa"/>
              <w:right w:w="40" w:type="dxa"/>
            </w:tcMar>
            <w:vAlign w:val="bottom"/>
          </w:tcPr>
          <w:p w14:paraId="7AA53247" w14:textId="77777777" w:rsidR="00573B15" w:rsidRPr="00942D0E" w:rsidRDefault="001130D7" w:rsidP="00942D0E">
            <w:pPr>
              <w:widowControl w:val="0"/>
              <w:spacing w:line="360" w:lineRule="auto"/>
              <w:rPr>
                <w:rFonts w:ascii="Candara" w:hAnsi="Candara"/>
              </w:rPr>
            </w:pPr>
            <w:r w:rsidRPr="00942D0E">
              <w:rPr>
                <w:rFonts w:ascii="Candara" w:hAnsi="Candara"/>
              </w:rPr>
              <w:t>Fecha de vacunación</w:t>
            </w:r>
          </w:p>
        </w:tc>
      </w:tr>
      <w:tr w:rsidR="00573B15" w:rsidRPr="00942D0E" w14:paraId="3F22D64D"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5FB118E" w14:textId="77777777" w:rsidR="00573B15" w:rsidRPr="00942D0E" w:rsidRDefault="001130D7" w:rsidP="00942D0E">
            <w:pPr>
              <w:widowControl w:val="0"/>
              <w:spacing w:line="360" w:lineRule="auto"/>
              <w:rPr>
                <w:rFonts w:ascii="Candara" w:hAnsi="Candara"/>
              </w:rPr>
            </w:pPr>
            <w:r w:rsidRPr="00942D0E">
              <w:rPr>
                <w:rFonts w:ascii="Candara" w:hAnsi="Candara"/>
              </w:rPr>
              <w:t>Dosis</w:t>
            </w:r>
          </w:p>
        </w:tc>
        <w:tc>
          <w:tcPr>
            <w:tcW w:w="5925" w:type="dxa"/>
            <w:tcBorders>
              <w:bottom w:val="single" w:sz="6" w:space="0" w:color="000000"/>
              <w:right w:val="single" w:sz="6" w:space="0" w:color="000000"/>
            </w:tcBorders>
            <w:tcMar>
              <w:top w:w="40" w:type="dxa"/>
              <w:left w:w="40" w:type="dxa"/>
              <w:bottom w:w="40" w:type="dxa"/>
              <w:right w:w="40" w:type="dxa"/>
            </w:tcMar>
            <w:vAlign w:val="bottom"/>
          </w:tcPr>
          <w:p w14:paraId="0BDD2D63" w14:textId="77777777" w:rsidR="00573B15" w:rsidRPr="00942D0E" w:rsidRDefault="001130D7" w:rsidP="00942D0E">
            <w:pPr>
              <w:widowControl w:val="0"/>
              <w:spacing w:line="360" w:lineRule="auto"/>
              <w:rPr>
                <w:rFonts w:ascii="Candara" w:hAnsi="Candara"/>
              </w:rPr>
            </w:pPr>
            <w:r w:rsidRPr="00942D0E">
              <w:rPr>
                <w:rFonts w:ascii="Candara" w:hAnsi="Candara"/>
              </w:rPr>
              <w:t>Indica el tipo de dosis aplicada</w:t>
            </w:r>
          </w:p>
        </w:tc>
      </w:tr>
      <w:tr w:rsidR="00573B15" w:rsidRPr="00942D0E" w14:paraId="2B9C2EF6"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6842FAD" w14:textId="77777777" w:rsidR="00573B15" w:rsidRPr="00942D0E" w:rsidRDefault="001130D7" w:rsidP="00942D0E">
            <w:pPr>
              <w:widowControl w:val="0"/>
              <w:spacing w:line="360" w:lineRule="auto"/>
              <w:rPr>
                <w:rFonts w:ascii="Candara" w:hAnsi="Candara"/>
              </w:rPr>
            </w:pPr>
            <w:r w:rsidRPr="00942D0E">
              <w:rPr>
                <w:rFonts w:ascii="Candara" w:hAnsi="Candara"/>
              </w:rPr>
              <w:t>Dosis SINOVAC</w:t>
            </w:r>
          </w:p>
        </w:tc>
        <w:tc>
          <w:tcPr>
            <w:tcW w:w="5925" w:type="dxa"/>
            <w:tcBorders>
              <w:bottom w:val="single" w:sz="6" w:space="0" w:color="000000"/>
              <w:right w:val="single" w:sz="6" w:space="0" w:color="000000"/>
            </w:tcBorders>
            <w:tcMar>
              <w:top w:w="40" w:type="dxa"/>
              <w:left w:w="40" w:type="dxa"/>
              <w:bottom w:w="40" w:type="dxa"/>
              <w:right w:w="40" w:type="dxa"/>
            </w:tcMar>
            <w:vAlign w:val="bottom"/>
          </w:tcPr>
          <w:p w14:paraId="0825C250" w14:textId="77777777" w:rsidR="00573B15" w:rsidRPr="00942D0E" w:rsidRDefault="001130D7" w:rsidP="00942D0E">
            <w:pPr>
              <w:widowControl w:val="0"/>
              <w:spacing w:line="360" w:lineRule="auto"/>
              <w:rPr>
                <w:rFonts w:ascii="Candara" w:hAnsi="Candara"/>
              </w:rPr>
            </w:pPr>
            <w:r w:rsidRPr="00942D0E">
              <w:rPr>
                <w:rFonts w:ascii="Candara" w:hAnsi="Candara"/>
              </w:rPr>
              <w:t>Cantidad de Dosis Sinovac aplicadas por día</w:t>
            </w:r>
          </w:p>
        </w:tc>
      </w:tr>
      <w:tr w:rsidR="00573B15" w:rsidRPr="00942D0E" w14:paraId="7BCA5C41"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1C25A2D" w14:textId="77777777" w:rsidR="00573B15" w:rsidRPr="00942D0E" w:rsidRDefault="001130D7" w:rsidP="00942D0E">
            <w:pPr>
              <w:widowControl w:val="0"/>
              <w:spacing w:line="360" w:lineRule="auto"/>
              <w:rPr>
                <w:rFonts w:ascii="Candara" w:hAnsi="Candara"/>
              </w:rPr>
            </w:pPr>
            <w:r w:rsidRPr="00942D0E">
              <w:rPr>
                <w:rFonts w:ascii="Candara" w:hAnsi="Candara"/>
              </w:rPr>
              <w:t>Dosis PFIZER</w:t>
            </w:r>
          </w:p>
        </w:tc>
        <w:tc>
          <w:tcPr>
            <w:tcW w:w="5925" w:type="dxa"/>
            <w:tcBorders>
              <w:bottom w:val="single" w:sz="6" w:space="0" w:color="000000"/>
              <w:right w:val="single" w:sz="6" w:space="0" w:color="000000"/>
            </w:tcBorders>
            <w:tcMar>
              <w:top w:w="40" w:type="dxa"/>
              <w:left w:w="40" w:type="dxa"/>
              <w:bottom w:w="40" w:type="dxa"/>
              <w:right w:w="40" w:type="dxa"/>
            </w:tcMar>
            <w:vAlign w:val="bottom"/>
          </w:tcPr>
          <w:p w14:paraId="380A3CC6" w14:textId="77777777" w:rsidR="00573B15" w:rsidRPr="00942D0E" w:rsidRDefault="001130D7" w:rsidP="00942D0E">
            <w:pPr>
              <w:widowControl w:val="0"/>
              <w:spacing w:line="360" w:lineRule="auto"/>
              <w:rPr>
                <w:rFonts w:ascii="Candara" w:hAnsi="Candara"/>
              </w:rPr>
            </w:pPr>
            <w:r w:rsidRPr="00942D0E">
              <w:rPr>
                <w:rFonts w:ascii="Candara" w:hAnsi="Candara"/>
              </w:rPr>
              <w:t>Cantidad de Dosis Pfizer aplicadas por día</w:t>
            </w:r>
          </w:p>
        </w:tc>
      </w:tr>
      <w:tr w:rsidR="00573B15" w:rsidRPr="00942D0E" w14:paraId="40235894" w14:textId="77777777">
        <w:trPr>
          <w:trHeight w:val="330"/>
        </w:trPr>
        <w:tc>
          <w:tcPr>
            <w:tcW w:w="292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D423223" w14:textId="77777777" w:rsidR="00573B15" w:rsidRPr="00942D0E" w:rsidRDefault="001130D7" w:rsidP="00942D0E">
            <w:pPr>
              <w:widowControl w:val="0"/>
              <w:spacing w:line="360" w:lineRule="auto"/>
              <w:rPr>
                <w:rFonts w:ascii="Candara" w:hAnsi="Candara"/>
              </w:rPr>
            </w:pPr>
            <w:r w:rsidRPr="00942D0E">
              <w:rPr>
                <w:rFonts w:ascii="Candara" w:hAnsi="Candara"/>
              </w:rPr>
              <w:t>Total Dosis</w:t>
            </w:r>
          </w:p>
        </w:tc>
        <w:tc>
          <w:tcPr>
            <w:tcW w:w="5925" w:type="dxa"/>
            <w:tcBorders>
              <w:bottom w:val="single" w:sz="6" w:space="0" w:color="000000"/>
              <w:right w:val="single" w:sz="6" w:space="0" w:color="000000"/>
            </w:tcBorders>
            <w:tcMar>
              <w:top w:w="40" w:type="dxa"/>
              <w:left w:w="40" w:type="dxa"/>
              <w:bottom w:w="40" w:type="dxa"/>
              <w:right w:w="40" w:type="dxa"/>
            </w:tcMar>
            <w:vAlign w:val="bottom"/>
          </w:tcPr>
          <w:p w14:paraId="0F8A1A65" w14:textId="77777777" w:rsidR="00573B15" w:rsidRPr="00942D0E" w:rsidRDefault="001130D7" w:rsidP="00942D0E">
            <w:pPr>
              <w:widowControl w:val="0"/>
              <w:spacing w:line="360" w:lineRule="auto"/>
              <w:rPr>
                <w:rFonts w:ascii="Candara" w:hAnsi="Candara"/>
              </w:rPr>
            </w:pPr>
            <w:r w:rsidRPr="00942D0E">
              <w:rPr>
                <w:rFonts w:ascii="Candara" w:hAnsi="Candara"/>
              </w:rPr>
              <w:t>Total de Dosis aplicadas por día</w:t>
            </w:r>
          </w:p>
        </w:tc>
      </w:tr>
    </w:tbl>
    <w:p w14:paraId="2CCDC41B" w14:textId="77777777" w:rsidR="00237E85" w:rsidRPr="00AE2159" w:rsidRDefault="001130D7" w:rsidP="00AE2159">
      <w:pPr>
        <w:spacing w:line="360" w:lineRule="auto"/>
        <w:jc w:val="right"/>
        <w:rPr>
          <w:rFonts w:ascii="Candara" w:eastAsia="Candara" w:hAnsi="Candara" w:cs="Candara"/>
          <w:sz w:val="20"/>
          <w:szCs w:val="20"/>
        </w:rPr>
      </w:pPr>
      <w:r w:rsidRPr="00AE2159">
        <w:rPr>
          <w:rFonts w:ascii="Candara" w:eastAsia="Candara" w:hAnsi="Candara" w:cs="Candara"/>
          <w:sz w:val="20"/>
          <w:szCs w:val="20"/>
        </w:rPr>
        <w:tab/>
      </w:r>
      <w:r w:rsidR="00237E85" w:rsidRPr="00AE2159">
        <w:rPr>
          <w:rFonts w:ascii="Candara" w:hAnsi="Candara"/>
          <w:sz w:val="20"/>
          <w:szCs w:val="20"/>
        </w:rPr>
        <w:t xml:space="preserve">Fuente: MINSAL, </w:t>
      </w:r>
      <w:hyperlink r:id="rId15">
        <w:r w:rsidR="00237E85" w:rsidRPr="00AE2159">
          <w:rPr>
            <w:rFonts w:ascii="Candara" w:hAnsi="Candara"/>
            <w:color w:val="1155CC"/>
            <w:sz w:val="20"/>
            <w:szCs w:val="20"/>
            <w:u w:val="single"/>
          </w:rPr>
          <w:t>https://informesdeis.minsal.cl/SASVisualAnalytics/</w:t>
        </w:r>
      </w:hyperlink>
    </w:p>
    <w:p w14:paraId="2709EEF9" w14:textId="45BAA4C7" w:rsidR="00573B15" w:rsidRDefault="00942D0E" w:rsidP="00942D0E">
      <w:pPr>
        <w:spacing w:line="360" w:lineRule="auto"/>
        <w:jc w:val="both"/>
        <w:rPr>
          <w:rFonts w:ascii="Candara" w:eastAsia="Candara" w:hAnsi="Candara" w:cs="Candara"/>
        </w:rPr>
      </w:pPr>
      <w:r w:rsidRPr="00942D0E">
        <w:rPr>
          <w:rFonts w:ascii="Candara" w:eastAsia="Candara" w:hAnsi="Candara" w:cs="Candara"/>
        </w:rPr>
        <w:tab/>
      </w:r>
    </w:p>
    <w:p w14:paraId="0C0A7649" w14:textId="086883A6" w:rsidR="00ED737D" w:rsidRDefault="001130D7" w:rsidP="00942D0E">
      <w:pPr>
        <w:spacing w:before="120" w:after="120" w:line="360" w:lineRule="auto"/>
        <w:jc w:val="both"/>
        <w:rPr>
          <w:rFonts w:ascii="Candara" w:eastAsia="Candara" w:hAnsi="Candara" w:cs="Candara"/>
          <w:b/>
          <w:i/>
          <w:color w:val="002060"/>
          <w:sz w:val="28"/>
          <w:szCs w:val="28"/>
        </w:rPr>
      </w:pPr>
      <w:bookmarkStart w:id="9" w:name="_dznl0ha9ooxz" w:colFirst="0" w:colLast="0"/>
      <w:bookmarkEnd w:id="9"/>
      <w:r>
        <w:rPr>
          <w:rFonts w:ascii="Candara" w:eastAsia="Candara" w:hAnsi="Candara" w:cs="Candara"/>
          <w:b/>
          <w:i/>
          <w:color w:val="002060"/>
          <w:sz w:val="28"/>
          <w:szCs w:val="28"/>
        </w:rPr>
        <w:t xml:space="preserve">Aspectos a </w:t>
      </w:r>
      <w:r w:rsidR="00942D0E">
        <w:rPr>
          <w:rFonts w:ascii="Candara" w:eastAsia="Candara" w:hAnsi="Candara" w:cs="Candara"/>
          <w:b/>
          <w:i/>
          <w:color w:val="002060"/>
          <w:sz w:val="28"/>
          <w:szCs w:val="28"/>
        </w:rPr>
        <w:t>A</w:t>
      </w:r>
      <w:r>
        <w:rPr>
          <w:rFonts w:ascii="Candara" w:eastAsia="Candara" w:hAnsi="Candara" w:cs="Candara"/>
          <w:b/>
          <w:i/>
          <w:color w:val="002060"/>
          <w:sz w:val="28"/>
          <w:szCs w:val="28"/>
        </w:rPr>
        <w:t>nalizar</w:t>
      </w:r>
    </w:p>
    <w:p w14:paraId="78F8D8D8" w14:textId="77777777" w:rsidR="00573B15" w:rsidRDefault="001130D7" w:rsidP="00942D0E">
      <w:pPr>
        <w:spacing w:line="360" w:lineRule="auto"/>
        <w:jc w:val="both"/>
        <w:rPr>
          <w:rFonts w:ascii="Candara" w:eastAsia="Candara" w:hAnsi="Candara" w:cs="Candara"/>
        </w:rPr>
      </w:pPr>
      <w:r>
        <w:rPr>
          <w:rFonts w:ascii="Candara" w:eastAsia="Candara" w:hAnsi="Candara" w:cs="Candara"/>
        </w:rPr>
        <w:t>Con los datos recopilados, se pretende estudiar:</w:t>
      </w:r>
    </w:p>
    <w:p w14:paraId="16453732" w14:textId="77777777" w:rsidR="00CC23EB" w:rsidRDefault="00CC23EB" w:rsidP="00942D0E">
      <w:pPr>
        <w:spacing w:line="360" w:lineRule="auto"/>
        <w:jc w:val="both"/>
        <w:rPr>
          <w:rFonts w:ascii="Candara" w:eastAsia="Candara" w:hAnsi="Candara" w:cs="Candara"/>
        </w:rPr>
      </w:pPr>
    </w:p>
    <w:p w14:paraId="7DA3C49C" w14:textId="11018E17" w:rsidR="00573B15" w:rsidRDefault="009D71D9" w:rsidP="00ED737D">
      <w:pPr>
        <w:pStyle w:val="Prrafodelista"/>
        <w:numPr>
          <w:ilvl w:val="0"/>
          <w:numId w:val="21"/>
        </w:numPr>
        <w:spacing w:line="360" w:lineRule="auto"/>
        <w:jc w:val="both"/>
        <w:rPr>
          <w:rFonts w:ascii="Candara" w:eastAsia="Candara" w:hAnsi="Candara" w:cs="Candara"/>
        </w:rPr>
      </w:pPr>
      <w:r>
        <w:rPr>
          <w:rFonts w:ascii="Candara" w:eastAsia="Candara" w:hAnsi="Candara" w:cs="Candara"/>
        </w:rPr>
        <w:t>El</w:t>
      </w:r>
      <w:r w:rsidR="00CC23EB">
        <w:rPr>
          <w:rFonts w:ascii="Candara" w:eastAsia="Candara" w:hAnsi="Candara" w:cs="Candara"/>
        </w:rPr>
        <w:t xml:space="preserve"> progreso de las campañas de vacunación de los países mencionados anteriormente, con el objetivo de poder p</w:t>
      </w:r>
      <w:r w:rsidR="001130D7" w:rsidRPr="00ED737D">
        <w:rPr>
          <w:rFonts w:ascii="Candara" w:eastAsia="Candara" w:hAnsi="Candara" w:cs="Candara"/>
        </w:rPr>
        <w:t xml:space="preserve">redecir </w:t>
      </w:r>
      <w:r w:rsidR="00237E85" w:rsidRPr="00ED737D">
        <w:rPr>
          <w:rFonts w:ascii="Candara" w:eastAsia="Candara" w:hAnsi="Candara" w:cs="Candara"/>
        </w:rPr>
        <w:t>cuándo</w:t>
      </w:r>
      <w:r w:rsidR="001130D7" w:rsidRPr="00ED737D">
        <w:rPr>
          <w:rFonts w:ascii="Candara" w:eastAsia="Candara" w:hAnsi="Candara" w:cs="Candara"/>
        </w:rPr>
        <w:t xml:space="preserve">, cada </w:t>
      </w:r>
      <w:r w:rsidR="00237E85" w:rsidRPr="00ED737D">
        <w:rPr>
          <w:rFonts w:ascii="Candara" w:eastAsia="Candara" w:hAnsi="Candara" w:cs="Candara"/>
        </w:rPr>
        <w:t xml:space="preserve">país </w:t>
      </w:r>
      <w:r w:rsidR="001130D7" w:rsidRPr="00ED737D">
        <w:rPr>
          <w:rFonts w:ascii="Candara" w:eastAsia="Candara" w:hAnsi="Candara" w:cs="Candara"/>
        </w:rPr>
        <w:t>podría alcanzar una eventual inmunidad de rebaño</w:t>
      </w:r>
      <w:r w:rsidR="00CC23EB">
        <w:rPr>
          <w:rFonts w:ascii="Candara" w:eastAsia="Candara" w:hAnsi="Candara" w:cs="Candara"/>
        </w:rPr>
        <w:t>, e ir comparándolo y midiéndolo respecto a su población objetivo</w:t>
      </w:r>
      <w:r w:rsidR="001130D7" w:rsidRPr="00ED737D">
        <w:rPr>
          <w:rFonts w:ascii="Candara" w:eastAsia="Candara" w:hAnsi="Candara" w:cs="Candara"/>
        </w:rPr>
        <w:t xml:space="preserve">. Este es un aspecto sumamente importante, ya que </w:t>
      </w:r>
      <w:r w:rsidR="00CC23EB">
        <w:rPr>
          <w:rFonts w:ascii="Candara" w:eastAsia="Candara" w:hAnsi="Candara" w:cs="Candara"/>
        </w:rPr>
        <w:t xml:space="preserve">esto podría significar una protección colectiva, que permita </w:t>
      </w:r>
      <w:r>
        <w:rPr>
          <w:rFonts w:ascii="Candara" w:eastAsia="Candara" w:hAnsi="Candara" w:cs="Candara"/>
        </w:rPr>
        <w:t>ir disminuyendo</w:t>
      </w:r>
      <w:r w:rsidR="00CC23EB">
        <w:rPr>
          <w:rFonts w:ascii="Candara" w:eastAsia="Candara" w:hAnsi="Candara" w:cs="Candara"/>
        </w:rPr>
        <w:t xml:space="preserve"> la propagación de este patógeno, </w:t>
      </w:r>
      <w:r>
        <w:rPr>
          <w:rFonts w:ascii="Candara" w:eastAsia="Candara" w:hAnsi="Candara" w:cs="Candara"/>
        </w:rPr>
        <w:t>logrando</w:t>
      </w:r>
      <w:r w:rsidR="00CC23EB">
        <w:rPr>
          <w:rFonts w:ascii="Candara" w:eastAsia="Candara" w:hAnsi="Candara" w:cs="Candara"/>
        </w:rPr>
        <w:t xml:space="preserve"> </w:t>
      </w:r>
      <w:r>
        <w:rPr>
          <w:rFonts w:ascii="Candara" w:eastAsia="Candara" w:hAnsi="Candara" w:cs="Candara"/>
        </w:rPr>
        <w:t xml:space="preserve">que la </w:t>
      </w:r>
      <w:r w:rsidR="001130D7" w:rsidRPr="00ED737D">
        <w:rPr>
          <w:rFonts w:ascii="Candara" w:eastAsia="Candara" w:hAnsi="Candara" w:cs="Candara"/>
        </w:rPr>
        <w:t xml:space="preserve">sociedad </w:t>
      </w:r>
      <w:r>
        <w:rPr>
          <w:rFonts w:ascii="Candara" w:eastAsia="Candara" w:hAnsi="Candara" w:cs="Candara"/>
        </w:rPr>
        <w:t>pueda</w:t>
      </w:r>
      <w:r w:rsidR="001130D7" w:rsidRPr="00ED737D">
        <w:rPr>
          <w:rFonts w:ascii="Candara" w:eastAsia="Candara" w:hAnsi="Candara" w:cs="Candara"/>
        </w:rPr>
        <w:t xml:space="preserve"> reg</w:t>
      </w:r>
      <w:r>
        <w:rPr>
          <w:rFonts w:ascii="Candara" w:eastAsia="Candara" w:hAnsi="Candara" w:cs="Candara"/>
        </w:rPr>
        <w:t>resar a una eventual normalidad a medida que la mayor parte de su población se encuentre vacunada.</w:t>
      </w:r>
    </w:p>
    <w:p w14:paraId="3C0C00E8" w14:textId="77777777" w:rsidR="00ED737D" w:rsidRDefault="00ED737D" w:rsidP="00942D0E">
      <w:pPr>
        <w:spacing w:line="360" w:lineRule="auto"/>
        <w:ind w:left="720"/>
        <w:jc w:val="both"/>
        <w:rPr>
          <w:rFonts w:ascii="Candara" w:eastAsia="Candara" w:hAnsi="Candara" w:cs="Candara"/>
        </w:rPr>
      </w:pPr>
    </w:p>
    <w:p w14:paraId="7D1B68F7" w14:textId="0769C736" w:rsidR="00ED737D" w:rsidRDefault="009D71D9" w:rsidP="00ED737D">
      <w:pPr>
        <w:pStyle w:val="Prrafodelista"/>
        <w:numPr>
          <w:ilvl w:val="0"/>
          <w:numId w:val="21"/>
        </w:numPr>
        <w:spacing w:line="360" w:lineRule="auto"/>
        <w:jc w:val="both"/>
        <w:rPr>
          <w:rFonts w:ascii="Candara" w:eastAsia="Candara" w:hAnsi="Candara" w:cs="Candara"/>
        </w:rPr>
      </w:pPr>
      <w:r>
        <w:rPr>
          <w:rFonts w:ascii="Candara" w:eastAsia="Candara" w:hAnsi="Candara" w:cs="Candara"/>
        </w:rPr>
        <w:t>El</w:t>
      </w:r>
      <w:r w:rsidR="00ED737D" w:rsidRPr="00ED737D">
        <w:rPr>
          <w:rFonts w:ascii="Candara" w:eastAsia="Candara" w:hAnsi="Candara" w:cs="Candara"/>
        </w:rPr>
        <w:t xml:space="preserve"> comportamiento</w:t>
      </w:r>
      <w:r w:rsidR="00C74ED6">
        <w:rPr>
          <w:rFonts w:ascii="Candara" w:eastAsia="Candara" w:hAnsi="Candara" w:cs="Candara"/>
        </w:rPr>
        <w:t xml:space="preserve"> a través del tiempo</w:t>
      </w:r>
      <w:r w:rsidR="00723899">
        <w:rPr>
          <w:rFonts w:ascii="Candara" w:eastAsia="Candara" w:hAnsi="Candara" w:cs="Candara"/>
        </w:rPr>
        <w:t>, mediante una proyección para las variables de vacunación y utilización de camas UCI, para poder identificar una</w:t>
      </w:r>
      <w:r w:rsidR="00ED737D" w:rsidRPr="00ED737D">
        <w:rPr>
          <w:rFonts w:ascii="Candara" w:eastAsia="Candara" w:hAnsi="Candara" w:cs="Candara"/>
        </w:rPr>
        <w:t xml:space="preserve"> posible </w:t>
      </w:r>
      <w:r w:rsidR="00723899">
        <w:rPr>
          <w:rFonts w:ascii="Candara" w:eastAsia="Candara" w:hAnsi="Candara" w:cs="Candara"/>
        </w:rPr>
        <w:t>u</w:t>
      </w:r>
      <w:r w:rsidR="00ED737D" w:rsidRPr="00ED737D">
        <w:rPr>
          <w:rFonts w:ascii="Candara" w:eastAsia="Candara" w:hAnsi="Candara" w:cs="Candara"/>
        </w:rPr>
        <w:t xml:space="preserve">na relación entre </w:t>
      </w:r>
      <w:r w:rsidR="00723899">
        <w:rPr>
          <w:rFonts w:ascii="Candara" w:eastAsia="Candara" w:hAnsi="Candara" w:cs="Candara"/>
        </w:rPr>
        <w:t>ellas, a medida que la campaña de vacunación va avanzando</w:t>
      </w:r>
      <w:r w:rsidR="00ED737D" w:rsidRPr="00ED737D">
        <w:rPr>
          <w:rFonts w:ascii="Candara" w:eastAsia="Candara" w:hAnsi="Candara" w:cs="Candara"/>
        </w:rPr>
        <w:t>. Es de vital importancia determinar si el hecho de que Chile haya comenzado su plan de vacunación</w:t>
      </w:r>
      <w:r w:rsidR="00ED737D">
        <w:rPr>
          <w:rFonts w:ascii="Candara" w:eastAsia="Candara" w:hAnsi="Candara" w:cs="Candara"/>
        </w:rPr>
        <w:t xml:space="preserve"> masiva</w:t>
      </w:r>
      <w:r w:rsidR="00ED737D" w:rsidRPr="00ED737D">
        <w:rPr>
          <w:rFonts w:ascii="Candara" w:eastAsia="Candara" w:hAnsi="Candara" w:cs="Candara"/>
        </w:rPr>
        <w:t>, es u</w:t>
      </w:r>
      <w:r w:rsidR="00723899">
        <w:rPr>
          <w:rFonts w:ascii="Candara" w:eastAsia="Candara" w:hAnsi="Candara" w:cs="Candara"/>
        </w:rPr>
        <w:t xml:space="preserve">n factor que representa efectos </w:t>
      </w:r>
      <w:r w:rsidR="00ED737D" w:rsidRPr="00ED737D">
        <w:rPr>
          <w:rFonts w:ascii="Candara" w:eastAsia="Candara" w:hAnsi="Candara" w:cs="Candara"/>
        </w:rPr>
        <w:t xml:space="preserve">en la sociedad, traduciéndose en una </w:t>
      </w:r>
      <w:r>
        <w:rPr>
          <w:rFonts w:ascii="Candara" w:eastAsia="Candara" w:hAnsi="Candara" w:cs="Candara"/>
        </w:rPr>
        <w:t>variación</w:t>
      </w:r>
      <w:r w:rsidR="00ED737D" w:rsidRPr="00ED737D">
        <w:rPr>
          <w:rFonts w:ascii="Candara" w:eastAsia="Candara" w:hAnsi="Candara" w:cs="Candara"/>
        </w:rPr>
        <w:t xml:space="preserve"> en la cantidad de camas UCI utilizadas.</w:t>
      </w:r>
    </w:p>
    <w:p w14:paraId="29991F2D" w14:textId="77777777" w:rsidR="009D71D9" w:rsidRPr="009D71D9" w:rsidRDefault="009D71D9" w:rsidP="009D71D9">
      <w:pPr>
        <w:pStyle w:val="Prrafodelista"/>
        <w:rPr>
          <w:rFonts w:ascii="Candara" w:eastAsia="Candara" w:hAnsi="Candara" w:cs="Candara"/>
        </w:rPr>
      </w:pPr>
    </w:p>
    <w:p w14:paraId="7CE104B9" w14:textId="6B8ECA2C" w:rsidR="00573B15" w:rsidRPr="00237E85" w:rsidRDefault="001130D7" w:rsidP="00942D0E">
      <w:pPr>
        <w:pStyle w:val="Ttulo1"/>
        <w:numPr>
          <w:ilvl w:val="0"/>
          <w:numId w:val="1"/>
        </w:numPr>
        <w:spacing w:line="360" w:lineRule="auto"/>
        <w:ind w:left="426" w:hanging="426"/>
        <w:rPr>
          <w:rFonts w:ascii="Candara" w:hAnsi="Candara"/>
        </w:rPr>
      </w:pPr>
      <w:bookmarkStart w:id="10" w:name="_Toc71731704"/>
      <w:bookmarkStart w:id="11" w:name="_Toc75977720"/>
      <w:r w:rsidRPr="00237E85">
        <w:rPr>
          <w:rFonts w:ascii="Candara" w:hAnsi="Candara"/>
        </w:rPr>
        <w:lastRenderedPageBreak/>
        <w:t>Metodología</w:t>
      </w:r>
      <w:bookmarkEnd w:id="10"/>
      <w:bookmarkEnd w:id="11"/>
    </w:p>
    <w:p w14:paraId="5F7F3700" w14:textId="77777777" w:rsidR="00573B15" w:rsidRDefault="001130D7" w:rsidP="00942D0E">
      <w:pPr>
        <w:spacing w:before="120" w:after="120" w:line="360" w:lineRule="auto"/>
        <w:jc w:val="both"/>
        <w:rPr>
          <w:rFonts w:ascii="Candara" w:eastAsia="Candara" w:hAnsi="Candara" w:cs="Candara"/>
          <w:b/>
          <w:i/>
          <w:color w:val="002060"/>
          <w:sz w:val="28"/>
          <w:szCs w:val="28"/>
        </w:rPr>
      </w:pPr>
      <w:r>
        <w:rPr>
          <w:rFonts w:ascii="Candara" w:eastAsia="Candara" w:hAnsi="Candara" w:cs="Candara"/>
          <w:b/>
          <w:i/>
          <w:color w:val="002060"/>
          <w:sz w:val="28"/>
          <w:szCs w:val="28"/>
        </w:rPr>
        <w:t>¿Cómo abordaremos el proyecto?</w:t>
      </w:r>
    </w:p>
    <w:p w14:paraId="2E6DD657" w14:textId="65241F44" w:rsidR="00573B15" w:rsidRDefault="00237E85" w:rsidP="00942D0E">
      <w:pPr>
        <w:spacing w:line="360" w:lineRule="auto"/>
        <w:jc w:val="both"/>
        <w:rPr>
          <w:rFonts w:ascii="Candara" w:eastAsia="Candara" w:hAnsi="Candara" w:cs="Candara"/>
        </w:rPr>
      </w:pPr>
      <w:r>
        <w:rPr>
          <w:rFonts w:ascii="Candara" w:eastAsia="Candara" w:hAnsi="Candara" w:cs="Candara"/>
        </w:rPr>
        <w:t xml:space="preserve"> </w:t>
      </w:r>
      <w:r>
        <w:rPr>
          <w:rFonts w:ascii="Candara" w:eastAsia="Candara" w:hAnsi="Candara" w:cs="Candara"/>
        </w:rPr>
        <w:tab/>
      </w:r>
      <w:r w:rsidR="001130D7">
        <w:rPr>
          <w:rFonts w:ascii="Candara" w:eastAsia="Candara" w:hAnsi="Candara" w:cs="Candara"/>
        </w:rPr>
        <w:t>Atendiendo a la naturaleza cíclica de los proyectos de análisis de datos, los cuales no finalizan simplemente con el despliegue y presentación de los resultados, sino que este descubrimiento de nueva información o conocimiento podría producir nuevas iteraciones, a su vez que, en cada etapa se puede regresar a alguna anterior en virtud la disponibilidad suficiente de datos o no, se ha decidido utilizar una metodología que combina de forma equilibrada el proceso de 6 etapas definido en clases, con características propias de CRISP-DM (Cross Industry Standard Process for Data Mining).</w:t>
      </w:r>
      <w:r>
        <w:rPr>
          <w:rFonts w:ascii="Candara" w:eastAsia="Candara" w:hAnsi="Candara" w:cs="Candara"/>
        </w:rPr>
        <w:tab/>
      </w:r>
      <w:r>
        <w:rPr>
          <w:rFonts w:ascii="Candara" w:eastAsia="Candara" w:hAnsi="Candara" w:cs="Candara"/>
        </w:rPr>
        <w:br/>
      </w:r>
      <w:r>
        <w:rPr>
          <w:rFonts w:ascii="Candara" w:eastAsia="Candara" w:hAnsi="Candara" w:cs="Candara"/>
        </w:rPr>
        <w:br/>
      </w:r>
    </w:p>
    <w:p w14:paraId="131F55ED" w14:textId="77777777" w:rsidR="00AE2159" w:rsidRDefault="001130D7" w:rsidP="00AE2159">
      <w:pPr>
        <w:spacing w:line="360" w:lineRule="auto"/>
        <w:jc w:val="center"/>
        <w:rPr>
          <w:rFonts w:ascii="Candara" w:eastAsia="Candara" w:hAnsi="Candara" w:cs="Candara"/>
          <w:b/>
        </w:rPr>
      </w:pPr>
      <w:r>
        <w:rPr>
          <w:rFonts w:ascii="Candara" w:eastAsia="Candara" w:hAnsi="Candara" w:cs="Candara"/>
          <w:noProof/>
          <w:lang w:val="es-MX" w:eastAsia="es-MX"/>
        </w:rPr>
        <w:drawing>
          <wp:inline distT="114300" distB="114300" distL="114300" distR="114300" wp14:anchorId="6C0ECFFD" wp14:editId="0F4E0810">
            <wp:extent cx="4153972" cy="313323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153972" cy="3133231"/>
                    </a:xfrm>
                    <a:prstGeom prst="rect">
                      <a:avLst/>
                    </a:prstGeom>
                    <a:ln/>
                  </pic:spPr>
                </pic:pic>
              </a:graphicData>
            </a:graphic>
          </wp:inline>
        </w:drawing>
      </w:r>
    </w:p>
    <w:p w14:paraId="7D1CAA7E" w14:textId="40246E1C" w:rsidR="00573B15" w:rsidRDefault="001130D7" w:rsidP="00AE2159">
      <w:pPr>
        <w:spacing w:line="360" w:lineRule="auto"/>
        <w:jc w:val="center"/>
        <w:rPr>
          <w:rFonts w:ascii="Candara" w:eastAsia="Candara" w:hAnsi="Candara" w:cs="Candara"/>
        </w:rPr>
      </w:pPr>
      <w:r>
        <w:rPr>
          <w:rFonts w:ascii="Candara" w:eastAsia="Candara" w:hAnsi="Candara" w:cs="Candara"/>
          <w:b/>
        </w:rPr>
        <w:t xml:space="preserve">Figura </w:t>
      </w:r>
      <w:r w:rsidR="00AE2159">
        <w:rPr>
          <w:rFonts w:ascii="Candara" w:eastAsia="Candara" w:hAnsi="Candara" w:cs="Candara"/>
          <w:b/>
        </w:rPr>
        <w:t>n°</w:t>
      </w:r>
      <w:r w:rsidR="00CB6418">
        <w:rPr>
          <w:rFonts w:ascii="Candara" w:eastAsia="Candara" w:hAnsi="Candara" w:cs="Candara"/>
          <w:b/>
        </w:rPr>
        <w:t>3.</w:t>
      </w:r>
      <w:r>
        <w:rPr>
          <w:rFonts w:ascii="Candara" w:eastAsia="Candara" w:hAnsi="Candara" w:cs="Candara"/>
          <w:b/>
        </w:rPr>
        <w:t>1:</w:t>
      </w:r>
      <w:r>
        <w:rPr>
          <w:rFonts w:ascii="Candara" w:eastAsia="Candara" w:hAnsi="Candara" w:cs="Candara"/>
        </w:rPr>
        <w:t xml:space="preserve"> Esquema metodológico genérico.</w:t>
      </w:r>
    </w:p>
    <w:p w14:paraId="4FC59FDB" w14:textId="77777777" w:rsidR="00573B15" w:rsidRDefault="001130D7" w:rsidP="00942D0E">
      <w:pPr>
        <w:spacing w:before="240" w:line="360" w:lineRule="auto"/>
        <w:jc w:val="right"/>
        <w:rPr>
          <w:rFonts w:ascii="Candara" w:eastAsia="Candara" w:hAnsi="Candara" w:cs="Candara"/>
          <w:i/>
          <w:sz w:val="20"/>
          <w:szCs w:val="20"/>
        </w:rPr>
      </w:pPr>
      <w:r>
        <w:rPr>
          <w:rFonts w:ascii="Candara" w:eastAsia="Candara" w:hAnsi="Candara" w:cs="Candara"/>
          <w:i/>
          <w:sz w:val="20"/>
          <w:szCs w:val="20"/>
        </w:rPr>
        <w:t>Fuente: Adaptación de CRISP-DM. Elaboración propia.</w:t>
      </w:r>
    </w:p>
    <w:p w14:paraId="6B92669A" w14:textId="1871632A" w:rsidR="00573B15" w:rsidRDefault="00237E85" w:rsidP="00942D0E">
      <w:pPr>
        <w:spacing w:before="240" w:line="360" w:lineRule="auto"/>
        <w:jc w:val="both"/>
        <w:rPr>
          <w:rFonts w:ascii="Candara" w:eastAsia="Candara" w:hAnsi="Candara" w:cs="Candara"/>
        </w:rPr>
      </w:pPr>
      <w:r>
        <w:rPr>
          <w:rFonts w:ascii="Candara" w:eastAsia="Candara" w:hAnsi="Candara" w:cs="Candara"/>
        </w:rPr>
        <w:br/>
      </w:r>
      <w:r>
        <w:rPr>
          <w:rFonts w:ascii="Candara" w:eastAsia="Candara" w:hAnsi="Candara" w:cs="Candara"/>
        </w:rPr>
        <w:br/>
      </w:r>
    </w:p>
    <w:p w14:paraId="6A771E2D" w14:textId="77777777" w:rsidR="00573B15" w:rsidRDefault="001130D7" w:rsidP="00942D0E">
      <w:pPr>
        <w:spacing w:before="240" w:line="360" w:lineRule="auto"/>
        <w:jc w:val="both"/>
        <w:rPr>
          <w:rFonts w:ascii="Candara" w:eastAsia="Candara" w:hAnsi="Candara" w:cs="Candara"/>
        </w:rPr>
      </w:pPr>
      <w:r>
        <w:rPr>
          <w:rFonts w:ascii="Candara" w:eastAsia="Candara" w:hAnsi="Candara" w:cs="Candara"/>
        </w:rPr>
        <w:lastRenderedPageBreak/>
        <w:t>A continuación, se describen cada una de las etapas:</w:t>
      </w:r>
    </w:p>
    <w:p w14:paraId="76CD847A" w14:textId="77777777" w:rsidR="00573B15" w:rsidRDefault="001130D7" w:rsidP="00942D0E">
      <w:pPr>
        <w:numPr>
          <w:ilvl w:val="0"/>
          <w:numId w:val="4"/>
        </w:numPr>
        <w:spacing w:before="240" w:line="360" w:lineRule="auto"/>
        <w:jc w:val="both"/>
        <w:rPr>
          <w:rFonts w:ascii="Candara" w:eastAsia="Candara" w:hAnsi="Candara" w:cs="Candara"/>
        </w:rPr>
      </w:pPr>
      <w:r>
        <w:rPr>
          <w:rFonts w:ascii="Candara" w:eastAsia="Candara" w:hAnsi="Candara" w:cs="Candara"/>
          <w:b/>
        </w:rPr>
        <w:t>Etapa 1:</w:t>
      </w:r>
      <w:r>
        <w:rPr>
          <w:rFonts w:ascii="Candara" w:eastAsia="Candara" w:hAnsi="Candara" w:cs="Candara"/>
        </w:rPr>
        <w:t xml:space="preserve"> Entendimiento del negocio</w:t>
      </w:r>
    </w:p>
    <w:p w14:paraId="45603E3F" w14:textId="2D489CB6" w:rsidR="00573B15" w:rsidRPr="0062620B" w:rsidRDefault="001130D7" w:rsidP="00942D0E">
      <w:pPr>
        <w:spacing w:before="240" w:after="240" w:line="360" w:lineRule="auto"/>
        <w:jc w:val="both"/>
        <w:rPr>
          <w:rFonts w:ascii="Courier New" w:eastAsia="Courier New" w:hAnsi="Courier New" w:cs="Courier New"/>
          <w:highlight w:val="yellow"/>
          <w:lang w:val="en-US"/>
        </w:rPr>
      </w:pPr>
      <w:r>
        <w:rPr>
          <w:rFonts w:ascii="Candara" w:eastAsia="Candara" w:hAnsi="Candara" w:cs="Candara"/>
        </w:rPr>
        <w:t>En esta primera etapa se contextualiza la problemática y se determinan los objetivos, alcances y variables de análisis. Para esto, se realiza un levantamiento y revisión de fuentes de información secundaria, entre ellas artículos de revistas, sitios web institucionales, reportes oficiales de organismos nacionales e internaciones, entre otros. Algunos ejemplos de las fuentes de información utilizadas corresponden a las siguientes:</w:t>
      </w:r>
      <w:r w:rsidR="00237E85">
        <w:rPr>
          <w:rFonts w:ascii="Candara" w:eastAsia="Candara" w:hAnsi="Candara" w:cs="Candara"/>
        </w:rPr>
        <w:tab/>
      </w:r>
      <w:r>
        <w:rPr>
          <w:rFonts w:ascii="Candara" w:eastAsia="Candara" w:hAnsi="Candara" w:cs="Candara"/>
        </w:rPr>
        <w:br/>
      </w:r>
      <w:r>
        <w:rPr>
          <w:rFonts w:ascii="Candara" w:eastAsia="Candara" w:hAnsi="Candara" w:cs="Candara"/>
        </w:rPr>
        <w:br/>
      </w:r>
      <w:r w:rsidRPr="00C54D95">
        <w:rPr>
          <w:rFonts w:ascii="Candara" w:eastAsia="Candara" w:hAnsi="Candara" w:cs="Candara"/>
          <w:bCs/>
        </w:rPr>
        <w:t xml:space="preserve">- “Organización Mundial de la Salud”, Información básica sobre la COVD-19, Q&amp;A, 12 </w:t>
      </w:r>
      <w:r w:rsidR="00237E85" w:rsidRPr="00C54D95">
        <w:rPr>
          <w:rFonts w:ascii="Candara" w:eastAsia="Candara" w:hAnsi="Candara" w:cs="Candara"/>
          <w:bCs/>
        </w:rPr>
        <w:t>o</w:t>
      </w:r>
      <w:r w:rsidRPr="00C54D95">
        <w:rPr>
          <w:rFonts w:ascii="Candara" w:eastAsia="Candara" w:hAnsi="Candara" w:cs="Candara"/>
          <w:bCs/>
        </w:rPr>
        <w:t>ctubre 2020.</w:t>
      </w:r>
      <w:r w:rsidRPr="00C54D95">
        <w:rPr>
          <w:rFonts w:ascii="Candara" w:eastAsia="Candara" w:hAnsi="Candara" w:cs="Candara"/>
          <w:bCs/>
        </w:rPr>
        <w:br/>
        <w:t>- “Ministerio de Salud - Gobierno de Chile”, Información técnica vacunas COVID-19.</w:t>
      </w:r>
      <w:r w:rsidR="0062620B" w:rsidRPr="00C54D95">
        <w:rPr>
          <w:rFonts w:ascii="Candara" w:eastAsia="Candara" w:hAnsi="Candara" w:cs="Candara"/>
          <w:bCs/>
        </w:rPr>
        <w:tab/>
      </w:r>
      <w:r w:rsidR="0062620B" w:rsidRPr="00C54D95">
        <w:rPr>
          <w:rFonts w:ascii="Candara" w:eastAsia="Candara" w:hAnsi="Candara" w:cs="Candara"/>
          <w:bCs/>
        </w:rPr>
        <w:br/>
      </w:r>
      <w:r w:rsidR="0062620B" w:rsidRPr="00F113A6">
        <w:rPr>
          <w:rFonts w:ascii="Candara" w:eastAsia="Candara" w:hAnsi="Candara" w:cs="Candara"/>
          <w:bCs/>
          <w:lang w:val="en-US"/>
        </w:rPr>
        <w:t>- “Our World In Data.” Coronavirus (COVID-19) Vaccinations, Hannah Ritchie, et. al., 11 Mayo 2021,</w:t>
      </w:r>
      <w:r w:rsidRPr="00F113A6">
        <w:rPr>
          <w:rFonts w:ascii="Candara" w:eastAsia="Candara" w:hAnsi="Candara" w:cs="Candara"/>
          <w:bCs/>
          <w:lang w:val="en-US"/>
        </w:rPr>
        <w:br/>
      </w:r>
    </w:p>
    <w:p w14:paraId="1840CF88" w14:textId="77777777" w:rsidR="00573B15" w:rsidRDefault="001130D7" w:rsidP="00942D0E">
      <w:pPr>
        <w:numPr>
          <w:ilvl w:val="0"/>
          <w:numId w:val="9"/>
        </w:numPr>
        <w:spacing w:before="240" w:after="240" w:line="360" w:lineRule="auto"/>
        <w:jc w:val="both"/>
        <w:rPr>
          <w:rFonts w:ascii="Candara" w:eastAsia="Candara" w:hAnsi="Candara" w:cs="Candara"/>
        </w:rPr>
      </w:pPr>
      <w:r>
        <w:rPr>
          <w:rFonts w:ascii="Candara" w:eastAsia="Candara" w:hAnsi="Candara" w:cs="Candara"/>
          <w:b/>
        </w:rPr>
        <w:t>Etapa 2:</w:t>
      </w:r>
      <w:r>
        <w:rPr>
          <w:rFonts w:ascii="Candara" w:eastAsia="Candara" w:hAnsi="Candara" w:cs="Candara"/>
        </w:rPr>
        <w:t xml:space="preserve"> Entendimiento y recogida de datos</w:t>
      </w:r>
    </w:p>
    <w:p w14:paraId="09664351" w14:textId="77777777"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La etapa 2 es aquella en la que se recolectan los datos iniciales, en función del contexto y objetivos definidos previamente. Para esto, se exploran diversos repositorios de información, se verifica la calidad de los datos y se describe cada uno de los dataset a utilizar.</w:t>
      </w:r>
    </w:p>
    <w:p w14:paraId="333122AA" w14:textId="77777777"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Para el entendimiento y recogida de datos se revisan repositorios tales como:</w:t>
      </w:r>
    </w:p>
    <w:p w14:paraId="7F0B9BFC" w14:textId="77777777" w:rsidR="00573B15" w:rsidRDefault="001130D7" w:rsidP="00942D0E">
      <w:pPr>
        <w:numPr>
          <w:ilvl w:val="0"/>
          <w:numId w:val="11"/>
        </w:numPr>
        <w:spacing w:before="240" w:after="240" w:line="360" w:lineRule="auto"/>
        <w:jc w:val="both"/>
        <w:rPr>
          <w:rFonts w:ascii="Candara" w:eastAsia="Candara" w:hAnsi="Candara" w:cs="Candara"/>
        </w:rPr>
      </w:pPr>
      <w:r>
        <w:rPr>
          <w:rFonts w:ascii="Candara" w:eastAsia="Candara" w:hAnsi="Candara" w:cs="Candara"/>
          <w:b/>
        </w:rPr>
        <w:t>Kaggle:</w:t>
      </w:r>
      <w:r>
        <w:rPr>
          <w:rFonts w:ascii="Candara" w:eastAsia="Candara" w:hAnsi="Candara" w:cs="Candara"/>
        </w:rPr>
        <w:t xml:space="preserve"> es una comunidad en línea de científicos de datos y profesionales del aprendizaje automático, que permite, entre otras cosas, encontrar y publicar conjuntos de datos y, explorar y construir modelos en un entorno web.</w:t>
      </w:r>
    </w:p>
    <w:p w14:paraId="7B6C16A4" w14:textId="77777777" w:rsidR="00573B15" w:rsidRDefault="001130D7" w:rsidP="00942D0E">
      <w:pPr>
        <w:spacing w:before="240" w:after="240" w:line="360" w:lineRule="auto"/>
        <w:ind w:left="1440"/>
        <w:jc w:val="both"/>
        <w:rPr>
          <w:rFonts w:ascii="Candara" w:eastAsia="Candara" w:hAnsi="Candara" w:cs="Candara"/>
          <w:color w:val="1155CC"/>
          <w:u w:val="single"/>
        </w:rPr>
      </w:pPr>
      <w:r>
        <w:rPr>
          <w:rFonts w:ascii="Candara" w:eastAsia="Candara" w:hAnsi="Candara" w:cs="Candara"/>
        </w:rPr>
        <w:t>URL de acceso:</w:t>
      </w:r>
      <w:hyperlink r:id="rId17">
        <w:r>
          <w:rPr>
            <w:rFonts w:ascii="Candara" w:eastAsia="Candara" w:hAnsi="Candara" w:cs="Candara"/>
          </w:rPr>
          <w:t xml:space="preserve"> </w:t>
        </w:r>
      </w:hyperlink>
      <w:hyperlink r:id="rId18">
        <w:r>
          <w:rPr>
            <w:rFonts w:ascii="Candara" w:eastAsia="Candara" w:hAnsi="Candara" w:cs="Candara"/>
            <w:color w:val="1155CC"/>
            <w:u w:val="single"/>
          </w:rPr>
          <w:t>https://www.kaggle.com/</w:t>
        </w:r>
      </w:hyperlink>
    </w:p>
    <w:p w14:paraId="7CAD9AC5" w14:textId="77777777" w:rsidR="00573B15" w:rsidRDefault="001130D7" w:rsidP="00942D0E">
      <w:pPr>
        <w:numPr>
          <w:ilvl w:val="0"/>
          <w:numId w:val="6"/>
        </w:numPr>
        <w:spacing w:before="240" w:after="240" w:line="360" w:lineRule="auto"/>
        <w:jc w:val="both"/>
        <w:rPr>
          <w:rFonts w:ascii="Candara" w:eastAsia="Candara" w:hAnsi="Candara" w:cs="Candara"/>
        </w:rPr>
      </w:pPr>
      <w:r>
        <w:rPr>
          <w:rFonts w:ascii="Candara" w:eastAsia="Candara" w:hAnsi="Candara" w:cs="Candara"/>
          <w:b/>
        </w:rPr>
        <w:t>Github MinCiencia-Covid19:</w:t>
      </w:r>
      <w:r>
        <w:rPr>
          <w:rFonts w:ascii="Candara" w:eastAsia="Candara" w:hAnsi="Candara" w:cs="Candara"/>
        </w:rPr>
        <w:t xml:space="preserve"> El objetivo es disponer de información de Chile durante la pandemia para promover el uso de datos para investigación científica, clínica y para soluciones innovadoras que contribuyan a la toma de decisiones de las autoridades y la ciudadanía frente a esta pandemia.</w:t>
      </w:r>
    </w:p>
    <w:p w14:paraId="2B1767E3" w14:textId="77777777" w:rsidR="00573B15" w:rsidRDefault="001130D7" w:rsidP="00942D0E">
      <w:pPr>
        <w:spacing w:before="240" w:after="240" w:line="360" w:lineRule="auto"/>
        <w:ind w:left="1440"/>
        <w:jc w:val="both"/>
        <w:rPr>
          <w:rFonts w:ascii="Candara" w:eastAsia="Candara" w:hAnsi="Candara" w:cs="Candara"/>
          <w:color w:val="1155CC"/>
          <w:u w:val="single"/>
        </w:rPr>
      </w:pPr>
      <w:r>
        <w:rPr>
          <w:rFonts w:ascii="Candara" w:eastAsia="Candara" w:hAnsi="Candara" w:cs="Candara"/>
        </w:rPr>
        <w:t>URL de acceso:</w:t>
      </w:r>
      <w:hyperlink r:id="rId19">
        <w:r>
          <w:rPr>
            <w:rFonts w:ascii="Candara" w:eastAsia="Candara" w:hAnsi="Candara" w:cs="Candara"/>
          </w:rPr>
          <w:t xml:space="preserve"> </w:t>
        </w:r>
      </w:hyperlink>
      <w:hyperlink r:id="rId20">
        <w:r>
          <w:rPr>
            <w:rFonts w:ascii="Candara" w:eastAsia="Candara" w:hAnsi="Candara" w:cs="Candara"/>
            <w:color w:val="1155CC"/>
            <w:u w:val="single"/>
          </w:rPr>
          <w:t>https://github.com/MinCiencia/Datos-COVID19</w:t>
        </w:r>
      </w:hyperlink>
    </w:p>
    <w:p w14:paraId="3BF92DBB" w14:textId="77777777" w:rsidR="00573B15" w:rsidRDefault="001130D7" w:rsidP="00942D0E">
      <w:pPr>
        <w:numPr>
          <w:ilvl w:val="0"/>
          <w:numId w:val="3"/>
        </w:numPr>
        <w:spacing w:before="240" w:after="240" w:line="360" w:lineRule="auto"/>
        <w:jc w:val="both"/>
        <w:rPr>
          <w:rFonts w:ascii="Candara" w:eastAsia="Candara" w:hAnsi="Candara" w:cs="Candara"/>
        </w:rPr>
      </w:pPr>
      <w:r>
        <w:rPr>
          <w:rFonts w:ascii="Candara" w:eastAsia="Candara" w:hAnsi="Candara" w:cs="Candara"/>
          <w:b/>
        </w:rPr>
        <w:lastRenderedPageBreak/>
        <w:t>Clinicaltrials.gov:</w:t>
      </w:r>
      <w:r>
        <w:rPr>
          <w:rFonts w:ascii="Candara" w:eastAsia="Candara" w:hAnsi="Candara" w:cs="Candara"/>
        </w:rPr>
        <w:t xml:space="preserve"> Es un recurso web que brinda a los pacientes, sus familiares, profesionales de la salud, investigadores y el público en general, un fácil acceso a la información sobre estudios clínicos con apoyo público y privado sobre una amplia gama de enfermedades y afecciones.</w:t>
      </w:r>
    </w:p>
    <w:p w14:paraId="615C3699" w14:textId="77777777" w:rsidR="00573B15" w:rsidRDefault="001130D7" w:rsidP="00942D0E">
      <w:pPr>
        <w:spacing w:before="240" w:after="240" w:line="360" w:lineRule="auto"/>
        <w:ind w:left="1440"/>
        <w:jc w:val="both"/>
        <w:rPr>
          <w:rFonts w:ascii="Candara" w:eastAsia="Candara" w:hAnsi="Candara" w:cs="Candara"/>
          <w:color w:val="1155CC"/>
          <w:u w:val="single"/>
        </w:rPr>
      </w:pPr>
      <w:r>
        <w:rPr>
          <w:rFonts w:ascii="Candara" w:eastAsia="Candara" w:hAnsi="Candara" w:cs="Candara"/>
        </w:rPr>
        <w:t>URL de acceso:</w:t>
      </w:r>
      <w:hyperlink r:id="rId21">
        <w:r>
          <w:rPr>
            <w:rFonts w:ascii="Candara" w:eastAsia="Candara" w:hAnsi="Candara" w:cs="Candara"/>
          </w:rPr>
          <w:t xml:space="preserve"> </w:t>
        </w:r>
      </w:hyperlink>
      <w:hyperlink r:id="rId22">
        <w:r>
          <w:rPr>
            <w:rFonts w:ascii="Candara" w:eastAsia="Candara" w:hAnsi="Candara" w:cs="Candara"/>
            <w:color w:val="1155CC"/>
            <w:u w:val="single"/>
          </w:rPr>
          <w:t>https://clinicaltrials.gov/</w:t>
        </w:r>
      </w:hyperlink>
    </w:p>
    <w:p w14:paraId="29A7795B" w14:textId="77777777" w:rsidR="00573B15" w:rsidRDefault="001130D7" w:rsidP="00942D0E">
      <w:pPr>
        <w:numPr>
          <w:ilvl w:val="0"/>
          <w:numId w:val="5"/>
        </w:numPr>
        <w:spacing w:line="360" w:lineRule="auto"/>
        <w:jc w:val="both"/>
        <w:rPr>
          <w:rFonts w:ascii="Candara" w:eastAsia="Candara" w:hAnsi="Candara" w:cs="Candara"/>
          <w:b/>
        </w:rPr>
      </w:pPr>
      <w:r>
        <w:rPr>
          <w:rFonts w:ascii="Candara" w:eastAsia="Candara" w:hAnsi="Candara" w:cs="Candara"/>
          <w:b/>
        </w:rPr>
        <w:t xml:space="preserve">Gobierno de Chile: </w:t>
      </w:r>
      <w:r>
        <w:rPr>
          <w:rFonts w:ascii="Candara" w:eastAsia="Candara" w:hAnsi="Candara" w:cs="Candara"/>
        </w:rPr>
        <w:t>Fuente oficial que provee la información actualizada a otras fuentes citadas anteriormente, como en el caso de Github, la cual actúa como un repositorio clasificando la información disponible.</w:t>
      </w:r>
    </w:p>
    <w:p w14:paraId="18E74F82" w14:textId="77777777" w:rsidR="00573B15" w:rsidRDefault="001130D7" w:rsidP="00942D0E">
      <w:pPr>
        <w:spacing w:line="360" w:lineRule="auto"/>
        <w:ind w:left="1440"/>
        <w:jc w:val="both"/>
        <w:rPr>
          <w:rFonts w:ascii="Candara" w:eastAsia="Candara" w:hAnsi="Candara" w:cs="Candara"/>
        </w:rPr>
      </w:pPr>
      <w:r>
        <w:rPr>
          <w:rFonts w:ascii="Candara" w:eastAsia="Candara" w:hAnsi="Candara" w:cs="Candara"/>
        </w:rPr>
        <w:t xml:space="preserve">URL de acceso: </w:t>
      </w:r>
      <w:hyperlink r:id="rId23" w:anchor="reportes">
        <w:r>
          <w:rPr>
            <w:rFonts w:ascii="Candara" w:eastAsia="Candara" w:hAnsi="Candara" w:cs="Candara"/>
            <w:color w:val="1155CC"/>
            <w:u w:val="single"/>
          </w:rPr>
          <w:t>https://www.gob.cl/coronavirus/cifrasoficiales/#reportes</w:t>
        </w:r>
      </w:hyperlink>
    </w:p>
    <w:p w14:paraId="7CE1F195" w14:textId="77777777" w:rsidR="00573B15" w:rsidRDefault="001130D7" w:rsidP="00942D0E">
      <w:pPr>
        <w:numPr>
          <w:ilvl w:val="0"/>
          <w:numId w:val="12"/>
        </w:numPr>
        <w:spacing w:before="240" w:after="240" w:line="360" w:lineRule="auto"/>
        <w:jc w:val="both"/>
        <w:rPr>
          <w:rFonts w:ascii="Candara" w:eastAsia="Candara" w:hAnsi="Candara" w:cs="Candara"/>
        </w:rPr>
      </w:pPr>
      <w:r>
        <w:rPr>
          <w:rFonts w:ascii="Candara" w:eastAsia="Candara" w:hAnsi="Candara" w:cs="Candara"/>
          <w:b/>
        </w:rPr>
        <w:t>Etapa 3:</w:t>
      </w:r>
      <w:r>
        <w:rPr>
          <w:rFonts w:ascii="Candara" w:eastAsia="Candara" w:hAnsi="Candara" w:cs="Candara"/>
        </w:rPr>
        <w:t xml:space="preserve"> Preparación de los datos</w:t>
      </w:r>
    </w:p>
    <w:p w14:paraId="02FDECA6" w14:textId="77777777"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Durante esta etapa se realizará la limpieza, transformación y combinación de datos. Específicamente se van a mezclar y unir distintos datos, se va a buscar reducir el número de variables y en caso de ser necesario, se construirán otras de pertinencia para el trabajo. Para llegar a un dataset idóneo, se crearán distintas vistas que permitan ir verificando la calidad de los datos a trabajar.</w:t>
      </w:r>
    </w:p>
    <w:p w14:paraId="626C582C" w14:textId="77777777" w:rsidR="00573B15" w:rsidRDefault="001130D7" w:rsidP="00942D0E">
      <w:pPr>
        <w:numPr>
          <w:ilvl w:val="0"/>
          <w:numId w:val="7"/>
        </w:numPr>
        <w:spacing w:before="240" w:after="240" w:line="360" w:lineRule="auto"/>
        <w:jc w:val="both"/>
        <w:rPr>
          <w:rFonts w:ascii="Candara" w:eastAsia="Candara" w:hAnsi="Candara" w:cs="Candara"/>
        </w:rPr>
      </w:pPr>
      <w:r>
        <w:rPr>
          <w:rFonts w:ascii="Candara" w:eastAsia="Candara" w:hAnsi="Candara" w:cs="Candara"/>
          <w:b/>
        </w:rPr>
        <w:t>Etapa 4:</w:t>
      </w:r>
      <w:r>
        <w:rPr>
          <w:rFonts w:ascii="Candara" w:eastAsia="Candara" w:hAnsi="Candara" w:cs="Candara"/>
        </w:rPr>
        <w:t xml:space="preserve"> Exploración de datos</w:t>
      </w:r>
    </w:p>
    <w:p w14:paraId="717F6ED8" w14:textId="77777777"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Durante la exploración de datos se realizará un análisis descriptivo de los mismo, para lo cual se usarán histogramas, tablas, gráficos combinados, entre otros.</w:t>
      </w:r>
    </w:p>
    <w:p w14:paraId="40CC43AA" w14:textId="77777777" w:rsidR="00573B15" w:rsidRDefault="001130D7" w:rsidP="00942D0E">
      <w:pPr>
        <w:numPr>
          <w:ilvl w:val="0"/>
          <w:numId w:val="8"/>
        </w:numPr>
        <w:spacing w:before="240" w:after="240" w:line="360" w:lineRule="auto"/>
        <w:jc w:val="both"/>
        <w:rPr>
          <w:rFonts w:ascii="Candara" w:eastAsia="Candara" w:hAnsi="Candara" w:cs="Candara"/>
        </w:rPr>
      </w:pPr>
      <w:r>
        <w:rPr>
          <w:rFonts w:ascii="Candara" w:eastAsia="Candara" w:hAnsi="Candara" w:cs="Candara"/>
        </w:rPr>
        <w:t xml:space="preserve"> </w:t>
      </w:r>
      <w:r>
        <w:rPr>
          <w:rFonts w:ascii="Candara" w:eastAsia="Candara" w:hAnsi="Candara" w:cs="Candara"/>
          <w:b/>
        </w:rPr>
        <w:t>Etapa 5:</w:t>
      </w:r>
      <w:r>
        <w:rPr>
          <w:rFonts w:ascii="Candara" w:eastAsia="Candara" w:hAnsi="Candara" w:cs="Candara"/>
        </w:rPr>
        <w:t xml:space="preserve"> Modelización y evaluación</w:t>
      </w:r>
    </w:p>
    <w:p w14:paraId="774C9983" w14:textId="59FD7E07"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En la etapa de modelización y evaluación, se seleccionarán las variables de interés y se creará un modelo “predictivo” que nos permita dar respuesta a las interrogantes planteadas en este trabajo. Siendo este proceso iterativo, durante la modelización se evaluará el modelo a través la construcción de gráficos, tablas, etc., de tal manera de poder ajustarlo según las necesidades.</w:t>
      </w:r>
      <w:r w:rsidR="00237E85">
        <w:rPr>
          <w:rFonts w:ascii="Candara" w:eastAsia="Candara" w:hAnsi="Candara" w:cs="Candara"/>
        </w:rPr>
        <w:br/>
      </w:r>
      <w:r w:rsidR="00237E85">
        <w:rPr>
          <w:rFonts w:ascii="Candara" w:eastAsia="Candara" w:hAnsi="Candara" w:cs="Candara"/>
        </w:rPr>
        <w:br/>
      </w:r>
      <w:r w:rsidR="00237E85">
        <w:rPr>
          <w:rFonts w:ascii="Candara" w:eastAsia="Candara" w:hAnsi="Candara" w:cs="Candara"/>
        </w:rPr>
        <w:br/>
      </w:r>
      <w:r w:rsidR="00237E85">
        <w:rPr>
          <w:rFonts w:ascii="Candara" w:eastAsia="Candara" w:hAnsi="Candara" w:cs="Candara"/>
        </w:rPr>
        <w:br/>
      </w:r>
    </w:p>
    <w:p w14:paraId="50AA1EBD" w14:textId="77777777" w:rsidR="00573B15" w:rsidRDefault="001130D7" w:rsidP="00942D0E">
      <w:pPr>
        <w:numPr>
          <w:ilvl w:val="0"/>
          <w:numId w:val="13"/>
        </w:numPr>
        <w:spacing w:before="240" w:after="240" w:line="360" w:lineRule="auto"/>
        <w:jc w:val="both"/>
        <w:rPr>
          <w:rFonts w:ascii="Candara" w:eastAsia="Candara" w:hAnsi="Candara" w:cs="Candara"/>
        </w:rPr>
      </w:pPr>
      <w:r>
        <w:rPr>
          <w:rFonts w:ascii="Candara" w:eastAsia="Candara" w:hAnsi="Candara" w:cs="Candara"/>
          <w:b/>
        </w:rPr>
        <w:lastRenderedPageBreak/>
        <w:t>Etapa 6:</w:t>
      </w:r>
      <w:r>
        <w:rPr>
          <w:rFonts w:ascii="Candara" w:eastAsia="Candara" w:hAnsi="Candara" w:cs="Candara"/>
        </w:rPr>
        <w:t xml:space="preserve"> Presentación</w:t>
      </w:r>
    </w:p>
    <w:p w14:paraId="296A2515" w14:textId="77777777"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Cuando en la etapa anterior, la evaluación del modelo es satisfactoria, el mismo se ejecuta con datos oficiales, se automatizan los datos resultantes y se genera un informe para su sociabilización.</w:t>
      </w:r>
    </w:p>
    <w:p w14:paraId="681D6A19" w14:textId="4719F613" w:rsidR="00573B15" w:rsidRDefault="001130D7" w:rsidP="00942D0E">
      <w:pPr>
        <w:spacing w:before="240" w:after="240" w:line="360" w:lineRule="auto"/>
        <w:jc w:val="both"/>
        <w:rPr>
          <w:rFonts w:ascii="Candara" w:eastAsia="Candara" w:hAnsi="Candara" w:cs="Candara"/>
        </w:rPr>
      </w:pPr>
      <w:r>
        <w:rPr>
          <w:rFonts w:ascii="Candara" w:eastAsia="Candara" w:hAnsi="Candara" w:cs="Candara"/>
        </w:rPr>
        <w:t xml:space="preserve">Es importante señalar que tanto para la exploración de datos, modelización, evaluación y presentación, se utilizará como herramienta de apoyo el lenguaje de programación R, y alguna herramienta de visualización que se vea en clases, </w:t>
      </w:r>
      <w:r w:rsidR="00237E85">
        <w:rPr>
          <w:rFonts w:ascii="Candara" w:eastAsia="Candara" w:hAnsi="Candara" w:cs="Candara"/>
        </w:rPr>
        <w:t>T</w:t>
      </w:r>
      <w:r>
        <w:rPr>
          <w:rFonts w:ascii="Candara" w:eastAsia="Candara" w:hAnsi="Candara" w:cs="Candara"/>
        </w:rPr>
        <w:t>ableau o Power BI.</w:t>
      </w:r>
    </w:p>
    <w:p w14:paraId="4B7C2842" w14:textId="77777777" w:rsidR="00573B15" w:rsidRDefault="001130D7" w:rsidP="00942D0E">
      <w:pPr>
        <w:spacing w:line="360" w:lineRule="auto"/>
        <w:jc w:val="both"/>
        <w:rPr>
          <w:rFonts w:ascii="Candara" w:eastAsia="Candara" w:hAnsi="Candara" w:cs="Candara"/>
        </w:rPr>
      </w:pPr>
      <w:r>
        <w:rPr>
          <w:rFonts w:ascii="Candara" w:eastAsia="Candara" w:hAnsi="Candara" w:cs="Candara"/>
        </w:rPr>
        <w:t>A continuación, en la figura 2 se entrega un cuadro resumen de las etapas metodológicas y los resultados y entregables esperados en cada una de ellas.</w:t>
      </w:r>
    </w:p>
    <w:p w14:paraId="75214A62" w14:textId="32A05ED1" w:rsidR="00573B15" w:rsidRDefault="00C54D95" w:rsidP="00942D0E">
      <w:pPr>
        <w:spacing w:line="360" w:lineRule="auto"/>
        <w:jc w:val="center"/>
        <w:rPr>
          <w:rFonts w:ascii="Candara" w:eastAsia="Candara" w:hAnsi="Candara" w:cs="Candara"/>
        </w:rPr>
      </w:pPr>
      <w:r>
        <w:rPr>
          <w:rFonts w:ascii="Candara" w:eastAsia="Candara" w:hAnsi="Candara" w:cs="Candara"/>
          <w:noProof/>
          <w:lang w:val="es-MX" w:eastAsia="es-MX"/>
        </w:rPr>
        <w:drawing>
          <wp:inline distT="0" distB="0" distL="0" distR="0" wp14:anchorId="660F9845" wp14:editId="5F30D929">
            <wp:extent cx="6037396" cy="3369310"/>
            <wp:effectExtent l="0" t="0" r="190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49300" cy="3375953"/>
                    </a:xfrm>
                    <a:prstGeom prst="rect">
                      <a:avLst/>
                    </a:prstGeom>
                    <a:noFill/>
                  </pic:spPr>
                </pic:pic>
              </a:graphicData>
            </a:graphic>
          </wp:inline>
        </w:drawing>
      </w:r>
    </w:p>
    <w:p w14:paraId="192F8CB6" w14:textId="4DC84863" w:rsidR="00573B15" w:rsidRDefault="001130D7" w:rsidP="00942D0E">
      <w:pPr>
        <w:spacing w:line="360" w:lineRule="auto"/>
        <w:jc w:val="center"/>
        <w:rPr>
          <w:rFonts w:ascii="Candara" w:eastAsia="Candara" w:hAnsi="Candara" w:cs="Candara"/>
        </w:rPr>
      </w:pPr>
      <w:r>
        <w:rPr>
          <w:rFonts w:ascii="Candara" w:eastAsia="Candara" w:hAnsi="Candara" w:cs="Candara"/>
        </w:rPr>
        <w:t xml:space="preserve"> </w:t>
      </w:r>
      <w:r>
        <w:rPr>
          <w:rFonts w:ascii="Candara" w:eastAsia="Candara" w:hAnsi="Candara" w:cs="Candara"/>
          <w:b/>
        </w:rPr>
        <w:t xml:space="preserve">Figura </w:t>
      </w:r>
      <w:r w:rsidR="00AE2159">
        <w:rPr>
          <w:rFonts w:ascii="Candara" w:eastAsia="Candara" w:hAnsi="Candara" w:cs="Candara"/>
          <w:b/>
        </w:rPr>
        <w:t>n°</w:t>
      </w:r>
      <w:r w:rsidR="00CB6418">
        <w:rPr>
          <w:rFonts w:ascii="Candara" w:eastAsia="Candara" w:hAnsi="Candara" w:cs="Candara"/>
          <w:b/>
        </w:rPr>
        <w:t>3.</w:t>
      </w:r>
      <w:r w:rsidR="00AE2159">
        <w:rPr>
          <w:rFonts w:ascii="Candara" w:eastAsia="Candara" w:hAnsi="Candara" w:cs="Candara"/>
          <w:b/>
        </w:rPr>
        <w:t>2</w:t>
      </w:r>
      <w:r>
        <w:rPr>
          <w:rFonts w:ascii="Candara" w:eastAsia="Candara" w:hAnsi="Candara" w:cs="Candara"/>
          <w:b/>
        </w:rPr>
        <w:t>:</w:t>
      </w:r>
      <w:r>
        <w:rPr>
          <w:rFonts w:ascii="Candara" w:eastAsia="Candara" w:hAnsi="Candara" w:cs="Candara"/>
        </w:rPr>
        <w:t xml:space="preserve"> Resumen metodológico.</w:t>
      </w:r>
    </w:p>
    <w:p w14:paraId="70C94A25" w14:textId="2AA98E10" w:rsidR="006515E6" w:rsidRDefault="001130D7" w:rsidP="006515E6">
      <w:pPr>
        <w:spacing w:line="360" w:lineRule="auto"/>
        <w:jc w:val="right"/>
        <w:rPr>
          <w:rFonts w:ascii="Candara" w:eastAsia="Candara" w:hAnsi="Candara" w:cs="Candara"/>
          <w:smallCaps/>
          <w:color w:val="438086"/>
          <w:sz w:val="36"/>
          <w:szCs w:val="36"/>
        </w:rPr>
      </w:pPr>
      <w:r>
        <w:rPr>
          <w:rFonts w:ascii="Candara" w:eastAsia="Candara" w:hAnsi="Candara" w:cs="Candara"/>
          <w:i/>
          <w:sz w:val="20"/>
          <w:szCs w:val="20"/>
        </w:rPr>
        <w:t>Fuente: Elaboración propia.</w:t>
      </w:r>
      <w:r>
        <w:rPr>
          <w:rFonts w:ascii="Candara" w:eastAsia="Candara" w:hAnsi="Candara" w:cs="Candara"/>
          <w:i/>
          <w:sz w:val="20"/>
          <w:szCs w:val="20"/>
        </w:rPr>
        <w:br/>
      </w:r>
      <w:r>
        <w:rPr>
          <w:rFonts w:ascii="Candara" w:eastAsia="Candara" w:hAnsi="Candara" w:cs="Candara"/>
          <w:i/>
          <w:sz w:val="20"/>
          <w:szCs w:val="20"/>
        </w:rPr>
        <w:br/>
      </w:r>
      <w:r>
        <w:rPr>
          <w:rFonts w:ascii="Candara" w:eastAsia="Candara" w:hAnsi="Candara" w:cs="Candara"/>
          <w:i/>
          <w:sz w:val="20"/>
          <w:szCs w:val="20"/>
        </w:rPr>
        <w:br/>
      </w:r>
      <w:r>
        <w:rPr>
          <w:rFonts w:ascii="Candara" w:eastAsia="Candara" w:hAnsi="Candara" w:cs="Candara"/>
          <w:i/>
          <w:sz w:val="20"/>
          <w:szCs w:val="20"/>
        </w:rPr>
        <w:br/>
      </w:r>
      <w:r>
        <w:rPr>
          <w:rFonts w:ascii="Candara" w:eastAsia="Candara" w:hAnsi="Candara" w:cs="Candara"/>
          <w:i/>
          <w:sz w:val="20"/>
          <w:szCs w:val="20"/>
        </w:rPr>
        <w:br/>
      </w:r>
      <w:r w:rsidR="006515E6">
        <w:rPr>
          <w:rFonts w:ascii="Candara" w:eastAsia="Candara" w:hAnsi="Candara" w:cs="Candara"/>
          <w:smallCaps/>
          <w:color w:val="438086"/>
          <w:sz w:val="36"/>
          <w:szCs w:val="36"/>
        </w:rPr>
        <w:br w:type="page"/>
      </w:r>
    </w:p>
    <w:p w14:paraId="45BBC7A4" w14:textId="19A16BEE" w:rsidR="006515E6" w:rsidRDefault="006515E6" w:rsidP="006515E6">
      <w:pPr>
        <w:pStyle w:val="Ttulo1"/>
        <w:numPr>
          <w:ilvl w:val="0"/>
          <w:numId w:val="1"/>
        </w:numPr>
        <w:spacing w:line="360" w:lineRule="auto"/>
        <w:ind w:left="426" w:hanging="426"/>
        <w:rPr>
          <w:rFonts w:ascii="Candara" w:hAnsi="Candara"/>
        </w:rPr>
      </w:pPr>
      <w:bookmarkStart w:id="12" w:name="_Toc75977721"/>
      <w:r>
        <w:rPr>
          <w:rFonts w:ascii="Candara" w:hAnsi="Candara"/>
        </w:rPr>
        <w:lastRenderedPageBreak/>
        <w:t xml:space="preserve">Análisis exploratorio de </w:t>
      </w:r>
      <w:r w:rsidR="008F0AE9">
        <w:rPr>
          <w:rFonts w:ascii="Candara" w:hAnsi="Candara"/>
        </w:rPr>
        <w:t xml:space="preserve">los </w:t>
      </w:r>
      <w:r>
        <w:rPr>
          <w:rFonts w:ascii="Candara" w:hAnsi="Candara"/>
        </w:rPr>
        <w:t>datos</w:t>
      </w:r>
      <w:bookmarkEnd w:id="12"/>
    </w:p>
    <w:p w14:paraId="3BA1A42C" w14:textId="23462E3E" w:rsidR="006515E6" w:rsidRDefault="006515E6" w:rsidP="00847705">
      <w:pPr>
        <w:spacing w:before="120" w:after="120" w:line="360" w:lineRule="auto"/>
        <w:jc w:val="both"/>
        <w:rPr>
          <w:rFonts w:ascii="Candara" w:eastAsia="Candara" w:hAnsi="Candara" w:cs="Candara"/>
        </w:rPr>
      </w:pPr>
      <w:r>
        <w:rPr>
          <w:rFonts w:ascii="Candara" w:eastAsia="Candara" w:hAnsi="Candara" w:cs="Candara"/>
        </w:rPr>
        <w:t>En este apartado se realiza u</w:t>
      </w:r>
      <w:r w:rsidRPr="006515E6">
        <w:rPr>
          <w:rFonts w:ascii="Candara" w:eastAsia="Candara" w:hAnsi="Candara" w:cs="Candara"/>
        </w:rPr>
        <w:t xml:space="preserve">n análisis de datos exploratorio </w:t>
      </w:r>
      <w:r>
        <w:rPr>
          <w:rFonts w:ascii="Candara" w:eastAsia="Candara" w:hAnsi="Candara" w:cs="Candara"/>
        </w:rPr>
        <w:t>de los dataset vinculados a la</w:t>
      </w:r>
      <w:r w:rsidRPr="006515E6">
        <w:rPr>
          <w:rFonts w:ascii="Candara" w:eastAsia="Candara" w:hAnsi="Candara" w:cs="Candara"/>
        </w:rPr>
        <w:t xml:space="preserve"> campaña de vacunación Covid-19 que</w:t>
      </w:r>
      <w:r>
        <w:rPr>
          <w:rFonts w:ascii="Candara" w:eastAsia="Candara" w:hAnsi="Candara" w:cs="Candara"/>
        </w:rPr>
        <w:t xml:space="preserve"> se</w:t>
      </w:r>
      <w:r w:rsidRPr="006515E6">
        <w:rPr>
          <w:rFonts w:ascii="Candara" w:eastAsia="Candara" w:hAnsi="Candara" w:cs="Candara"/>
        </w:rPr>
        <w:t xml:space="preserve"> está </w:t>
      </w:r>
      <w:r>
        <w:rPr>
          <w:rFonts w:ascii="Candara" w:eastAsia="Candara" w:hAnsi="Candara" w:cs="Candara"/>
        </w:rPr>
        <w:t>llevando a cabo a nivel nacional e internacional</w:t>
      </w:r>
      <w:r w:rsidRPr="006515E6">
        <w:rPr>
          <w:rFonts w:ascii="Candara" w:eastAsia="Candara" w:hAnsi="Candara" w:cs="Candara"/>
        </w:rPr>
        <w:t xml:space="preserve">. </w:t>
      </w:r>
      <w:r>
        <w:rPr>
          <w:rFonts w:ascii="Candara" w:eastAsia="Candara" w:hAnsi="Candara" w:cs="Candara"/>
        </w:rPr>
        <w:t>Con lo cual se busca</w:t>
      </w:r>
      <w:r w:rsidR="00F310CE">
        <w:rPr>
          <w:rFonts w:ascii="Candara" w:eastAsia="Candara" w:hAnsi="Candara" w:cs="Candara"/>
        </w:rPr>
        <w:t xml:space="preserve">, </w:t>
      </w:r>
      <w:r>
        <w:rPr>
          <w:rFonts w:ascii="Candara" w:eastAsia="Candara" w:hAnsi="Candara" w:cs="Candara"/>
        </w:rPr>
        <w:t>de alguna manera</w:t>
      </w:r>
      <w:r w:rsidR="00F310CE">
        <w:rPr>
          <w:rFonts w:ascii="Candara" w:eastAsia="Candara" w:hAnsi="Candara" w:cs="Candara"/>
        </w:rPr>
        <w:t>,</w:t>
      </w:r>
      <w:r>
        <w:rPr>
          <w:rFonts w:ascii="Candara" w:eastAsia="Candara" w:hAnsi="Candara" w:cs="Candara"/>
        </w:rPr>
        <w:t xml:space="preserve"> dar respuesta a las preguntas que se plantearon en la primera entrega.</w:t>
      </w:r>
    </w:p>
    <w:p w14:paraId="43240EBD" w14:textId="77972659" w:rsidR="006515E6" w:rsidRDefault="006515E6" w:rsidP="006515E6">
      <w:pPr>
        <w:jc w:val="both"/>
        <w:rPr>
          <w:rFonts w:ascii="Candara" w:eastAsia="Candara" w:hAnsi="Candara" w:cs="Candara"/>
        </w:rPr>
      </w:pPr>
    </w:p>
    <w:p w14:paraId="36F8FB14" w14:textId="7896160E" w:rsidR="006515E6" w:rsidRPr="00D34750" w:rsidRDefault="00D34750" w:rsidP="00D34750">
      <w:pPr>
        <w:pStyle w:val="Ttulo2"/>
        <w:rPr>
          <w:rFonts w:ascii="Candara" w:hAnsi="Candara"/>
        </w:rPr>
      </w:pPr>
      <w:bookmarkStart w:id="13" w:name="_Toc75977722"/>
      <w:r w:rsidRPr="00D34750">
        <w:rPr>
          <w:rFonts w:ascii="Candara" w:hAnsi="Candara"/>
        </w:rPr>
        <w:t xml:space="preserve">4.1 </w:t>
      </w:r>
      <w:r w:rsidR="006515E6" w:rsidRPr="00D34750">
        <w:rPr>
          <w:rFonts w:ascii="Candara" w:hAnsi="Candara"/>
        </w:rPr>
        <w:t>Progreso de la vacunación en Latinoamérica</w:t>
      </w:r>
      <w:bookmarkEnd w:id="13"/>
    </w:p>
    <w:p w14:paraId="595651EF" w14:textId="0AB77AB5" w:rsidR="006515E6" w:rsidRPr="006515E6" w:rsidRDefault="00F310CE" w:rsidP="00F64F5F">
      <w:pPr>
        <w:spacing w:before="120" w:after="120" w:line="360" w:lineRule="auto"/>
        <w:jc w:val="both"/>
        <w:rPr>
          <w:rFonts w:ascii="Candara" w:eastAsia="Candara" w:hAnsi="Candara" w:cs="Candara"/>
        </w:rPr>
      </w:pPr>
      <w:r>
        <w:rPr>
          <w:rFonts w:ascii="Candara" w:eastAsia="Candara" w:hAnsi="Candara" w:cs="Candara"/>
        </w:rPr>
        <w:t xml:space="preserve">Para efectos del análisis exploratorio de datos vinculados al progreso de vacunación en Latinoamérica, se ha considerado el </w:t>
      </w:r>
      <w:r w:rsidRPr="00205201">
        <w:rPr>
          <w:rFonts w:ascii="Candara" w:eastAsia="Candara" w:hAnsi="Candara" w:cs="Candara"/>
          <w:b/>
          <w:bCs/>
        </w:rPr>
        <w:t xml:space="preserve">dataset </w:t>
      </w:r>
      <w:r w:rsidR="00205201" w:rsidRPr="00205201">
        <w:rPr>
          <w:rFonts w:ascii="Candara" w:eastAsia="Candara" w:hAnsi="Candara" w:cs="Candara"/>
          <w:b/>
          <w:bCs/>
        </w:rPr>
        <w:t>1:</w:t>
      </w:r>
      <w:r w:rsidR="00205201">
        <w:rPr>
          <w:rFonts w:ascii="Candara" w:eastAsia="Candara" w:hAnsi="Candara" w:cs="Candara"/>
        </w:rPr>
        <w:t xml:space="preserve"> Vacunación diaria por país [5], cuya última versión fue recuperada con fecha 26 de junio de 2021.</w:t>
      </w:r>
      <w:r w:rsidR="00847705">
        <w:rPr>
          <w:rFonts w:ascii="Candara" w:eastAsia="Candara" w:hAnsi="Candara" w:cs="Candara"/>
        </w:rPr>
        <w:t xml:space="preserve"> </w:t>
      </w:r>
      <w:r w:rsidR="006515E6" w:rsidRPr="006515E6">
        <w:rPr>
          <w:rFonts w:ascii="Candara" w:eastAsia="Candara" w:hAnsi="Candara" w:cs="Candara"/>
        </w:rPr>
        <w:t xml:space="preserve">Este conjunto de datos </w:t>
      </w:r>
      <w:r w:rsidR="00205201">
        <w:rPr>
          <w:rFonts w:ascii="Candara" w:eastAsia="Candara" w:hAnsi="Candara" w:cs="Candara"/>
        </w:rPr>
        <w:t xml:space="preserve">se compone de </w:t>
      </w:r>
      <w:r w:rsidR="00205201" w:rsidRPr="00205201">
        <w:rPr>
          <w:rFonts w:ascii="Candara" w:eastAsia="Candara" w:hAnsi="Candara" w:cs="Candara"/>
        </w:rPr>
        <w:t xml:space="preserve">26.881 </w:t>
      </w:r>
      <w:r w:rsidR="00205201">
        <w:rPr>
          <w:rFonts w:ascii="Candara" w:eastAsia="Candara" w:hAnsi="Candara" w:cs="Candara"/>
        </w:rPr>
        <w:t>registros (filas)</w:t>
      </w:r>
      <w:r w:rsidR="00205201" w:rsidRPr="00205201">
        <w:rPr>
          <w:rFonts w:ascii="Candara" w:eastAsia="Candara" w:hAnsi="Candara" w:cs="Candara"/>
        </w:rPr>
        <w:t xml:space="preserve"> y 15 </w:t>
      </w:r>
      <w:r w:rsidR="00205201">
        <w:rPr>
          <w:rFonts w:ascii="Candara" w:eastAsia="Candara" w:hAnsi="Candara" w:cs="Candara"/>
        </w:rPr>
        <w:t>variables (</w:t>
      </w:r>
      <w:r w:rsidR="00205201" w:rsidRPr="00205201">
        <w:rPr>
          <w:rFonts w:ascii="Candara" w:eastAsia="Candara" w:hAnsi="Candara" w:cs="Candara"/>
        </w:rPr>
        <w:t>columnas</w:t>
      </w:r>
      <w:r w:rsidR="00205201">
        <w:rPr>
          <w:rFonts w:ascii="Candara" w:eastAsia="Candara" w:hAnsi="Candara" w:cs="Candara"/>
        </w:rPr>
        <w:t>), y contiene</w:t>
      </w:r>
      <w:r w:rsidR="00847705">
        <w:rPr>
          <w:rFonts w:ascii="Candara" w:eastAsia="Candara" w:hAnsi="Candara" w:cs="Candara"/>
        </w:rPr>
        <w:t xml:space="preserve"> la</w:t>
      </w:r>
      <w:r w:rsidR="00205201">
        <w:rPr>
          <w:rFonts w:ascii="Candara" w:eastAsia="Candara" w:hAnsi="Candara" w:cs="Candara"/>
        </w:rPr>
        <w:t xml:space="preserve"> información de un total de </w:t>
      </w:r>
      <w:r w:rsidR="00847705">
        <w:rPr>
          <w:rFonts w:ascii="Candara" w:eastAsia="Candara" w:hAnsi="Candara" w:cs="Candara"/>
        </w:rPr>
        <w:t>217 países.</w:t>
      </w:r>
    </w:p>
    <w:p w14:paraId="5F921F87" w14:textId="585C7D80" w:rsidR="006515E6" w:rsidRDefault="00847705" w:rsidP="00F64F5F">
      <w:pPr>
        <w:spacing w:before="120" w:after="120" w:line="360" w:lineRule="auto"/>
        <w:jc w:val="both"/>
        <w:rPr>
          <w:rFonts w:ascii="Candara" w:eastAsia="Candara" w:hAnsi="Candara" w:cs="Candara"/>
        </w:rPr>
      </w:pPr>
      <w:r>
        <w:rPr>
          <w:rFonts w:ascii="Candara" w:eastAsia="Candara" w:hAnsi="Candara" w:cs="Candara"/>
        </w:rPr>
        <w:t xml:space="preserve">Atendiendo a los alcances del proyecto, interesa analizar el progreso de la vacunación en Latinoamérica, considerando los datos de siete países, a saber, </w:t>
      </w:r>
      <w:r w:rsidRPr="00C54D95">
        <w:rPr>
          <w:rFonts w:ascii="Candara" w:eastAsia="Candara" w:hAnsi="Candara" w:cs="Candara"/>
          <w:highlight w:val="white"/>
        </w:rPr>
        <w:t>Argentina, Brasil, Bolivia</w:t>
      </w:r>
      <w:r w:rsidRPr="00C54D95">
        <w:rPr>
          <w:rFonts w:ascii="Candara" w:hAnsi="Candara"/>
        </w:rPr>
        <w:t>,</w:t>
      </w:r>
      <w:r w:rsidRPr="00C54D95">
        <w:rPr>
          <w:rFonts w:ascii="Candara" w:eastAsia="Candara" w:hAnsi="Candara" w:cs="Candara"/>
          <w:highlight w:val="white"/>
        </w:rPr>
        <w:t xml:space="preserve"> Chile, Ecuador, Perú, Uruguay</w:t>
      </w:r>
      <w:r w:rsidR="00F64F5F">
        <w:rPr>
          <w:rFonts w:ascii="Candara" w:eastAsia="Candara" w:hAnsi="Candara" w:cs="Candara"/>
        </w:rPr>
        <w:t xml:space="preserve">. Para el ello y como primer paso se filtra el dataset 1 y se crea uno nuevo </w:t>
      </w:r>
      <w:r w:rsidR="00967FD9">
        <w:rPr>
          <w:rFonts w:ascii="Candara" w:eastAsia="Candara" w:hAnsi="Candara" w:cs="Candara"/>
        </w:rPr>
        <w:t xml:space="preserve">que contenga </w:t>
      </w:r>
      <w:r w:rsidR="00F64F5F">
        <w:rPr>
          <w:rFonts w:ascii="Candara" w:eastAsia="Candara" w:hAnsi="Candara" w:cs="Candara"/>
        </w:rPr>
        <w:t>sólo la información referida a los países de interés, de esta forma el nuevo dataset (vacunaci</w:t>
      </w:r>
      <w:r w:rsidR="00AB3726">
        <w:rPr>
          <w:rFonts w:ascii="Candara" w:eastAsia="Candara" w:hAnsi="Candara" w:cs="Candara"/>
        </w:rPr>
        <w:t>o</w:t>
      </w:r>
      <w:r w:rsidR="00F64F5F">
        <w:rPr>
          <w:rFonts w:ascii="Candara" w:eastAsia="Candara" w:hAnsi="Candara" w:cs="Candara"/>
        </w:rPr>
        <w:t xml:space="preserve">n_latam) está compuesto de </w:t>
      </w:r>
      <w:r w:rsidR="00F64F5F" w:rsidRPr="00F64F5F">
        <w:rPr>
          <w:rFonts w:ascii="Candara" w:eastAsia="Candara" w:hAnsi="Candara" w:cs="Candara"/>
        </w:rPr>
        <w:t>1.070</w:t>
      </w:r>
      <w:r w:rsidR="00F64F5F">
        <w:rPr>
          <w:rFonts w:ascii="Candara" w:eastAsia="Candara" w:hAnsi="Candara" w:cs="Candara"/>
        </w:rPr>
        <w:t xml:space="preserve"> registro </w:t>
      </w:r>
      <w:r w:rsidR="00F64F5F" w:rsidRPr="00F64F5F">
        <w:rPr>
          <w:rFonts w:ascii="Candara" w:eastAsia="Candara" w:hAnsi="Candara" w:cs="Candara"/>
        </w:rPr>
        <w:t xml:space="preserve">y 15 </w:t>
      </w:r>
      <w:r w:rsidR="00F64F5F">
        <w:rPr>
          <w:rFonts w:ascii="Candara" w:eastAsia="Candara" w:hAnsi="Candara" w:cs="Candara"/>
        </w:rPr>
        <w:t xml:space="preserve">variables. </w:t>
      </w:r>
      <w:r w:rsidR="00967FD9">
        <w:rPr>
          <w:rFonts w:ascii="Candara" w:eastAsia="Candara" w:hAnsi="Candara" w:cs="Candara"/>
        </w:rPr>
        <w:t>En la tabla siguiente es posible apreciar el número de registros por país de interés.</w:t>
      </w:r>
    </w:p>
    <w:p w14:paraId="0741F12D" w14:textId="4E0A3C98" w:rsidR="00294342" w:rsidRDefault="00294342" w:rsidP="00967FD9">
      <w:pPr>
        <w:spacing w:after="120" w:line="360" w:lineRule="auto"/>
        <w:jc w:val="center"/>
        <w:rPr>
          <w:rFonts w:ascii="Candara" w:eastAsia="Candara" w:hAnsi="Candara" w:cs="Candara"/>
        </w:rPr>
      </w:pPr>
      <w:r w:rsidRPr="00CB6418">
        <w:rPr>
          <w:rFonts w:ascii="Candara" w:eastAsia="Candara" w:hAnsi="Candara" w:cs="Candara"/>
          <w:b/>
        </w:rPr>
        <w:t>Tabla n°</w:t>
      </w:r>
      <w:r w:rsidR="00CB6418" w:rsidRPr="00CB6418">
        <w:rPr>
          <w:rFonts w:ascii="Candara" w:eastAsia="Candara" w:hAnsi="Candara" w:cs="Candara"/>
          <w:b/>
        </w:rPr>
        <w:t>4.1</w:t>
      </w:r>
      <w:r w:rsidRPr="00CB6418">
        <w:rPr>
          <w:rFonts w:ascii="Candara" w:eastAsia="Candara" w:hAnsi="Candara" w:cs="Candara"/>
          <w:b/>
        </w:rPr>
        <w:t>:</w:t>
      </w:r>
      <w:r w:rsidRPr="00CB6418">
        <w:rPr>
          <w:rFonts w:ascii="Candara" w:eastAsia="Candara" w:hAnsi="Candara" w:cs="Candara"/>
        </w:rPr>
        <w:t xml:space="preserve"> Número</w:t>
      </w:r>
      <w:r>
        <w:rPr>
          <w:rFonts w:ascii="Candara" w:eastAsia="Candara" w:hAnsi="Candara" w:cs="Candara"/>
        </w:rPr>
        <w:t xml:space="preserve"> de registro por país de interés.</w:t>
      </w:r>
    </w:p>
    <w:tbl>
      <w:tblPr>
        <w:tblStyle w:val="Tablaconcuadrcula"/>
        <w:tblW w:w="0" w:type="auto"/>
        <w:jc w:val="center"/>
        <w:tblLook w:val="04A0" w:firstRow="1" w:lastRow="0" w:firstColumn="1" w:lastColumn="0" w:noHBand="0" w:noVBand="1"/>
      </w:tblPr>
      <w:tblGrid>
        <w:gridCol w:w="2257"/>
        <w:gridCol w:w="577"/>
        <w:gridCol w:w="577"/>
        <w:gridCol w:w="577"/>
        <w:gridCol w:w="577"/>
        <w:gridCol w:w="577"/>
        <w:gridCol w:w="577"/>
        <w:gridCol w:w="577"/>
      </w:tblGrid>
      <w:tr w:rsidR="00294342" w:rsidRPr="00DA2E59" w14:paraId="68BCA833" w14:textId="6B656B04" w:rsidTr="009E2441">
        <w:trPr>
          <w:trHeight w:val="276"/>
          <w:jc w:val="center"/>
        </w:trPr>
        <w:tc>
          <w:tcPr>
            <w:tcW w:w="0" w:type="auto"/>
            <w:shd w:val="clear" w:color="auto" w:fill="D9D9D9" w:themeFill="background1" w:themeFillShade="D9"/>
            <w:vAlign w:val="center"/>
          </w:tcPr>
          <w:p w14:paraId="263F0B78" w14:textId="4CFFBA4C" w:rsidR="00294342" w:rsidRPr="00DA2E59" w:rsidRDefault="00294342" w:rsidP="00294342">
            <w:pPr>
              <w:spacing w:line="360" w:lineRule="auto"/>
              <w:jc w:val="both"/>
              <w:rPr>
                <w:rFonts w:ascii="Courier New" w:eastAsia="Times New Roman" w:hAnsi="Courier New" w:cs="Courier New"/>
                <w:b/>
                <w:bCs/>
                <w:color w:val="000000"/>
                <w:sz w:val="20"/>
                <w:szCs w:val="20"/>
              </w:rPr>
            </w:pPr>
            <w:r w:rsidRPr="00DA2E59">
              <w:rPr>
                <w:rFonts w:ascii="Courier New" w:eastAsia="Times New Roman" w:hAnsi="Courier New" w:cs="Courier New"/>
                <w:b/>
                <w:bCs/>
                <w:color w:val="000000"/>
                <w:sz w:val="20"/>
                <w:szCs w:val="20"/>
              </w:rPr>
              <w:t>Países</w:t>
            </w:r>
          </w:p>
        </w:tc>
        <w:tc>
          <w:tcPr>
            <w:tcW w:w="0" w:type="auto"/>
            <w:vAlign w:val="center"/>
          </w:tcPr>
          <w:p w14:paraId="5BA7BAF5" w14:textId="22970420"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ARG</w:t>
            </w:r>
          </w:p>
        </w:tc>
        <w:tc>
          <w:tcPr>
            <w:tcW w:w="0" w:type="auto"/>
            <w:vAlign w:val="center"/>
          </w:tcPr>
          <w:p w14:paraId="4CBC23F7" w14:textId="7B611CBE"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BOL</w:t>
            </w:r>
          </w:p>
        </w:tc>
        <w:tc>
          <w:tcPr>
            <w:tcW w:w="0" w:type="auto"/>
            <w:vAlign w:val="center"/>
          </w:tcPr>
          <w:p w14:paraId="6A5E5070" w14:textId="16861678"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BRA</w:t>
            </w:r>
          </w:p>
        </w:tc>
        <w:tc>
          <w:tcPr>
            <w:tcW w:w="0" w:type="auto"/>
            <w:vAlign w:val="center"/>
          </w:tcPr>
          <w:p w14:paraId="08D7B74F" w14:textId="3118C114"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CHL</w:t>
            </w:r>
          </w:p>
        </w:tc>
        <w:tc>
          <w:tcPr>
            <w:tcW w:w="0" w:type="auto"/>
            <w:vAlign w:val="center"/>
          </w:tcPr>
          <w:p w14:paraId="263393DD" w14:textId="1DB3DAAF"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ECU</w:t>
            </w:r>
          </w:p>
        </w:tc>
        <w:tc>
          <w:tcPr>
            <w:tcW w:w="0" w:type="auto"/>
            <w:vAlign w:val="center"/>
          </w:tcPr>
          <w:p w14:paraId="08B7C8A8" w14:textId="17D92AD1"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PER</w:t>
            </w:r>
          </w:p>
        </w:tc>
        <w:tc>
          <w:tcPr>
            <w:tcW w:w="0" w:type="auto"/>
            <w:vAlign w:val="center"/>
          </w:tcPr>
          <w:p w14:paraId="2CC7578A" w14:textId="0229C75B"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URY</w:t>
            </w:r>
          </w:p>
        </w:tc>
      </w:tr>
      <w:tr w:rsidR="00294342" w:rsidRPr="00DA2E59" w14:paraId="55ECC292" w14:textId="76760FF0" w:rsidTr="009E2441">
        <w:trPr>
          <w:jc w:val="center"/>
        </w:trPr>
        <w:tc>
          <w:tcPr>
            <w:tcW w:w="0" w:type="auto"/>
            <w:shd w:val="clear" w:color="auto" w:fill="D9D9D9" w:themeFill="background1" w:themeFillShade="D9"/>
            <w:vAlign w:val="center"/>
          </w:tcPr>
          <w:p w14:paraId="288D94D4" w14:textId="2E9373C2" w:rsidR="00294342" w:rsidRPr="00DA2E59" w:rsidRDefault="00294342" w:rsidP="00294342">
            <w:pPr>
              <w:spacing w:line="360" w:lineRule="auto"/>
              <w:jc w:val="both"/>
              <w:rPr>
                <w:rFonts w:ascii="Courier New" w:eastAsia="Times New Roman" w:hAnsi="Courier New" w:cs="Courier New"/>
                <w:b/>
                <w:bCs/>
                <w:color w:val="000000"/>
                <w:sz w:val="20"/>
                <w:szCs w:val="20"/>
              </w:rPr>
            </w:pPr>
            <w:r w:rsidRPr="00DA2E59">
              <w:rPr>
                <w:rFonts w:ascii="Courier New" w:eastAsia="Times New Roman" w:hAnsi="Courier New" w:cs="Courier New"/>
                <w:b/>
                <w:bCs/>
                <w:color w:val="000000"/>
                <w:sz w:val="20"/>
                <w:szCs w:val="20"/>
              </w:rPr>
              <w:t>Nro. de registros</w:t>
            </w:r>
          </w:p>
        </w:tc>
        <w:tc>
          <w:tcPr>
            <w:tcW w:w="0" w:type="auto"/>
            <w:vAlign w:val="center"/>
          </w:tcPr>
          <w:p w14:paraId="5A935CDC" w14:textId="756200F0"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178</w:t>
            </w:r>
          </w:p>
        </w:tc>
        <w:tc>
          <w:tcPr>
            <w:tcW w:w="0" w:type="auto"/>
            <w:vAlign w:val="center"/>
          </w:tcPr>
          <w:p w14:paraId="625E4793" w14:textId="5B8158E8"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145</w:t>
            </w:r>
          </w:p>
        </w:tc>
        <w:tc>
          <w:tcPr>
            <w:tcW w:w="0" w:type="auto"/>
            <w:vAlign w:val="center"/>
          </w:tcPr>
          <w:p w14:paraId="3135C965" w14:textId="0C3CA75C"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160</w:t>
            </w:r>
          </w:p>
        </w:tc>
        <w:tc>
          <w:tcPr>
            <w:tcW w:w="0" w:type="auto"/>
            <w:vAlign w:val="center"/>
          </w:tcPr>
          <w:p w14:paraId="51F0D82B" w14:textId="0DED2E32"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181</w:t>
            </w:r>
          </w:p>
        </w:tc>
        <w:tc>
          <w:tcPr>
            <w:tcW w:w="0" w:type="auto"/>
            <w:vAlign w:val="center"/>
          </w:tcPr>
          <w:p w14:paraId="0A529A8E" w14:textId="5F11E95D"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154</w:t>
            </w:r>
          </w:p>
        </w:tc>
        <w:tc>
          <w:tcPr>
            <w:tcW w:w="0" w:type="auto"/>
            <w:vAlign w:val="center"/>
          </w:tcPr>
          <w:p w14:paraId="573907D6" w14:textId="4D326D46"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135</w:t>
            </w:r>
          </w:p>
        </w:tc>
        <w:tc>
          <w:tcPr>
            <w:tcW w:w="0" w:type="auto"/>
            <w:vAlign w:val="center"/>
          </w:tcPr>
          <w:p w14:paraId="2A4E5CFB" w14:textId="2E7C6601" w:rsidR="00294342" w:rsidRPr="00DA2E59" w:rsidRDefault="00294342" w:rsidP="00294342">
            <w:pPr>
              <w:spacing w:line="36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117</w:t>
            </w:r>
          </w:p>
        </w:tc>
      </w:tr>
    </w:tbl>
    <w:p w14:paraId="1D78024E" w14:textId="77777777" w:rsidR="00294342" w:rsidRDefault="00294342" w:rsidP="00967FD9">
      <w:pPr>
        <w:spacing w:line="360" w:lineRule="auto"/>
        <w:jc w:val="both"/>
        <w:rPr>
          <w:rFonts w:ascii="Candara" w:eastAsia="Candara" w:hAnsi="Candara" w:cs="Candara"/>
        </w:rPr>
      </w:pPr>
    </w:p>
    <w:p w14:paraId="36D6EAFF" w14:textId="1DE28592" w:rsidR="00CB6418" w:rsidRDefault="00F64F5F" w:rsidP="00967FD9">
      <w:pPr>
        <w:spacing w:after="120" w:line="360" w:lineRule="auto"/>
        <w:jc w:val="both"/>
        <w:rPr>
          <w:rFonts w:ascii="Candara" w:eastAsia="Candara" w:hAnsi="Candara" w:cs="Candara"/>
        </w:rPr>
      </w:pPr>
      <w:r w:rsidRPr="00F64F5F">
        <w:rPr>
          <w:rFonts w:ascii="Candara" w:eastAsia="Candara" w:hAnsi="Candara" w:cs="Candara"/>
        </w:rPr>
        <w:t xml:space="preserve">Este </w:t>
      </w:r>
      <w:r w:rsidR="00294342">
        <w:rPr>
          <w:rFonts w:ascii="Candara" w:eastAsia="Candara" w:hAnsi="Candara" w:cs="Candara"/>
        </w:rPr>
        <w:t xml:space="preserve">nuevo conjunto de datos </w:t>
      </w:r>
      <w:r w:rsidRPr="00F64F5F">
        <w:rPr>
          <w:rFonts w:ascii="Candara" w:eastAsia="Candara" w:hAnsi="Candara" w:cs="Candara"/>
        </w:rPr>
        <w:t xml:space="preserve">comienza en </w:t>
      </w:r>
      <w:r w:rsidR="00294342" w:rsidRPr="00F64F5F">
        <w:rPr>
          <w:rFonts w:ascii="Candara" w:eastAsia="Candara" w:hAnsi="Candara" w:cs="Candara"/>
        </w:rPr>
        <w:t>24-12-2020</w:t>
      </w:r>
      <w:r w:rsidR="00AB3726">
        <w:rPr>
          <w:rFonts w:ascii="Candara" w:eastAsia="Candara" w:hAnsi="Candara" w:cs="Candara"/>
        </w:rPr>
        <w:t xml:space="preserve"> </w:t>
      </w:r>
      <w:r w:rsidR="00AB3726" w:rsidRPr="00F64F5F">
        <w:rPr>
          <w:rFonts w:ascii="Candara" w:eastAsia="Candara" w:hAnsi="Candara" w:cs="Candara"/>
        </w:rPr>
        <w:t>y captura los datos hasta 24-06-2021</w:t>
      </w:r>
      <w:r w:rsidR="00AB3726">
        <w:rPr>
          <w:rFonts w:ascii="Candara" w:eastAsia="Candara" w:hAnsi="Candara" w:cs="Candara"/>
        </w:rPr>
        <w:t xml:space="preserve">. La fecha de comienzo del conjunto de datos </w:t>
      </w:r>
      <w:r w:rsidR="00CB6418">
        <w:rPr>
          <w:rFonts w:ascii="Candara" w:eastAsia="Candara" w:hAnsi="Candara" w:cs="Candara"/>
        </w:rPr>
        <w:t xml:space="preserve">se puede interpretar como </w:t>
      </w:r>
      <w:r w:rsidRPr="00F64F5F">
        <w:rPr>
          <w:rFonts w:ascii="Candara" w:eastAsia="Candara" w:hAnsi="Candara" w:cs="Candara"/>
        </w:rPr>
        <w:t xml:space="preserve">que </w:t>
      </w:r>
      <w:r w:rsidR="00294342">
        <w:rPr>
          <w:rFonts w:ascii="Candara" w:eastAsia="Candara" w:hAnsi="Candara" w:cs="Candara"/>
        </w:rPr>
        <w:t xml:space="preserve">el primer país, de estos siete, inicio </w:t>
      </w:r>
      <w:r w:rsidRPr="00F64F5F">
        <w:rPr>
          <w:rFonts w:ascii="Candara" w:eastAsia="Candara" w:hAnsi="Candara" w:cs="Candara"/>
        </w:rPr>
        <w:t xml:space="preserve">la vacunación </w:t>
      </w:r>
      <w:r w:rsidR="00294342">
        <w:rPr>
          <w:rFonts w:ascii="Candara" w:eastAsia="Candara" w:hAnsi="Candara" w:cs="Candara"/>
        </w:rPr>
        <w:t>en dicha</w:t>
      </w:r>
      <w:r w:rsidRPr="00F64F5F">
        <w:rPr>
          <w:rFonts w:ascii="Candara" w:eastAsia="Candara" w:hAnsi="Candara" w:cs="Candara"/>
        </w:rPr>
        <w:t xml:space="preserve"> fecha</w:t>
      </w:r>
      <w:r w:rsidR="00AB3726">
        <w:rPr>
          <w:rFonts w:ascii="Candara" w:eastAsia="Candara" w:hAnsi="Candara" w:cs="Candara"/>
        </w:rPr>
        <w:t>.</w:t>
      </w:r>
      <w:r w:rsidR="00CB6418">
        <w:rPr>
          <w:rFonts w:ascii="Candara" w:eastAsia="Candara" w:hAnsi="Candara" w:cs="Candara"/>
        </w:rPr>
        <w:t xml:space="preserve"> Siendo Chile el primero en </w:t>
      </w:r>
      <w:r w:rsidR="00967FD9">
        <w:rPr>
          <w:rFonts w:ascii="Candara" w:eastAsia="Candara" w:hAnsi="Candara" w:cs="Candara"/>
        </w:rPr>
        <w:t>comenzar con</w:t>
      </w:r>
      <w:r w:rsidR="00CB6418">
        <w:rPr>
          <w:rFonts w:ascii="Candara" w:eastAsia="Candara" w:hAnsi="Candara" w:cs="Candara"/>
        </w:rPr>
        <w:t xml:space="preserve"> el proceso de vacunación </w:t>
      </w:r>
      <w:r w:rsidR="00967FD9">
        <w:rPr>
          <w:rFonts w:ascii="Candara" w:eastAsia="Candara" w:hAnsi="Candara" w:cs="Candara"/>
        </w:rPr>
        <w:t xml:space="preserve">en </w:t>
      </w:r>
      <w:r w:rsidR="00CB6418">
        <w:rPr>
          <w:rFonts w:ascii="Candara" w:eastAsia="Candara" w:hAnsi="Candara" w:cs="Candara"/>
        </w:rPr>
        <w:t xml:space="preserve">diciembre del 2020, seguido de Argentina que también inicio la vacunación </w:t>
      </w:r>
      <w:r w:rsidR="00967FD9">
        <w:rPr>
          <w:rFonts w:ascii="Candara" w:eastAsia="Candara" w:hAnsi="Candara" w:cs="Candara"/>
        </w:rPr>
        <w:t>el mismo mes (ver tabla n°4.2)</w:t>
      </w:r>
      <w:r w:rsidR="00CB6418">
        <w:rPr>
          <w:rFonts w:ascii="Candara" w:eastAsia="Candara" w:hAnsi="Candara" w:cs="Candara"/>
        </w:rPr>
        <w:t>.</w:t>
      </w:r>
    </w:p>
    <w:p w14:paraId="3078DF37" w14:textId="28180744" w:rsidR="00CB6418" w:rsidRDefault="00CB6418" w:rsidP="00F64F5F">
      <w:pPr>
        <w:spacing w:before="120" w:after="120" w:line="360" w:lineRule="auto"/>
        <w:jc w:val="both"/>
        <w:rPr>
          <w:rFonts w:ascii="Candara" w:eastAsia="Candara" w:hAnsi="Candara" w:cs="Candara"/>
        </w:rPr>
      </w:pPr>
    </w:p>
    <w:tbl>
      <w:tblPr>
        <w:tblpPr w:leftFromText="141" w:rightFromText="141" w:vertAnchor="text" w:horzAnchor="page" w:tblpX="4311" w:tblpY="593"/>
        <w:tblW w:w="2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1812"/>
      </w:tblGrid>
      <w:tr w:rsidR="00CB6418" w:rsidRPr="00DA2E59" w14:paraId="40111ED6" w14:textId="77777777" w:rsidTr="00CB6418">
        <w:trPr>
          <w:trHeight w:val="290"/>
        </w:trPr>
        <w:tc>
          <w:tcPr>
            <w:tcW w:w="1160" w:type="dxa"/>
            <w:shd w:val="clear" w:color="auto" w:fill="BFBFBF" w:themeFill="background1" w:themeFillShade="BF"/>
            <w:noWrap/>
            <w:vAlign w:val="center"/>
            <w:hideMark/>
          </w:tcPr>
          <w:p w14:paraId="4B72B04B" w14:textId="77777777" w:rsidR="00CB6418" w:rsidRPr="00CB6418" w:rsidRDefault="00CB6418" w:rsidP="003E4094">
            <w:pPr>
              <w:spacing w:line="240" w:lineRule="auto"/>
              <w:jc w:val="center"/>
              <w:rPr>
                <w:rFonts w:ascii="Courier New" w:eastAsia="Times New Roman" w:hAnsi="Courier New" w:cs="Courier New"/>
                <w:b/>
                <w:bCs/>
                <w:color w:val="000000"/>
                <w:sz w:val="20"/>
                <w:szCs w:val="20"/>
              </w:rPr>
            </w:pPr>
            <w:r w:rsidRPr="00CB6418">
              <w:rPr>
                <w:rFonts w:ascii="Courier New" w:eastAsia="Times New Roman" w:hAnsi="Courier New" w:cs="Courier New"/>
                <w:b/>
                <w:bCs/>
                <w:color w:val="000000"/>
                <w:sz w:val="20"/>
                <w:szCs w:val="20"/>
              </w:rPr>
              <w:lastRenderedPageBreak/>
              <w:t>iso_code</w:t>
            </w:r>
          </w:p>
        </w:tc>
        <w:tc>
          <w:tcPr>
            <w:tcW w:w="1812" w:type="dxa"/>
            <w:shd w:val="clear" w:color="auto" w:fill="BFBFBF" w:themeFill="background1" w:themeFillShade="BF"/>
            <w:noWrap/>
            <w:vAlign w:val="center"/>
            <w:hideMark/>
          </w:tcPr>
          <w:p w14:paraId="09E20CC9" w14:textId="77777777" w:rsidR="00CB6418" w:rsidRPr="00CB6418" w:rsidRDefault="00CB6418" w:rsidP="003E4094">
            <w:pPr>
              <w:spacing w:line="240" w:lineRule="auto"/>
              <w:jc w:val="center"/>
              <w:rPr>
                <w:rFonts w:ascii="Courier New" w:eastAsia="Times New Roman" w:hAnsi="Courier New" w:cs="Courier New"/>
                <w:b/>
                <w:bCs/>
                <w:color w:val="000000"/>
                <w:sz w:val="20"/>
                <w:szCs w:val="20"/>
              </w:rPr>
            </w:pPr>
            <w:r w:rsidRPr="00CB6418">
              <w:rPr>
                <w:rFonts w:ascii="Courier New" w:eastAsia="Times New Roman" w:hAnsi="Courier New" w:cs="Courier New"/>
                <w:b/>
                <w:bCs/>
                <w:color w:val="000000"/>
                <w:sz w:val="20"/>
                <w:szCs w:val="20"/>
              </w:rPr>
              <w:t>min_date</w:t>
            </w:r>
          </w:p>
        </w:tc>
      </w:tr>
      <w:tr w:rsidR="00CB6418" w:rsidRPr="00CB6418" w14:paraId="1835E1B5" w14:textId="77777777" w:rsidTr="00CB6418">
        <w:trPr>
          <w:trHeight w:val="290"/>
        </w:trPr>
        <w:tc>
          <w:tcPr>
            <w:tcW w:w="1160" w:type="dxa"/>
            <w:shd w:val="clear" w:color="auto" w:fill="auto"/>
            <w:noWrap/>
            <w:vAlign w:val="center"/>
            <w:hideMark/>
          </w:tcPr>
          <w:p w14:paraId="6BD8CAD6"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CHL</w:t>
            </w:r>
          </w:p>
        </w:tc>
        <w:tc>
          <w:tcPr>
            <w:tcW w:w="1812" w:type="dxa"/>
            <w:shd w:val="clear" w:color="auto" w:fill="auto"/>
            <w:noWrap/>
            <w:vAlign w:val="center"/>
            <w:hideMark/>
          </w:tcPr>
          <w:p w14:paraId="76EA5E70"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24-12-2020</w:t>
            </w:r>
          </w:p>
        </w:tc>
      </w:tr>
      <w:tr w:rsidR="00CB6418" w:rsidRPr="00CB6418" w14:paraId="31984C42" w14:textId="77777777" w:rsidTr="00CB6418">
        <w:trPr>
          <w:trHeight w:val="290"/>
        </w:trPr>
        <w:tc>
          <w:tcPr>
            <w:tcW w:w="1160" w:type="dxa"/>
            <w:shd w:val="clear" w:color="auto" w:fill="auto"/>
            <w:noWrap/>
            <w:vAlign w:val="center"/>
            <w:hideMark/>
          </w:tcPr>
          <w:p w14:paraId="66208956"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ARG</w:t>
            </w:r>
          </w:p>
        </w:tc>
        <w:tc>
          <w:tcPr>
            <w:tcW w:w="1812" w:type="dxa"/>
            <w:shd w:val="clear" w:color="auto" w:fill="auto"/>
            <w:noWrap/>
            <w:vAlign w:val="center"/>
            <w:hideMark/>
          </w:tcPr>
          <w:p w14:paraId="09418502"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29-12-2020</w:t>
            </w:r>
          </w:p>
        </w:tc>
      </w:tr>
      <w:tr w:rsidR="00CB6418" w:rsidRPr="00CB6418" w14:paraId="51C6C43B" w14:textId="77777777" w:rsidTr="00CB6418">
        <w:trPr>
          <w:trHeight w:val="290"/>
        </w:trPr>
        <w:tc>
          <w:tcPr>
            <w:tcW w:w="1160" w:type="dxa"/>
            <w:shd w:val="clear" w:color="auto" w:fill="auto"/>
            <w:noWrap/>
            <w:vAlign w:val="center"/>
            <w:hideMark/>
          </w:tcPr>
          <w:p w14:paraId="3AB25219"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BRA</w:t>
            </w:r>
          </w:p>
        </w:tc>
        <w:tc>
          <w:tcPr>
            <w:tcW w:w="1812" w:type="dxa"/>
            <w:shd w:val="clear" w:color="auto" w:fill="auto"/>
            <w:noWrap/>
            <w:vAlign w:val="center"/>
            <w:hideMark/>
          </w:tcPr>
          <w:p w14:paraId="660465EB"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16-01-2021</w:t>
            </w:r>
          </w:p>
        </w:tc>
      </w:tr>
      <w:tr w:rsidR="00CB6418" w:rsidRPr="00CB6418" w14:paraId="2A57AC22" w14:textId="77777777" w:rsidTr="00CB6418">
        <w:trPr>
          <w:trHeight w:val="290"/>
        </w:trPr>
        <w:tc>
          <w:tcPr>
            <w:tcW w:w="1160" w:type="dxa"/>
            <w:shd w:val="clear" w:color="auto" w:fill="auto"/>
            <w:noWrap/>
            <w:vAlign w:val="center"/>
            <w:hideMark/>
          </w:tcPr>
          <w:p w14:paraId="5162FFCC"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ECU</w:t>
            </w:r>
          </w:p>
        </w:tc>
        <w:tc>
          <w:tcPr>
            <w:tcW w:w="1812" w:type="dxa"/>
            <w:shd w:val="clear" w:color="auto" w:fill="auto"/>
            <w:noWrap/>
            <w:vAlign w:val="center"/>
            <w:hideMark/>
          </w:tcPr>
          <w:p w14:paraId="5DFC1252"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21-01-2021</w:t>
            </w:r>
          </w:p>
        </w:tc>
      </w:tr>
      <w:tr w:rsidR="00CB6418" w:rsidRPr="00CB6418" w14:paraId="0F4623B2" w14:textId="77777777" w:rsidTr="00CB6418">
        <w:trPr>
          <w:trHeight w:val="290"/>
        </w:trPr>
        <w:tc>
          <w:tcPr>
            <w:tcW w:w="1160" w:type="dxa"/>
            <w:shd w:val="clear" w:color="auto" w:fill="auto"/>
            <w:noWrap/>
            <w:vAlign w:val="center"/>
            <w:hideMark/>
          </w:tcPr>
          <w:p w14:paraId="00734DC0"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BOL</w:t>
            </w:r>
          </w:p>
        </w:tc>
        <w:tc>
          <w:tcPr>
            <w:tcW w:w="1812" w:type="dxa"/>
            <w:shd w:val="clear" w:color="auto" w:fill="auto"/>
            <w:noWrap/>
            <w:vAlign w:val="center"/>
            <w:hideMark/>
          </w:tcPr>
          <w:p w14:paraId="627A7778"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28-01-2021</w:t>
            </w:r>
          </w:p>
        </w:tc>
      </w:tr>
      <w:tr w:rsidR="00CB6418" w:rsidRPr="00CB6418" w14:paraId="56911326" w14:textId="77777777" w:rsidTr="00CB6418">
        <w:trPr>
          <w:trHeight w:val="290"/>
        </w:trPr>
        <w:tc>
          <w:tcPr>
            <w:tcW w:w="1160" w:type="dxa"/>
            <w:shd w:val="clear" w:color="auto" w:fill="auto"/>
            <w:noWrap/>
            <w:vAlign w:val="center"/>
            <w:hideMark/>
          </w:tcPr>
          <w:p w14:paraId="10D40E3A"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PER</w:t>
            </w:r>
          </w:p>
        </w:tc>
        <w:tc>
          <w:tcPr>
            <w:tcW w:w="1812" w:type="dxa"/>
            <w:shd w:val="clear" w:color="auto" w:fill="auto"/>
            <w:noWrap/>
            <w:vAlign w:val="center"/>
            <w:hideMark/>
          </w:tcPr>
          <w:p w14:paraId="32328124"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09-02-2021</w:t>
            </w:r>
          </w:p>
        </w:tc>
      </w:tr>
      <w:tr w:rsidR="00CB6418" w:rsidRPr="00CB6418" w14:paraId="69A2B777" w14:textId="77777777" w:rsidTr="00CB6418">
        <w:trPr>
          <w:trHeight w:val="290"/>
        </w:trPr>
        <w:tc>
          <w:tcPr>
            <w:tcW w:w="1160" w:type="dxa"/>
            <w:shd w:val="clear" w:color="auto" w:fill="auto"/>
            <w:noWrap/>
            <w:vAlign w:val="center"/>
            <w:hideMark/>
          </w:tcPr>
          <w:p w14:paraId="1698872D"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URY</w:t>
            </w:r>
          </w:p>
        </w:tc>
        <w:tc>
          <w:tcPr>
            <w:tcW w:w="1812" w:type="dxa"/>
            <w:shd w:val="clear" w:color="auto" w:fill="auto"/>
            <w:noWrap/>
            <w:vAlign w:val="center"/>
            <w:hideMark/>
          </w:tcPr>
          <w:p w14:paraId="7486922D" w14:textId="77777777" w:rsidR="00CB6418" w:rsidRPr="00CB6418" w:rsidRDefault="00CB6418" w:rsidP="003E4094">
            <w:pPr>
              <w:spacing w:line="240" w:lineRule="auto"/>
              <w:jc w:val="center"/>
              <w:rPr>
                <w:rFonts w:ascii="Courier New" w:eastAsia="Times New Roman" w:hAnsi="Courier New" w:cs="Courier New"/>
                <w:color w:val="000000"/>
                <w:sz w:val="20"/>
                <w:szCs w:val="20"/>
              </w:rPr>
            </w:pPr>
            <w:r w:rsidRPr="00CB6418">
              <w:rPr>
                <w:rFonts w:ascii="Courier New" w:eastAsia="Times New Roman" w:hAnsi="Courier New" w:cs="Courier New"/>
                <w:color w:val="000000"/>
                <w:sz w:val="20"/>
                <w:szCs w:val="20"/>
              </w:rPr>
              <w:t>27-02-2021</w:t>
            </w:r>
          </w:p>
        </w:tc>
      </w:tr>
    </w:tbl>
    <w:p w14:paraId="25F6A7B0" w14:textId="114D31B5" w:rsidR="00CB6418" w:rsidRDefault="00CB6418" w:rsidP="00CB6418">
      <w:pPr>
        <w:spacing w:before="120" w:after="120" w:line="360" w:lineRule="auto"/>
        <w:jc w:val="center"/>
        <w:rPr>
          <w:rFonts w:ascii="Candara" w:eastAsia="Candara" w:hAnsi="Candara" w:cs="Candara"/>
        </w:rPr>
      </w:pPr>
      <w:r w:rsidRPr="00CB6418">
        <w:rPr>
          <w:rFonts w:ascii="Candara" w:eastAsia="Candara" w:hAnsi="Candara" w:cs="Candara"/>
          <w:b/>
        </w:rPr>
        <w:t>Tabla n°4.2:</w:t>
      </w:r>
      <w:r w:rsidRPr="00CB6418">
        <w:rPr>
          <w:rFonts w:ascii="Candara" w:eastAsia="Candara" w:hAnsi="Candara" w:cs="Candara"/>
        </w:rPr>
        <w:t xml:space="preserve"> Número</w:t>
      </w:r>
      <w:r>
        <w:rPr>
          <w:rFonts w:ascii="Candara" w:eastAsia="Candara" w:hAnsi="Candara" w:cs="Candara"/>
        </w:rPr>
        <w:t xml:space="preserve"> de registro por país de interés.</w:t>
      </w:r>
    </w:p>
    <w:p w14:paraId="3CDB7DB7" w14:textId="77777777" w:rsidR="00CB6418" w:rsidRDefault="00CB6418" w:rsidP="00F64F5F">
      <w:pPr>
        <w:spacing w:before="120" w:after="120" w:line="360" w:lineRule="auto"/>
        <w:jc w:val="both"/>
        <w:rPr>
          <w:rFonts w:ascii="Candara" w:eastAsia="Candara" w:hAnsi="Candara" w:cs="Candara"/>
        </w:rPr>
      </w:pPr>
    </w:p>
    <w:p w14:paraId="2C099333" w14:textId="6415E3F4" w:rsidR="00F64F5F" w:rsidRDefault="00CB6418" w:rsidP="00F64F5F">
      <w:pPr>
        <w:spacing w:before="120" w:after="120" w:line="360" w:lineRule="auto"/>
        <w:jc w:val="both"/>
        <w:rPr>
          <w:rFonts w:ascii="Candara" w:eastAsia="Candara" w:hAnsi="Candara" w:cs="Candara"/>
        </w:rPr>
      </w:pPr>
      <w:r>
        <w:rPr>
          <w:rFonts w:ascii="Candara" w:eastAsia="Candara" w:hAnsi="Candara" w:cs="Candara"/>
        </w:rPr>
        <w:t xml:space="preserve"> </w:t>
      </w:r>
    </w:p>
    <w:p w14:paraId="2033AD62" w14:textId="77777777" w:rsidR="00CB6418" w:rsidRDefault="00CB6418" w:rsidP="00F64F5F">
      <w:pPr>
        <w:spacing w:before="120" w:after="120" w:line="360" w:lineRule="auto"/>
        <w:jc w:val="both"/>
        <w:rPr>
          <w:rFonts w:ascii="Candara" w:eastAsia="Candara" w:hAnsi="Candara" w:cs="Candara"/>
        </w:rPr>
      </w:pPr>
    </w:p>
    <w:p w14:paraId="091744E3" w14:textId="77777777" w:rsidR="00CB6418" w:rsidRDefault="00CB6418" w:rsidP="00F64F5F">
      <w:pPr>
        <w:spacing w:before="120" w:after="120" w:line="360" w:lineRule="auto"/>
        <w:jc w:val="both"/>
        <w:rPr>
          <w:rFonts w:ascii="Candara" w:eastAsia="Candara" w:hAnsi="Candara" w:cs="Candara"/>
        </w:rPr>
      </w:pPr>
    </w:p>
    <w:p w14:paraId="76D74DB4" w14:textId="77777777" w:rsidR="00CB6418" w:rsidRDefault="00CB6418" w:rsidP="00F64F5F">
      <w:pPr>
        <w:spacing w:before="120" w:after="120" w:line="360" w:lineRule="auto"/>
        <w:jc w:val="both"/>
        <w:rPr>
          <w:rFonts w:ascii="Candara" w:eastAsia="Candara" w:hAnsi="Candara" w:cs="Candara"/>
        </w:rPr>
      </w:pPr>
    </w:p>
    <w:p w14:paraId="0693277C" w14:textId="77777777" w:rsidR="00CB6418" w:rsidRDefault="00CB6418" w:rsidP="00967FD9">
      <w:pPr>
        <w:spacing w:line="360" w:lineRule="auto"/>
        <w:jc w:val="both"/>
        <w:rPr>
          <w:rFonts w:ascii="Candara" w:eastAsia="Candara" w:hAnsi="Candara" w:cs="Candara"/>
        </w:rPr>
      </w:pPr>
    </w:p>
    <w:p w14:paraId="4CAA02CD" w14:textId="78EA948D" w:rsidR="00AB3726" w:rsidRPr="00967FD9" w:rsidRDefault="00AB3726" w:rsidP="00967FD9">
      <w:pPr>
        <w:spacing w:after="120" w:line="360" w:lineRule="auto"/>
        <w:jc w:val="both"/>
        <w:rPr>
          <w:rFonts w:ascii="Candara" w:eastAsia="Candara" w:hAnsi="Candara" w:cs="Candara"/>
        </w:rPr>
      </w:pPr>
      <w:r>
        <w:rPr>
          <w:rFonts w:ascii="Candara" w:eastAsia="Candara" w:hAnsi="Candara" w:cs="Candara"/>
        </w:rPr>
        <w:t xml:space="preserve">Ahora bien, haciendo una revisión rápida de la data contenida en el dataset vacunacion_latam, se puede </w:t>
      </w:r>
      <w:r w:rsidRPr="00967FD9">
        <w:rPr>
          <w:rFonts w:ascii="Candara" w:eastAsia="Candara" w:hAnsi="Candara" w:cs="Candara"/>
        </w:rPr>
        <w:t>observar que hay varios valores perdidos</w:t>
      </w:r>
      <w:r w:rsidR="00D04E87" w:rsidRPr="00967FD9">
        <w:rPr>
          <w:rFonts w:ascii="Candara" w:eastAsia="Candara" w:hAnsi="Candara" w:cs="Candara"/>
        </w:rPr>
        <w:t xml:space="preserve"> (ver tabla n° </w:t>
      </w:r>
      <w:r w:rsidR="00967FD9" w:rsidRPr="00967FD9">
        <w:rPr>
          <w:rFonts w:ascii="Candara" w:eastAsia="Candara" w:hAnsi="Candara" w:cs="Candara"/>
        </w:rPr>
        <w:t>4.3</w:t>
      </w:r>
      <w:r w:rsidR="00D04E87" w:rsidRPr="00967FD9">
        <w:rPr>
          <w:rFonts w:ascii="Candara" w:eastAsia="Candara" w:hAnsi="Candara" w:cs="Candara"/>
        </w:rPr>
        <w:t>)</w:t>
      </w:r>
      <w:r w:rsidRPr="00967FD9">
        <w:rPr>
          <w:rFonts w:ascii="Candara" w:eastAsia="Candara" w:hAnsi="Candara" w:cs="Candara"/>
        </w:rPr>
        <w:t>. Es probable que esto se deba a que cada país inici</w:t>
      </w:r>
      <w:r w:rsidR="00B358C0" w:rsidRPr="00967FD9">
        <w:rPr>
          <w:rFonts w:ascii="Candara" w:eastAsia="Candara" w:hAnsi="Candara" w:cs="Candara"/>
        </w:rPr>
        <w:t>ó</w:t>
      </w:r>
      <w:r w:rsidRPr="00967FD9">
        <w:rPr>
          <w:rFonts w:ascii="Candara" w:eastAsia="Candara" w:hAnsi="Candara" w:cs="Candara"/>
        </w:rPr>
        <w:t xml:space="preserve"> el proceso de vacunación en distinta fecha, y a que el ritmo de avance también es diferente en cada uno de ellos.</w:t>
      </w:r>
    </w:p>
    <w:p w14:paraId="0E36828C" w14:textId="482E451C" w:rsidR="009E2441" w:rsidRDefault="009E2441" w:rsidP="009E2441">
      <w:pPr>
        <w:spacing w:before="120" w:after="120" w:line="360" w:lineRule="auto"/>
        <w:jc w:val="center"/>
        <w:rPr>
          <w:rFonts w:ascii="Candara" w:eastAsia="Candara" w:hAnsi="Candara" w:cs="Candara"/>
        </w:rPr>
      </w:pPr>
      <w:r w:rsidRPr="00967FD9">
        <w:rPr>
          <w:rFonts w:ascii="Candara" w:eastAsia="Candara" w:hAnsi="Candara" w:cs="Candara"/>
          <w:b/>
        </w:rPr>
        <w:t>Tabla n°</w:t>
      </w:r>
      <w:r w:rsidR="00967FD9" w:rsidRPr="00967FD9">
        <w:rPr>
          <w:rFonts w:ascii="Candara" w:eastAsia="Candara" w:hAnsi="Candara" w:cs="Candara"/>
          <w:b/>
        </w:rPr>
        <w:t>4.3</w:t>
      </w:r>
      <w:r w:rsidRPr="00967FD9">
        <w:rPr>
          <w:rFonts w:ascii="Candara" w:eastAsia="Candara" w:hAnsi="Candara" w:cs="Candara"/>
          <w:b/>
        </w:rPr>
        <w:t>:</w:t>
      </w:r>
      <w:r>
        <w:rPr>
          <w:rFonts w:ascii="Candara" w:eastAsia="Candara" w:hAnsi="Candara" w:cs="Candara"/>
        </w:rPr>
        <w:t xml:space="preserve"> Cantidad de valores perdidos por cada variable</w:t>
      </w:r>
    </w:p>
    <w:tbl>
      <w:tblPr>
        <w:tblW w:w="6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00"/>
        <w:gridCol w:w="4341"/>
        <w:gridCol w:w="1260"/>
      </w:tblGrid>
      <w:tr w:rsidR="009E2441" w:rsidRPr="00DA2E59" w14:paraId="2CA9C1F4" w14:textId="77777777" w:rsidTr="009E2441">
        <w:trPr>
          <w:trHeight w:val="290"/>
          <w:jc w:val="center"/>
        </w:trPr>
        <w:tc>
          <w:tcPr>
            <w:tcW w:w="1300" w:type="dxa"/>
            <w:shd w:val="clear" w:color="auto" w:fill="D9D9D9" w:themeFill="background1" w:themeFillShade="D9"/>
            <w:noWrap/>
            <w:vAlign w:val="center"/>
            <w:hideMark/>
          </w:tcPr>
          <w:p w14:paraId="73FBB668" w14:textId="77777777" w:rsidR="009E2441" w:rsidRPr="00DA2E59" w:rsidRDefault="009E2441" w:rsidP="006F155B">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color w:val="000000"/>
                <w:sz w:val="20"/>
                <w:szCs w:val="20"/>
              </w:rPr>
              <w:t>skim_type</w:t>
            </w:r>
          </w:p>
        </w:tc>
        <w:tc>
          <w:tcPr>
            <w:tcW w:w="3660" w:type="dxa"/>
            <w:shd w:val="clear" w:color="auto" w:fill="D9D9D9" w:themeFill="background1" w:themeFillShade="D9"/>
            <w:noWrap/>
            <w:vAlign w:val="center"/>
            <w:hideMark/>
          </w:tcPr>
          <w:p w14:paraId="1A91A753" w14:textId="77777777" w:rsidR="009E2441" w:rsidRPr="00DA2E59" w:rsidRDefault="009E2441" w:rsidP="006F155B">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color w:val="000000"/>
                <w:sz w:val="20"/>
                <w:szCs w:val="20"/>
              </w:rPr>
              <w:t>skim_variable</w:t>
            </w:r>
          </w:p>
        </w:tc>
        <w:tc>
          <w:tcPr>
            <w:tcW w:w="1260" w:type="dxa"/>
            <w:shd w:val="clear" w:color="auto" w:fill="D9D9D9" w:themeFill="background1" w:themeFillShade="D9"/>
            <w:noWrap/>
            <w:vAlign w:val="center"/>
            <w:hideMark/>
          </w:tcPr>
          <w:p w14:paraId="60CCD239" w14:textId="77777777" w:rsidR="009E2441" w:rsidRPr="00DA2E59" w:rsidRDefault="009E2441" w:rsidP="006F155B">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color w:val="000000"/>
                <w:sz w:val="20"/>
                <w:szCs w:val="20"/>
              </w:rPr>
              <w:t>n_missing</w:t>
            </w:r>
          </w:p>
        </w:tc>
      </w:tr>
      <w:tr w:rsidR="009E2441" w:rsidRPr="00DA2E59" w14:paraId="48500790" w14:textId="77777777" w:rsidTr="009E2441">
        <w:trPr>
          <w:trHeight w:val="290"/>
          <w:jc w:val="center"/>
        </w:trPr>
        <w:tc>
          <w:tcPr>
            <w:tcW w:w="1300" w:type="dxa"/>
            <w:shd w:val="clear" w:color="auto" w:fill="auto"/>
            <w:noWrap/>
            <w:vAlign w:val="center"/>
            <w:hideMark/>
          </w:tcPr>
          <w:p w14:paraId="0782810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character</w:t>
            </w:r>
          </w:p>
        </w:tc>
        <w:tc>
          <w:tcPr>
            <w:tcW w:w="3660" w:type="dxa"/>
            <w:shd w:val="clear" w:color="auto" w:fill="auto"/>
            <w:noWrap/>
            <w:vAlign w:val="center"/>
            <w:hideMark/>
          </w:tcPr>
          <w:p w14:paraId="349D167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country</w:t>
            </w:r>
          </w:p>
        </w:tc>
        <w:tc>
          <w:tcPr>
            <w:tcW w:w="1260" w:type="dxa"/>
            <w:shd w:val="clear" w:color="auto" w:fill="auto"/>
            <w:noWrap/>
            <w:vAlign w:val="center"/>
            <w:hideMark/>
          </w:tcPr>
          <w:p w14:paraId="097428DB"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0</w:t>
            </w:r>
          </w:p>
        </w:tc>
      </w:tr>
      <w:tr w:rsidR="009E2441" w:rsidRPr="00DA2E59" w14:paraId="78B0281B" w14:textId="77777777" w:rsidTr="009E2441">
        <w:trPr>
          <w:trHeight w:val="290"/>
          <w:jc w:val="center"/>
        </w:trPr>
        <w:tc>
          <w:tcPr>
            <w:tcW w:w="1300" w:type="dxa"/>
            <w:shd w:val="clear" w:color="auto" w:fill="auto"/>
            <w:noWrap/>
            <w:vAlign w:val="center"/>
            <w:hideMark/>
          </w:tcPr>
          <w:p w14:paraId="413F0D62"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character</w:t>
            </w:r>
          </w:p>
        </w:tc>
        <w:tc>
          <w:tcPr>
            <w:tcW w:w="3660" w:type="dxa"/>
            <w:shd w:val="clear" w:color="auto" w:fill="auto"/>
            <w:noWrap/>
            <w:vAlign w:val="center"/>
            <w:hideMark/>
          </w:tcPr>
          <w:p w14:paraId="2AF13BEC"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iso_code</w:t>
            </w:r>
          </w:p>
        </w:tc>
        <w:tc>
          <w:tcPr>
            <w:tcW w:w="1260" w:type="dxa"/>
            <w:shd w:val="clear" w:color="auto" w:fill="auto"/>
            <w:noWrap/>
            <w:vAlign w:val="center"/>
            <w:hideMark/>
          </w:tcPr>
          <w:p w14:paraId="0394A5F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0</w:t>
            </w:r>
          </w:p>
        </w:tc>
      </w:tr>
      <w:tr w:rsidR="009E2441" w:rsidRPr="00DA2E59" w14:paraId="0E4C71BD" w14:textId="77777777" w:rsidTr="009E2441">
        <w:trPr>
          <w:trHeight w:val="290"/>
          <w:jc w:val="center"/>
        </w:trPr>
        <w:tc>
          <w:tcPr>
            <w:tcW w:w="1300" w:type="dxa"/>
            <w:shd w:val="clear" w:color="auto" w:fill="auto"/>
            <w:noWrap/>
            <w:vAlign w:val="center"/>
            <w:hideMark/>
          </w:tcPr>
          <w:p w14:paraId="18FF8E2B"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character</w:t>
            </w:r>
          </w:p>
        </w:tc>
        <w:tc>
          <w:tcPr>
            <w:tcW w:w="3660" w:type="dxa"/>
            <w:shd w:val="clear" w:color="auto" w:fill="auto"/>
            <w:noWrap/>
            <w:vAlign w:val="center"/>
            <w:hideMark/>
          </w:tcPr>
          <w:p w14:paraId="1EFDD2ED"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vaccines</w:t>
            </w:r>
          </w:p>
        </w:tc>
        <w:tc>
          <w:tcPr>
            <w:tcW w:w="1260" w:type="dxa"/>
            <w:shd w:val="clear" w:color="auto" w:fill="auto"/>
            <w:noWrap/>
            <w:vAlign w:val="center"/>
            <w:hideMark/>
          </w:tcPr>
          <w:p w14:paraId="0A9196A2"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0</w:t>
            </w:r>
          </w:p>
        </w:tc>
      </w:tr>
      <w:tr w:rsidR="009E2441" w:rsidRPr="00DA2E59" w14:paraId="5E624ECE" w14:textId="77777777" w:rsidTr="009E2441">
        <w:trPr>
          <w:trHeight w:val="290"/>
          <w:jc w:val="center"/>
        </w:trPr>
        <w:tc>
          <w:tcPr>
            <w:tcW w:w="1300" w:type="dxa"/>
            <w:shd w:val="clear" w:color="auto" w:fill="auto"/>
            <w:noWrap/>
            <w:vAlign w:val="center"/>
            <w:hideMark/>
          </w:tcPr>
          <w:p w14:paraId="25B40B92"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character</w:t>
            </w:r>
          </w:p>
        </w:tc>
        <w:tc>
          <w:tcPr>
            <w:tcW w:w="3660" w:type="dxa"/>
            <w:shd w:val="clear" w:color="auto" w:fill="auto"/>
            <w:noWrap/>
            <w:vAlign w:val="center"/>
            <w:hideMark/>
          </w:tcPr>
          <w:p w14:paraId="072CA474"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source_name</w:t>
            </w:r>
          </w:p>
        </w:tc>
        <w:tc>
          <w:tcPr>
            <w:tcW w:w="1260" w:type="dxa"/>
            <w:shd w:val="clear" w:color="auto" w:fill="auto"/>
            <w:noWrap/>
            <w:vAlign w:val="center"/>
            <w:hideMark/>
          </w:tcPr>
          <w:p w14:paraId="56ADA365"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0</w:t>
            </w:r>
          </w:p>
        </w:tc>
      </w:tr>
      <w:tr w:rsidR="009E2441" w:rsidRPr="00DA2E59" w14:paraId="12F132EB" w14:textId="77777777" w:rsidTr="009E2441">
        <w:trPr>
          <w:trHeight w:val="290"/>
          <w:jc w:val="center"/>
        </w:trPr>
        <w:tc>
          <w:tcPr>
            <w:tcW w:w="1300" w:type="dxa"/>
            <w:shd w:val="clear" w:color="auto" w:fill="auto"/>
            <w:noWrap/>
            <w:vAlign w:val="center"/>
            <w:hideMark/>
          </w:tcPr>
          <w:p w14:paraId="7C760B00"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character</w:t>
            </w:r>
          </w:p>
        </w:tc>
        <w:tc>
          <w:tcPr>
            <w:tcW w:w="3660" w:type="dxa"/>
            <w:shd w:val="clear" w:color="auto" w:fill="auto"/>
            <w:noWrap/>
            <w:vAlign w:val="center"/>
            <w:hideMark/>
          </w:tcPr>
          <w:p w14:paraId="5790FADB"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source_website</w:t>
            </w:r>
          </w:p>
        </w:tc>
        <w:tc>
          <w:tcPr>
            <w:tcW w:w="1260" w:type="dxa"/>
            <w:shd w:val="clear" w:color="auto" w:fill="auto"/>
            <w:noWrap/>
            <w:vAlign w:val="center"/>
            <w:hideMark/>
          </w:tcPr>
          <w:p w14:paraId="6FF48723"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0</w:t>
            </w:r>
          </w:p>
        </w:tc>
      </w:tr>
      <w:tr w:rsidR="009E2441" w:rsidRPr="00DA2E59" w14:paraId="740CEE45" w14:textId="77777777" w:rsidTr="006F155B">
        <w:trPr>
          <w:trHeight w:val="168"/>
          <w:jc w:val="center"/>
        </w:trPr>
        <w:tc>
          <w:tcPr>
            <w:tcW w:w="1300" w:type="dxa"/>
            <w:shd w:val="clear" w:color="auto" w:fill="auto"/>
            <w:noWrap/>
            <w:vAlign w:val="center"/>
            <w:hideMark/>
          </w:tcPr>
          <w:p w14:paraId="4A3B15BF"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Date</w:t>
            </w:r>
          </w:p>
        </w:tc>
        <w:tc>
          <w:tcPr>
            <w:tcW w:w="3660" w:type="dxa"/>
            <w:shd w:val="clear" w:color="auto" w:fill="auto"/>
            <w:noWrap/>
            <w:vAlign w:val="center"/>
            <w:hideMark/>
          </w:tcPr>
          <w:p w14:paraId="57BE18F3"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date</w:t>
            </w:r>
          </w:p>
        </w:tc>
        <w:tc>
          <w:tcPr>
            <w:tcW w:w="1260" w:type="dxa"/>
            <w:shd w:val="clear" w:color="auto" w:fill="auto"/>
            <w:noWrap/>
            <w:vAlign w:val="center"/>
            <w:hideMark/>
          </w:tcPr>
          <w:p w14:paraId="32D016F1"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0</w:t>
            </w:r>
          </w:p>
        </w:tc>
      </w:tr>
      <w:tr w:rsidR="009E2441" w:rsidRPr="00DA2E59" w14:paraId="4CBA5F2D" w14:textId="77777777" w:rsidTr="009E2441">
        <w:trPr>
          <w:trHeight w:val="290"/>
          <w:jc w:val="center"/>
        </w:trPr>
        <w:tc>
          <w:tcPr>
            <w:tcW w:w="1300" w:type="dxa"/>
            <w:shd w:val="clear" w:color="auto" w:fill="auto"/>
            <w:noWrap/>
            <w:vAlign w:val="center"/>
            <w:hideMark/>
          </w:tcPr>
          <w:p w14:paraId="2F1DBB4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22A6C0D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total_vaccinations</w:t>
            </w:r>
          </w:p>
        </w:tc>
        <w:tc>
          <w:tcPr>
            <w:tcW w:w="1260" w:type="dxa"/>
            <w:shd w:val="clear" w:color="auto" w:fill="auto"/>
            <w:noWrap/>
            <w:vAlign w:val="center"/>
            <w:hideMark/>
          </w:tcPr>
          <w:p w14:paraId="72414329"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148</w:t>
            </w:r>
          </w:p>
        </w:tc>
      </w:tr>
      <w:tr w:rsidR="009E2441" w:rsidRPr="00DA2E59" w14:paraId="38E941E1" w14:textId="77777777" w:rsidTr="009E2441">
        <w:trPr>
          <w:trHeight w:val="290"/>
          <w:jc w:val="center"/>
        </w:trPr>
        <w:tc>
          <w:tcPr>
            <w:tcW w:w="1300" w:type="dxa"/>
            <w:shd w:val="clear" w:color="auto" w:fill="auto"/>
            <w:noWrap/>
            <w:vAlign w:val="center"/>
            <w:hideMark/>
          </w:tcPr>
          <w:p w14:paraId="24E20EC0"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0F5CA795"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people_vaccinated</w:t>
            </w:r>
          </w:p>
        </w:tc>
        <w:tc>
          <w:tcPr>
            <w:tcW w:w="1260" w:type="dxa"/>
            <w:shd w:val="clear" w:color="auto" w:fill="auto"/>
            <w:noWrap/>
            <w:vAlign w:val="center"/>
            <w:hideMark/>
          </w:tcPr>
          <w:p w14:paraId="7095ABB5"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163</w:t>
            </w:r>
          </w:p>
        </w:tc>
      </w:tr>
      <w:tr w:rsidR="009E2441" w:rsidRPr="00DA2E59" w14:paraId="494EB783" w14:textId="77777777" w:rsidTr="009E2441">
        <w:trPr>
          <w:trHeight w:val="290"/>
          <w:jc w:val="center"/>
        </w:trPr>
        <w:tc>
          <w:tcPr>
            <w:tcW w:w="1300" w:type="dxa"/>
            <w:shd w:val="clear" w:color="auto" w:fill="auto"/>
            <w:noWrap/>
            <w:vAlign w:val="center"/>
            <w:hideMark/>
          </w:tcPr>
          <w:p w14:paraId="679129C8"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46FCBDB7"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people_fully_vaccinated</w:t>
            </w:r>
          </w:p>
        </w:tc>
        <w:tc>
          <w:tcPr>
            <w:tcW w:w="1260" w:type="dxa"/>
            <w:shd w:val="clear" w:color="auto" w:fill="auto"/>
            <w:noWrap/>
            <w:vAlign w:val="center"/>
            <w:hideMark/>
          </w:tcPr>
          <w:p w14:paraId="6906EA13"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259</w:t>
            </w:r>
          </w:p>
        </w:tc>
      </w:tr>
      <w:tr w:rsidR="009E2441" w:rsidRPr="00DA2E59" w14:paraId="60533035" w14:textId="77777777" w:rsidTr="009E2441">
        <w:trPr>
          <w:trHeight w:val="290"/>
          <w:jc w:val="center"/>
        </w:trPr>
        <w:tc>
          <w:tcPr>
            <w:tcW w:w="1300" w:type="dxa"/>
            <w:shd w:val="clear" w:color="auto" w:fill="auto"/>
            <w:noWrap/>
            <w:vAlign w:val="center"/>
            <w:hideMark/>
          </w:tcPr>
          <w:p w14:paraId="6BE309E8"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00000A03"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daily_vaccinations_raw</w:t>
            </w:r>
          </w:p>
        </w:tc>
        <w:tc>
          <w:tcPr>
            <w:tcW w:w="1260" w:type="dxa"/>
            <w:shd w:val="clear" w:color="auto" w:fill="auto"/>
            <w:noWrap/>
            <w:vAlign w:val="center"/>
            <w:hideMark/>
          </w:tcPr>
          <w:p w14:paraId="1C8CCAF7"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211</w:t>
            </w:r>
          </w:p>
        </w:tc>
      </w:tr>
      <w:tr w:rsidR="009E2441" w:rsidRPr="00DA2E59" w14:paraId="3E2C218F" w14:textId="77777777" w:rsidTr="009E2441">
        <w:trPr>
          <w:trHeight w:val="290"/>
          <w:jc w:val="center"/>
        </w:trPr>
        <w:tc>
          <w:tcPr>
            <w:tcW w:w="1300" w:type="dxa"/>
            <w:shd w:val="clear" w:color="auto" w:fill="auto"/>
            <w:noWrap/>
            <w:vAlign w:val="center"/>
            <w:hideMark/>
          </w:tcPr>
          <w:p w14:paraId="726D5E02"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68BC5D1F"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daily_vaccinations</w:t>
            </w:r>
          </w:p>
        </w:tc>
        <w:tc>
          <w:tcPr>
            <w:tcW w:w="1260" w:type="dxa"/>
            <w:shd w:val="clear" w:color="auto" w:fill="auto"/>
            <w:noWrap/>
            <w:vAlign w:val="center"/>
            <w:hideMark/>
          </w:tcPr>
          <w:p w14:paraId="1D4D6BC5"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7</w:t>
            </w:r>
          </w:p>
        </w:tc>
      </w:tr>
      <w:tr w:rsidR="009E2441" w:rsidRPr="00DA2E59" w14:paraId="78AB348A" w14:textId="77777777" w:rsidTr="009E2441">
        <w:trPr>
          <w:trHeight w:val="290"/>
          <w:jc w:val="center"/>
        </w:trPr>
        <w:tc>
          <w:tcPr>
            <w:tcW w:w="1300" w:type="dxa"/>
            <w:shd w:val="clear" w:color="auto" w:fill="auto"/>
            <w:noWrap/>
            <w:vAlign w:val="center"/>
            <w:hideMark/>
          </w:tcPr>
          <w:p w14:paraId="3E103F3E"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105714A1"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total_vaccinations_per_hundred</w:t>
            </w:r>
          </w:p>
        </w:tc>
        <w:tc>
          <w:tcPr>
            <w:tcW w:w="1260" w:type="dxa"/>
            <w:shd w:val="clear" w:color="auto" w:fill="auto"/>
            <w:noWrap/>
            <w:vAlign w:val="center"/>
            <w:hideMark/>
          </w:tcPr>
          <w:p w14:paraId="77BF1590"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148</w:t>
            </w:r>
          </w:p>
        </w:tc>
      </w:tr>
      <w:tr w:rsidR="009E2441" w:rsidRPr="00DA2E59" w14:paraId="77D735F6" w14:textId="77777777" w:rsidTr="009E2441">
        <w:trPr>
          <w:trHeight w:val="290"/>
          <w:jc w:val="center"/>
        </w:trPr>
        <w:tc>
          <w:tcPr>
            <w:tcW w:w="1300" w:type="dxa"/>
            <w:shd w:val="clear" w:color="auto" w:fill="auto"/>
            <w:noWrap/>
            <w:vAlign w:val="center"/>
            <w:hideMark/>
          </w:tcPr>
          <w:p w14:paraId="5B0B7C74"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62B264C0"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people_vaccinated_per_hundred</w:t>
            </w:r>
          </w:p>
        </w:tc>
        <w:tc>
          <w:tcPr>
            <w:tcW w:w="1260" w:type="dxa"/>
            <w:shd w:val="clear" w:color="auto" w:fill="auto"/>
            <w:noWrap/>
            <w:vAlign w:val="center"/>
            <w:hideMark/>
          </w:tcPr>
          <w:p w14:paraId="70D00831"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163</w:t>
            </w:r>
          </w:p>
        </w:tc>
      </w:tr>
      <w:tr w:rsidR="009E2441" w:rsidRPr="00DA2E59" w14:paraId="23D1F52A" w14:textId="77777777" w:rsidTr="009E2441">
        <w:trPr>
          <w:trHeight w:val="290"/>
          <w:jc w:val="center"/>
        </w:trPr>
        <w:tc>
          <w:tcPr>
            <w:tcW w:w="1300" w:type="dxa"/>
            <w:shd w:val="clear" w:color="auto" w:fill="auto"/>
            <w:noWrap/>
            <w:vAlign w:val="center"/>
            <w:hideMark/>
          </w:tcPr>
          <w:p w14:paraId="163E0971"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64FCFD41" w14:textId="77777777" w:rsidR="009E2441" w:rsidRPr="00DA2E59" w:rsidRDefault="009E2441" w:rsidP="006F155B">
            <w:pPr>
              <w:spacing w:line="240" w:lineRule="auto"/>
              <w:jc w:val="center"/>
              <w:rPr>
                <w:rFonts w:ascii="Courier New" w:eastAsia="Times New Roman" w:hAnsi="Courier New" w:cs="Courier New"/>
                <w:color w:val="000000"/>
                <w:sz w:val="20"/>
                <w:szCs w:val="20"/>
                <w:lang w:val="en-US"/>
              </w:rPr>
            </w:pPr>
            <w:r w:rsidRPr="00DA2E59">
              <w:rPr>
                <w:rFonts w:ascii="Courier New" w:eastAsia="Times New Roman" w:hAnsi="Courier New" w:cs="Courier New"/>
                <w:color w:val="000000"/>
                <w:sz w:val="20"/>
                <w:szCs w:val="20"/>
                <w:lang w:val="en-US"/>
              </w:rPr>
              <w:t>people_fully_vaccinated_per_hundred</w:t>
            </w:r>
          </w:p>
        </w:tc>
        <w:tc>
          <w:tcPr>
            <w:tcW w:w="1260" w:type="dxa"/>
            <w:shd w:val="clear" w:color="auto" w:fill="auto"/>
            <w:noWrap/>
            <w:vAlign w:val="center"/>
            <w:hideMark/>
          </w:tcPr>
          <w:p w14:paraId="588C9236"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259</w:t>
            </w:r>
          </w:p>
        </w:tc>
      </w:tr>
      <w:tr w:rsidR="009E2441" w:rsidRPr="00DA2E59" w14:paraId="4F480139" w14:textId="77777777" w:rsidTr="009E2441">
        <w:trPr>
          <w:trHeight w:val="290"/>
          <w:jc w:val="center"/>
        </w:trPr>
        <w:tc>
          <w:tcPr>
            <w:tcW w:w="1300" w:type="dxa"/>
            <w:shd w:val="clear" w:color="auto" w:fill="auto"/>
            <w:noWrap/>
            <w:vAlign w:val="center"/>
            <w:hideMark/>
          </w:tcPr>
          <w:p w14:paraId="48B7140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numeric</w:t>
            </w:r>
          </w:p>
        </w:tc>
        <w:tc>
          <w:tcPr>
            <w:tcW w:w="3660" w:type="dxa"/>
            <w:shd w:val="clear" w:color="auto" w:fill="auto"/>
            <w:noWrap/>
            <w:vAlign w:val="center"/>
            <w:hideMark/>
          </w:tcPr>
          <w:p w14:paraId="32889DEC"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daily_vaccinations_per_million</w:t>
            </w:r>
          </w:p>
        </w:tc>
        <w:tc>
          <w:tcPr>
            <w:tcW w:w="1260" w:type="dxa"/>
            <w:shd w:val="clear" w:color="auto" w:fill="auto"/>
            <w:noWrap/>
            <w:vAlign w:val="center"/>
            <w:hideMark/>
          </w:tcPr>
          <w:p w14:paraId="3E1F3BDA" w14:textId="77777777" w:rsidR="009E2441" w:rsidRPr="00DA2E59" w:rsidRDefault="009E2441"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7</w:t>
            </w:r>
          </w:p>
        </w:tc>
      </w:tr>
    </w:tbl>
    <w:p w14:paraId="149BE109" w14:textId="77777777" w:rsidR="009E2441" w:rsidRDefault="009E2441" w:rsidP="00AB3726">
      <w:pPr>
        <w:spacing w:before="120" w:after="120" w:line="360" w:lineRule="auto"/>
        <w:jc w:val="both"/>
        <w:rPr>
          <w:rFonts w:ascii="Candara" w:eastAsia="Candara" w:hAnsi="Candara" w:cs="Candara"/>
        </w:rPr>
      </w:pPr>
    </w:p>
    <w:p w14:paraId="7FE39991" w14:textId="0957511D" w:rsidR="00AB3726" w:rsidRDefault="009E2441" w:rsidP="00360E7B">
      <w:pPr>
        <w:spacing w:before="120" w:after="120" w:line="360" w:lineRule="auto"/>
        <w:jc w:val="both"/>
        <w:rPr>
          <w:rFonts w:ascii="Candara" w:eastAsia="Candara" w:hAnsi="Candara" w:cs="Candara"/>
        </w:rPr>
      </w:pPr>
      <w:r>
        <w:rPr>
          <w:rFonts w:ascii="Candara" w:eastAsia="Candara" w:hAnsi="Candara" w:cs="Candara"/>
        </w:rPr>
        <w:t>Atendiendo a que las</w:t>
      </w:r>
      <w:r w:rsidR="00AB3726" w:rsidRPr="00AB3726">
        <w:rPr>
          <w:rFonts w:ascii="Candara" w:eastAsia="Candara" w:hAnsi="Candara" w:cs="Candara"/>
        </w:rPr>
        <w:t xml:space="preserve"> fuentes </w:t>
      </w:r>
      <w:r>
        <w:rPr>
          <w:rFonts w:ascii="Candara" w:eastAsia="Candara" w:hAnsi="Candara" w:cs="Candara"/>
        </w:rPr>
        <w:t xml:space="preserve">de información </w:t>
      </w:r>
      <w:r w:rsidR="00AB3726" w:rsidRPr="00AB3726">
        <w:rPr>
          <w:rFonts w:ascii="Candara" w:eastAsia="Candara" w:hAnsi="Candara" w:cs="Candara"/>
        </w:rPr>
        <w:t xml:space="preserve">no son </w:t>
      </w:r>
      <w:r w:rsidR="00360E7B">
        <w:rPr>
          <w:rFonts w:ascii="Candara" w:eastAsia="Candara" w:hAnsi="Candara" w:cs="Candara"/>
        </w:rPr>
        <w:t>igualmente actualizadas</w:t>
      </w:r>
      <w:r w:rsidR="00AB3726" w:rsidRPr="00AB3726">
        <w:rPr>
          <w:rFonts w:ascii="Candara" w:eastAsia="Candara" w:hAnsi="Candara" w:cs="Candara"/>
        </w:rPr>
        <w:t xml:space="preserve"> </w:t>
      </w:r>
      <w:r>
        <w:rPr>
          <w:rFonts w:ascii="Candara" w:eastAsia="Candara" w:hAnsi="Candara" w:cs="Candara"/>
        </w:rPr>
        <w:t xml:space="preserve">en todos los países de interés, </w:t>
      </w:r>
      <w:r w:rsidR="00AB3726" w:rsidRPr="00AB3726">
        <w:rPr>
          <w:rFonts w:ascii="Candara" w:eastAsia="Candara" w:hAnsi="Candara" w:cs="Candara"/>
        </w:rPr>
        <w:t xml:space="preserve">para </w:t>
      </w:r>
      <w:r>
        <w:rPr>
          <w:rFonts w:ascii="Candara" w:eastAsia="Candara" w:hAnsi="Candara" w:cs="Candara"/>
        </w:rPr>
        <w:t xml:space="preserve">poder </w:t>
      </w:r>
      <w:r w:rsidR="00AB3726" w:rsidRPr="00AB3726">
        <w:rPr>
          <w:rFonts w:ascii="Candara" w:eastAsia="Candara" w:hAnsi="Candara" w:cs="Candara"/>
        </w:rPr>
        <w:t xml:space="preserve">cubrir </w:t>
      </w:r>
      <w:r>
        <w:rPr>
          <w:rFonts w:ascii="Candara" w:eastAsia="Candara" w:hAnsi="Candara" w:cs="Candara"/>
        </w:rPr>
        <w:t xml:space="preserve">la información </w:t>
      </w:r>
      <w:r w:rsidR="00360E7B">
        <w:rPr>
          <w:rFonts w:ascii="Candara" w:eastAsia="Candara" w:hAnsi="Candara" w:cs="Candara"/>
        </w:rPr>
        <w:t xml:space="preserve">faltante, se ha decidido </w:t>
      </w:r>
      <w:r w:rsidR="00AB3726" w:rsidRPr="00AB3726">
        <w:rPr>
          <w:rFonts w:ascii="Candara" w:eastAsia="Candara" w:hAnsi="Candara" w:cs="Candara"/>
        </w:rPr>
        <w:t>llena</w:t>
      </w:r>
      <w:r w:rsidR="00360E7B">
        <w:rPr>
          <w:rFonts w:ascii="Candara" w:eastAsia="Candara" w:hAnsi="Candara" w:cs="Candara"/>
        </w:rPr>
        <w:t>r dichos valores</w:t>
      </w:r>
      <w:r w:rsidR="00AB3726" w:rsidRPr="00AB3726">
        <w:rPr>
          <w:rFonts w:ascii="Candara" w:eastAsia="Candara" w:hAnsi="Candara" w:cs="Candara"/>
        </w:rPr>
        <w:t xml:space="preserve"> </w:t>
      </w:r>
      <w:r w:rsidR="00360E7B">
        <w:rPr>
          <w:rFonts w:ascii="Candara" w:eastAsia="Candara" w:hAnsi="Candara" w:cs="Candara"/>
        </w:rPr>
        <w:t xml:space="preserve">con 0 (cero). </w:t>
      </w:r>
    </w:p>
    <w:p w14:paraId="75CF806D" w14:textId="5E748617" w:rsidR="00B22B83" w:rsidRPr="00967FD9" w:rsidRDefault="00967FD9" w:rsidP="00360E7B">
      <w:pPr>
        <w:spacing w:before="120" w:after="120" w:line="360" w:lineRule="auto"/>
        <w:jc w:val="both"/>
        <w:rPr>
          <w:rFonts w:ascii="Candara" w:eastAsia="Candara" w:hAnsi="Candara" w:cs="Candara"/>
        </w:rPr>
      </w:pPr>
      <w:r w:rsidRPr="00967FD9">
        <w:rPr>
          <w:rFonts w:ascii="Candara" w:eastAsia="Candara" w:hAnsi="Candara" w:cs="Candara"/>
        </w:rPr>
        <w:lastRenderedPageBreak/>
        <w:t>Otro paso importante en la transformación de datos tiene relación con el manejo de fechas, de tal manera que facilite el trabajo posterior en la realización de cálculos y gráficos. Para esto último, se realizará la división de la fecha por día, mes y año, y se agregaran es tres nuevas columnas al dataset vacunacion_latam.</w:t>
      </w:r>
    </w:p>
    <w:p w14:paraId="4FE9D0C6" w14:textId="5655E115" w:rsidR="00847705" w:rsidRDefault="00B22B83" w:rsidP="00F64F5F">
      <w:pPr>
        <w:spacing w:before="120" w:after="120" w:line="360" w:lineRule="auto"/>
        <w:jc w:val="both"/>
        <w:rPr>
          <w:rFonts w:ascii="Candara" w:eastAsia="Candara" w:hAnsi="Candara" w:cs="Candara"/>
        </w:rPr>
      </w:pPr>
      <w:bookmarkStart w:id="14" w:name="_Hlk75637879"/>
      <w:r>
        <w:rPr>
          <w:rFonts w:ascii="Candara" w:eastAsia="Candara" w:hAnsi="Candara" w:cs="Candara"/>
        </w:rPr>
        <w:t xml:space="preserve">Ahora que los datos ya se encuentran limpios y ordenados, en términos del progreso de vacunación en Latinoamérica, </w:t>
      </w:r>
      <w:r w:rsidR="00864A9B">
        <w:rPr>
          <w:rFonts w:ascii="Candara" w:eastAsia="Candara" w:hAnsi="Candara" w:cs="Candara"/>
        </w:rPr>
        <w:t xml:space="preserve">se observa que el promedio de dosis administradas </w:t>
      </w:r>
      <w:r w:rsidR="000B7340">
        <w:rPr>
          <w:rFonts w:ascii="Candara" w:eastAsia="Candara" w:hAnsi="Candara" w:cs="Candara"/>
        </w:rPr>
        <w:t>por país está por debajo del promedio global, a excepción de Brasil que los supera ampliamente.</w:t>
      </w:r>
    </w:p>
    <w:p w14:paraId="37A8C709" w14:textId="2DD62E5F" w:rsidR="000B7340" w:rsidRDefault="000B7340" w:rsidP="00F64F5F">
      <w:pPr>
        <w:spacing w:before="120" w:after="120" w:line="360" w:lineRule="auto"/>
        <w:jc w:val="both"/>
        <w:rPr>
          <w:rFonts w:ascii="Candara" w:eastAsia="Candara" w:hAnsi="Candara" w:cs="Candara"/>
        </w:rPr>
      </w:pPr>
      <w:r>
        <w:rPr>
          <w:rFonts w:ascii="Candara" w:eastAsia="Candara" w:hAnsi="Candara" w:cs="Candara"/>
        </w:rPr>
        <w:t>El máximo de las dosis administradas la alcanza Brasil con 1</w:t>
      </w:r>
      <w:r w:rsidR="00DA2E59">
        <w:rPr>
          <w:rFonts w:ascii="Candara" w:eastAsia="Candara" w:hAnsi="Candara" w:cs="Candara"/>
        </w:rPr>
        <w:t>.</w:t>
      </w:r>
      <w:r>
        <w:rPr>
          <w:rFonts w:ascii="Candara" w:eastAsia="Candara" w:hAnsi="Candara" w:cs="Candara"/>
        </w:rPr>
        <w:t>43</w:t>
      </w:r>
      <w:r w:rsidR="00DA2E59">
        <w:rPr>
          <w:rFonts w:ascii="Candara" w:eastAsia="Candara" w:hAnsi="Candara" w:cs="Candara"/>
        </w:rPr>
        <w:t>6.195, en día 23 de junio de 2021.</w:t>
      </w:r>
    </w:p>
    <w:p w14:paraId="0CBDB953" w14:textId="77777777" w:rsidR="00D86545" w:rsidRDefault="00D86545" w:rsidP="00F64F5F">
      <w:pPr>
        <w:spacing w:before="120" w:after="120" w:line="360" w:lineRule="auto"/>
        <w:jc w:val="both"/>
        <w:rPr>
          <w:rFonts w:ascii="Candara" w:eastAsia="Candara" w:hAnsi="Candara" w:cs="Candara"/>
        </w:rPr>
      </w:pPr>
    </w:p>
    <w:p w14:paraId="67D0ADDD" w14:textId="1151F4CB" w:rsidR="000B27EB" w:rsidRDefault="000B27EB" w:rsidP="000B27EB">
      <w:pPr>
        <w:spacing w:before="120" w:after="120" w:line="360" w:lineRule="auto"/>
        <w:jc w:val="center"/>
        <w:rPr>
          <w:rFonts w:ascii="Candara" w:eastAsia="Candara" w:hAnsi="Candara" w:cs="Candara"/>
        </w:rPr>
      </w:pPr>
      <w:r w:rsidRPr="00967FD9">
        <w:rPr>
          <w:rFonts w:ascii="Candara" w:eastAsia="Candara" w:hAnsi="Candara" w:cs="Candara"/>
          <w:b/>
        </w:rPr>
        <w:t>Tabla n°4.</w:t>
      </w:r>
      <w:r>
        <w:rPr>
          <w:rFonts w:ascii="Candara" w:eastAsia="Candara" w:hAnsi="Candara" w:cs="Candara"/>
          <w:b/>
        </w:rPr>
        <w:t>4</w:t>
      </w:r>
      <w:r w:rsidRPr="00967FD9">
        <w:rPr>
          <w:rFonts w:ascii="Candara" w:eastAsia="Candara" w:hAnsi="Candara" w:cs="Candara"/>
          <w:b/>
        </w:rPr>
        <w:t>:</w:t>
      </w:r>
      <w:r>
        <w:rPr>
          <w:rFonts w:ascii="Candara" w:eastAsia="Candara" w:hAnsi="Candara" w:cs="Candara"/>
        </w:rPr>
        <w:t xml:space="preserve"> Estadísticos</w:t>
      </w:r>
      <w:r w:rsidR="000B7340">
        <w:rPr>
          <w:rFonts w:ascii="Candara" w:eastAsia="Candara" w:hAnsi="Candara" w:cs="Candara"/>
        </w:rPr>
        <w:t xml:space="preserve"> globales</w:t>
      </w:r>
      <w:r>
        <w:rPr>
          <w:rFonts w:ascii="Candara" w:eastAsia="Candara" w:hAnsi="Candara" w:cs="Candara"/>
        </w:rPr>
        <w:t xml:space="preserve"> para el </w:t>
      </w:r>
      <w:r w:rsidRPr="000B27EB">
        <w:rPr>
          <w:rFonts w:ascii="Candara" w:eastAsia="Candara" w:hAnsi="Candara" w:cs="Candara"/>
        </w:rPr>
        <w:t xml:space="preserve">número de vacunaciones </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6F155B" w:rsidRPr="00DA2E59" w14:paraId="74AE2632" w14:textId="77777777" w:rsidTr="006F155B">
        <w:trPr>
          <w:trHeight w:val="290"/>
          <w:jc w:val="center"/>
        </w:trPr>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3E4DF31" w14:textId="77777777" w:rsidR="006F155B" w:rsidRPr="00DA2E59" w:rsidRDefault="006F155B" w:rsidP="006F155B">
            <w:pPr>
              <w:spacing w:line="240" w:lineRule="auto"/>
              <w:jc w:val="center"/>
              <w:rPr>
                <w:rFonts w:ascii="Courier New" w:eastAsia="Times New Roman" w:hAnsi="Courier New" w:cs="Courier New"/>
                <w:b/>
                <w:bCs/>
                <w:sz w:val="20"/>
                <w:szCs w:val="20"/>
              </w:rPr>
            </w:pPr>
            <w:r w:rsidRPr="00DA2E59">
              <w:rPr>
                <w:rFonts w:ascii="Courier New" w:eastAsia="Times New Roman" w:hAnsi="Courier New" w:cs="Courier New"/>
                <w:b/>
                <w:bCs/>
                <w:sz w:val="20"/>
                <w:szCs w:val="20"/>
              </w:rPr>
              <w:t>1st Qu.</w:t>
            </w:r>
          </w:p>
        </w:tc>
        <w:tc>
          <w:tcPr>
            <w:tcW w:w="12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E530F66" w14:textId="77777777" w:rsidR="006F155B" w:rsidRPr="00DA2E59" w:rsidRDefault="006F155B" w:rsidP="006F155B">
            <w:pPr>
              <w:spacing w:line="240" w:lineRule="auto"/>
              <w:jc w:val="center"/>
              <w:rPr>
                <w:rFonts w:ascii="Courier New" w:eastAsia="Times New Roman" w:hAnsi="Courier New" w:cs="Courier New"/>
                <w:b/>
                <w:bCs/>
                <w:sz w:val="20"/>
                <w:szCs w:val="20"/>
              </w:rPr>
            </w:pPr>
            <w:r w:rsidRPr="00DA2E59">
              <w:rPr>
                <w:rFonts w:ascii="Courier New" w:eastAsia="Times New Roman" w:hAnsi="Courier New" w:cs="Courier New"/>
                <w:b/>
                <w:bCs/>
                <w:sz w:val="20"/>
                <w:szCs w:val="20"/>
              </w:rPr>
              <w:t>Median</w:t>
            </w:r>
          </w:p>
        </w:tc>
        <w:tc>
          <w:tcPr>
            <w:tcW w:w="12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6382A986" w14:textId="77777777" w:rsidR="006F155B" w:rsidRPr="00DA2E59" w:rsidRDefault="006F155B" w:rsidP="006F155B">
            <w:pPr>
              <w:spacing w:line="240" w:lineRule="auto"/>
              <w:jc w:val="center"/>
              <w:rPr>
                <w:rFonts w:ascii="Courier New" w:eastAsia="Times New Roman" w:hAnsi="Courier New" w:cs="Courier New"/>
                <w:b/>
                <w:bCs/>
                <w:sz w:val="20"/>
                <w:szCs w:val="20"/>
              </w:rPr>
            </w:pPr>
            <w:r w:rsidRPr="00DA2E59">
              <w:rPr>
                <w:rFonts w:ascii="Courier New" w:eastAsia="Times New Roman" w:hAnsi="Courier New" w:cs="Courier New"/>
                <w:b/>
                <w:bCs/>
                <w:sz w:val="20"/>
                <w:szCs w:val="20"/>
              </w:rPr>
              <w:t>Mean</w:t>
            </w:r>
          </w:p>
        </w:tc>
        <w:tc>
          <w:tcPr>
            <w:tcW w:w="12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6AE61FB" w14:textId="77777777" w:rsidR="006F155B" w:rsidRPr="00DA2E59" w:rsidRDefault="006F155B" w:rsidP="006F155B">
            <w:pPr>
              <w:spacing w:line="240" w:lineRule="auto"/>
              <w:jc w:val="center"/>
              <w:rPr>
                <w:rFonts w:ascii="Courier New" w:eastAsia="Times New Roman" w:hAnsi="Courier New" w:cs="Courier New"/>
                <w:b/>
                <w:bCs/>
                <w:sz w:val="20"/>
                <w:szCs w:val="20"/>
              </w:rPr>
            </w:pPr>
            <w:r w:rsidRPr="00DA2E59">
              <w:rPr>
                <w:rFonts w:ascii="Courier New" w:eastAsia="Times New Roman" w:hAnsi="Courier New" w:cs="Courier New"/>
                <w:b/>
                <w:bCs/>
                <w:sz w:val="20"/>
                <w:szCs w:val="20"/>
              </w:rPr>
              <w:t>3rd Qu.</w:t>
            </w:r>
          </w:p>
        </w:tc>
        <w:tc>
          <w:tcPr>
            <w:tcW w:w="120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AF1AE08" w14:textId="77777777" w:rsidR="006F155B" w:rsidRPr="00DA2E59" w:rsidRDefault="006F155B" w:rsidP="006F155B">
            <w:pPr>
              <w:spacing w:line="240" w:lineRule="auto"/>
              <w:jc w:val="center"/>
              <w:rPr>
                <w:rFonts w:ascii="Courier New" w:eastAsia="Times New Roman" w:hAnsi="Courier New" w:cs="Courier New"/>
                <w:b/>
                <w:bCs/>
                <w:sz w:val="20"/>
                <w:szCs w:val="20"/>
              </w:rPr>
            </w:pPr>
            <w:r w:rsidRPr="00DA2E59">
              <w:rPr>
                <w:rFonts w:ascii="Courier New" w:eastAsia="Times New Roman" w:hAnsi="Courier New" w:cs="Courier New"/>
                <w:b/>
                <w:bCs/>
                <w:sz w:val="20"/>
                <w:szCs w:val="20"/>
              </w:rPr>
              <w:t>Max.</w:t>
            </w:r>
          </w:p>
        </w:tc>
      </w:tr>
      <w:tr w:rsidR="006F155B" w:rsidRPr="00DA2E59" w14:paraId="647F11B7" w14:textId="77777777" w:rsidTr="006F155B">
        <w:trPr>
          <w:trHeight w:val="29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7FC3C55" w14:textId="77777777" w:rsidR="006F155B" w:rsidRPr="00DA2E59" w:rsidRDefault="006F155B"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14508</w:t>
            </w:r>
          </w:p>
        </w:tc>
        <w:tc>
          <w:tcPr>
            <w:tcW w:w="1200" w:type="dxa"/>
            <w:tcBorders>
              <w:top w:val="nil"/>
              <w:left w:val="nil"/>
              <w:bottom w:val="single" w:sz="4" w:space="0" w:color="auto"/>
              <w:right w:val="single" w:sz="4" w:space="0" w:color="auto"/>
            </w:tcBorders>
            <w:shd w:val="clear" w:color="auto" w:fill="auto"/>
            <w:noWrap/>
            <w:vAlign w:val="center"/>
            <w:hideMark/>
          </w:tcPr>
          <w:p w14:paraId="02A35F93" w14:textId="77777777" w:rsidR="006F155B" w:rsidRPr="00DA2E59" w:rsidRDefault="006F155B"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38839</w:t>
            </w:r>
          </w:p>
        </w:tc>
        <w:tc>
          <w:tcPr>
            <w:tcW w:w="1200" w:type="dxa"/>
            <w:tcBorders>
              <w:top w:val="nil"/>
              <w:left w:val="nil"/>
              <w:bottom w:val="single" w:sz="4" w:space="0" w:color="auto"/>
              <w:right w:val="single" w:sz="4" w:space="0" w:color="auto"/>
            </w:tcBorders>
            <w:shd w:val="clear" w:color="auto" w:fill="auto"/>
            <w:noWrap/>
            <w:vAlign w:val="center"/>
            <w:hideMark/>
          </w:tcPr>
          <w:p w14:paraId="509643F2" w14:textId="77777777" w:rsidR="006F155B" w:rsidRPr="00DA2E59" w:rsidRDefault="006F155B"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134964</w:t>
            </w:r>
          </w:p>
        </w:tc>
        <w:tc>
          <w:tcPr>
            <w:tcW w:w="1200" w:type="dxa"/>
            <w:tcBorders>
              <w:top w:val="nil"/>
              <w:left w:val="nil"/>
              <w:bottom w:val="single" w:sz="4" w:space="0" w:color="auto"/>
              <w:right w:val="single" w:sz="4" w:space="0" w:color="auto"/>
            </w:tcBorders>
            <w:shd w:val="clear" w:color="auto" w:fill="auto"/>
            <w:noWrap/>
            <w:vAlign w:val="center"/>
            <w:hideMark/>
          </w:tcPr>
          <w:p w14:paraId="2FB987F0" w14:textId="77777777" w:rsidR="006F155B" w:rsidRPr="00DA2E59" w:rsidRDefault="006F155B"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143539</w:t>
            </w:r>
          </w:p>
        </w:tc>
        <w:tc>
          <w:tcPr>
            <w:tcW w:w="1200" w:type="dxa"/>
            <w:tcBorders>
              <w:top w:val="nil"/>
              <w:left w:val="nil"/>
              <w:bottom w:val="single" w:sz="4" w:space="0" w:color="auto"/>
              <w:right w:val="single" w:sz="4" w:space="0" w:color="auto"/>
            </w:tcBorders>
            <w:shd w:val="clear" w:color="auto" w:fill="auto"/>
            <w:noWrap/>
            <w:vAlign w:val="center"/>
            <w:hideMark/>
          </w:tcPr>
          <w:p w14:paraId="7BA0D7AD" w14:textId="77777777" w:rsidR="006F155B" w:rsidRPr="00DA2E59" w:rsidRDefault="006F155B" w:rsidP="006F155B">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1436195</w:t>
            </w:r>
          </w:p>
        </w:tc>
      </w:tr>
    </w:tbl>
    <w:p w14:paraId="5F7962A7" w14:textId="4ECA7FE7" w:rsidR="006F155B" w:rsidRDefault="006F155B" w:rsidP="00F64F5F">
      <w:pPr>
        <w:spacing w:before="120" w:after="120" w:line="360" w:lineRule="auto"/>
        <w:jc w:val="both"/>
        <w:rPr>
          <w:rFonts w:ascii="Candara" w:eastAsia="Candara" w:hAnsi="Candara" w:cs="Candara"/>
        </w:rPr>
      </w:pPr>
    </w:p>
    <w:p w14:paraId="48241C74" w14:textId="351C3755" w:rsidR="000B27EB" w:rsidRDefault="000B27EB" w:rsidP="000B7340">
      <w:pPr>
        <w:spacing w:line="360" w:lineRule="auto"/>
        <w:jc w:val="center"/>
        <w:rPr>
          <w:rFonts w:ascii="Candara" w:eastAsia="Candara" w:hAnsi="Candara" w:cs="Candara"/>
        </w:rPr>
      </w:pPr>
      <w:r w:rsidRPr="00967FD9">
        <w:rPr>
          <w:rFonts w:ascii="Candara" w:eastAsia="Candara" w:hAnsi="Candara" w:cs="Candara"/>
          <w:b/>
        </w:rPr>
        <w:t>Tabla n°4.</w:t>
      </w:r>
      <w:r>
        <w:rPr>
          <w:rFonts w:ascii="Candara" w:eastAsia="Candara" w:hAnsi="Candara" w:cs="Candara"/>
          <w:b/>
        </w:rPr>
        <w:t>4</w:t>
      </w:r>
      <w:r w:rsidRPr="00967FD9">
        <w:rPr>
          <w:rFonts w:ascii="Candara" w:eastAsia="Candara" w:hAnsi="Candara" w:cs="Candara"/>
          <w:b/>
        </w:rPr>
        <w:t>:</w:t>
      </w:r>
      <w:r>
        <w:rPr>
          <w:rFonts w:ascii="Candara" w:eastAsia="Candara" w:hAnsi="Candara" w:cs="Candara"/>
        </w:rPr>
        <w:t xml:space="preserve"> Estadísticos por país, para el </w:t>
      </w:r>
      <w:r w:rsidRPr="000B27EB">
        <w:rPr>
          <w:rFonts w:ascii="Candara" w:eastAsia="Candara" w:hAnsi="Candara" w:cs="Candara"/>
        </w:rPr>
        <w:t xml:space="preserve">número de vacunaciones </w:t>
      </w:r>
    </w:p>
    <w:tbl>
      <w:tblPr>
        <w:tblpPr w:leftFromText="141" w:rightFromText="141" w:vertAnchor="page" w:horzAnchor="margin" w:tblpXSpec="center" w:tblpY="7751"/>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01"/>
        <w:gridCol w:w="1325"/>
        <w:gridCol w:w="1190"/>
        <w:gridCol w:w="1559"/>
        <w:gridCol w:w="1101"/>
        <w:gridCol w:w="993"/>
      </w:tblGrid>
      <w:tr w:rsidR="00D86545" w:rsidRPr="00DA2E59" w14:paraId="3C6851AD" w14:textId="77777777" w:rsidTr="00D86545">
        <w:trPr>
          <w:trHeight w:val="290"/>
        </w:trPr>
        <w:tc>
          <w:tcPr>
            <w:tcW w:w="1101" w:type="dxa"/>
            <w:shd w:val="clear" w:color="auto" w:fill="D9D9D9" w:themeFill="background1" w:themeFillShade="D9"/>
            <w:noWrap/>
            <w:vAlign w:val="center"/>
            <w:hideMark/>
          </w:tcPr>
          <w:p w14:paraId="4DDA1148" w14:textId="77777777" w:rsidR="00D86545" w:rsidRPr="00DA2E59" w:rsidRDefault="00D86545" w:rsidP="00D86545">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color w:val="000000"/>
                <w:sz w:val="20"/>
                <w:szCs w:val="20"/>
              </w:rPr>
              <w:t>iso_code</w:t>
            </w:r>
          </w:p>
        </w:tc>
        <w:tc>
          <w:tcPr>
            <w:tcW w:w="1325" w:type="dxa"/>
            <w:shd w:val="clear" w:color="auto" w:fill="D9D9D9" w:themeFill="background1" w:themeFillShade="D9"/>
            <w:vAlign w:val="center"/>
          </w:tcPr>
          <w:p w14:paraId="41D5DEEF" w14:textId="77777777" w:rsidR="00D86545" w:rsidRPr="00DA2E59" w:rsidRDefault="00D86545" w:rsidP="00D86545">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sz w:val="20"/>
                <w:szCs w:val="20"/>
              </w:rPr>
              <w:t>1st Qu.</w:t>
            </w:r>
          </w:p>
        </w:tc>
        <w:tc>
          <w:tcPr>
            <w:tcW w:w="1190" w:type="dxa"/>
            <w:shd w:val="clear" w:color="auto" w:fill="D9D9D9" w:themeFill="background1" w:themeFillShade="D9"/>
            <w:vAlign w:val="center"/>
          </w:tcPr>
          <w:p w14:paraId="44D64041" w14:textId="77777777" w:rsidR="00D86545" w:rsidRPr="00DA2E59" w:rsidRDefault="00D86545" w:rsidP="00D86545">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sz w:val="20"/>
                <w:szCs w:val="20"/>
              </w:rPr>
              <w:t>Median</w:t>
            </w:r>
          </w:p>
        </w:tc>
        <w:tc>
          <w:tcPr>
            <w:tcW w:w="1559" w:type="dxa"/>
            <w:shd w:val="clear" w:color="auto" w:fill="D9D9D9" w:themeFill="background1" w:themeFillShade="D9"/>
            <w:noWrap/>
            <w:vAlign w:val="center"/>
            <w:hideMark/>
          </w:tcPr>
          <w:p w14:paraId="6A6BD7C0" w14:textId="77777777" w:rsidR="00D86545" w:rsidRPr="00DA2E59" w:rsidRDefault="00D86545" w:rsidP="00D86545">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sz w:val="20"/>
                <w:szCs w:val="20"/>
              </w:rPr>
              <w:t>Mean</w:t>
            </w:r>
          </w:p>
        </w:tc>
        <w:tc>
          <w:tcPr>
            <w:tcW w:w="1101" w:type="dxa"/>
            <w:shd w:val="clear" w:color="auto" w:fill="D9D9D9" w:themeFill="background1" w:themeFillShade="D9"/>
            <w:vAlign w:val="center"/>
          </w:tcPr>
          <w:p w14:paraId="4640CE4C" w14:textId="77777777" w:rsidR="00D86545" w:rsidRPr="00DA2E59" w:rsidRDefault="00D86545" w:rsidP="00D86545">
            <w:pPr>
              <w:spacing w:line="240" w:lineRule="auto"/>
              <w:jc w:val="center"/>
              <w:rPr>
                <w:rFonts w:ascii="Courier New" w:eastAsia="Times New Roman" w:hAnsi="Courier New" w:cs="Courier New"/>
                <w:b/>
                <w:bCs/>
                <w:sz w:val="20"/>
                <w:szCs w:val="20"/>
              </w:rPr>
            </w:pPr>
            <w:r w:rsidRPr="00DA2E59">
              <w:rPr>
                <w:rFonts w:ascii="Courier New" w:eastAsia="Times New Roman" w:hAnsi="Courier New" w:cs="Courier New"/>
                <w:b/>
                <w:bCs/>
                <w:sz w:val="20"/>
                <w:szCs w:val="20"/>
              </w:rPr>
              <w:t>3rd Qu.</w:t>
            </w:r>
          </w:p>
        </w:tc>
        <w:tc>
          <w:tcPr>
            <w:tcW w:w="993" w:type="dxa"/>
            <w:shd w:val="clear" w:color="auto" w:fill="D9D9D9" w:themeFill="background1" w:themeFillShade="D9"/>
            <w:noWrap/>
            <w:vAlign w:val="center"/>
            <w:hideMark/>
          </w:tcPr>
          <w:p w14:paraId="3F370284" w14:textId="77777777" w:rsidR="00D86545" w:rsidRPr="00DA2E59" w:rsidRDefault="00D86545" w:rsidP="00D86545">
            <w:pPr>
              <w:spacing w:line="240" w:lineRule="auto"/>
              <w:jc w:val="center"/>
              <w:rPr>
                <w:rFonts w:ascii="Courier New" w:eastAsia="Times New Roman" w:hAnsi="Courier New" w:cs="Courier New"/>
                <w:b/>
                <w:bCs/>
                <w:color w:val="000000"/>
                <w:sz w:val="20"/>
                <w:szCs w:val="20"/>
              </w:rPr>
            </w:pPr>
            <w:r w:rsidRPr="00DA2E59">
              <w:rPr>
                <w:rFonts w:ascii="Courier New" w:eastAsia="Times New Roman" w:hAnsi="Courier New" w:cs="Courier New"/>
                <w:b/>
                <w:bCs/>
                <w:sz w:val="20"/>
                <w:szCs w:val="20"/>
              </w:rPr>
              <w:t>Max.</w:t>
            </w:r>
          </w:p>
        </w:tc>
      </w:tr>
      <w:tr w:rsidR="00D86545" w:rsidRPr="00DA2E59" w14:paraId="560F2970" w14:textId="77777777" w:rsidTr="00D86545">
        <w:trPr>
          <w:trHeight w:val="290"/>
        </w:trPr>
        <w:tc>
          <w:tcPr>
            <w:tcW w:w="1101" w:type="dxa"/>
            <w:shd w:val="clear" w:color="auto" w:fill="auto"/>
            <w:noWrap/>
            <w:vAlign w:val="center"/>
            <w:hideMark/>
          </w:tcPr>
          <w:p w14:paraId="09123DE1"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ARG</w:t>
            </w:r>
          </w:p>
        </w:tc>
        <w:tc>
          <w:tcPr>
            <w:tcW w:w="1325" w:type="dxa"/>
            <w:vAlign w:val="center"/>
          </w:tcPr>
          <w:p w14:paraId="1BDCA706"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15694.25</w:t>
            </w:r>
          </w:p>
        </w:tc>
        <w:tc>
          <w:tcPr>
            <w:tcW w:w="1190" w:type="dxa"/>
            <w:vAlign w:val="center"/>
          </w:tcPr>
          <w:p w14:paraId="7B005330"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100983.0</w:t>
            </w:r>
          </w:p>
        </w:tc>
        <w:tc>
          <w:tcPr>
            <w:tcW w:w="1559" w:type="dxa"/>
            <w:shd w:val="clear" w:color="auto" w:fill="auto"/>
            <w:noWrap/>
            <w:vAlign w:val="center"/>
            <w:hideMark/>
          </w:tcPr>
          <w:p w14:paraId="5684599D"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102572.77</w:t>
            </w:r>
          </w:p>
        </w:tc>
        <w:tc>
          <w:tcPr>
            <w:tcW w:w="1101" w:type="dxa"/>
            <w:vAlign w:val="center"/>
          </w:tcPr>
          <w:p w14:paraId="2E6EBB92"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145453.8</w:t>
            </w:r>
          </w:p>
        </w:tc>
        <w:tc>
          <w:tcPr>
            <w:tcW w:w="993" w:type="dxa"/>
            <w:shd w:val="clear" w:color="auto" w:fill="auto"/>
            <w:noWrap/>
            <w:vAlign w:val="center"/>
            <w:hideMark/>
          </w:tcPr>
          <w:p w14:paraId="691E9A37"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338889</w:t>
            </w:r>
          </w:p>
        </w:tc>
      </w:tr>
      <w:tr w:rsidR="00D86545" w:rsidRPr="00DA2E59" w14:paraId="540AD742" w14:textId="77777777" w:rsidTr="00D86545">
        <w:trPr>
          <w:trHeight w:val="290"/>
        </w:trPr>
        <w:tc>
          <w:tcPr>
            <w:tcW w:w="1101" w:type="dxa"/>
            <w:shd w:val="clear" w:color="auto" w:fill="auto"/>
            <w:noWrap/>
            <w:vAlign w:val="center"/>
            <w:hideMark/>
          </w:tcPr>
          <w:p w14:paraId="1EB59863"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BOL</w:t>
            </w:r>
          </w:p>
        </w:tc>
        <w:tc>
          <w:tcPr>
            <w:tcW w:w="1325" w:type="dxa"/>
            <w:vAlign w:val="center"/>
          </w:tcPr>
          <w:p w14:paraId="37A3DA9E"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1017.00</w:t>
            </w:r>
          </w:p>
        </w:tc>
        <w:tc>
          <w:tcPr>
            <w:tcW w:w="1190" w:type="dxa"/>
            <w:vAlign w:val="center"/>
          </w:tcPr>
          <w:p w14:paraId="2406B245"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14228.0</w:t>
            </w:r>
          </w:p>
        </w:tc>
        <w:tc>
          <w:tcPr>
            <w:tcW w:w="1559" w:type="dxa"/>
            <w:shd w:val="clear" w:color="auto" w:fill="auto"/>
            <w:noWrap/>
            <w:vAlign w:val="center"/>
            <w:hideMark/>
          </w:tcPr>
          <w:p w14:paraId="2FF1D6DC"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15005.90</w:t>
            </w:r>
          </w:p>
        </w:tc>
        <w:tc>
          <w:tcPr>
            <w:tcW w:w="1101" w:type="dxa"/>
            <w:vAlign w:val="center"/>
          </w:tcPr>
          <w:p w14:paraId="6BCC8EEF"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24593.0</w:t>
            </w:r>
          </w:p>
        </w:tc>
        <w:tc>
          <w:tcPr>
            <w:tcW w:w="993" w:type="dxa"/>
            <w:shd w:val="clear" w:color="auto" w:fill="auto"/>
            <w:noWrap/>
            <w:vAlign w:val="center"/>
            <w:hideMark/>
          </w:tcPr>
          <w:p w14:paraId="21945EF0"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45065</w:t>
            </w:r>
          </w:p>
        </w:tc>
      </w:tr>
      <w:tr w:rsidR="00D86545" w:rsidRPr="00DA2E59" w14:paraId="719B32A8" w14:textId="77777777" w:rsidTr="00D86545">
        <w:trPr>
          <w:trHeight w:val="290"/>
        </w:trPr>
        <w:tc>
          <w:tcPr>
            <w:tcW w:w="1101" w:type="dxa"/>
            <w:shd w:val="clear" w:color="auto" w:fill="auto"/>
            <w:noWrap/>
            <w:vAlign w:val="center"/>
            <w:hideMark/>
          </w:tcPr>
          <w:p w14:paraId="3EF0D00D"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BRA</w:t>
            </w:r>
          </w:p>
        </w:tc>
        <w:tc>
          <w:tcPr>
            <w:tcW w:w="1325" w:type="dxa"/>
            <w:vAlign w:val="center"/>
          </w:tcPr>
          <w:p w14:paraId="376A4ABB"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231703.75</w:t>
            </w:r>
          </w:p>
        </w:tc>
        <w:tc>
          <w:tcPr>
            <w:tcW w:w="1190" w:type="dxa"/>
            <w:vAlign w:val="center"/>
          </w:tcPr>
          <w:p w14:paraId="03C1B0C5"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510268.0</w:t>
            </w:r>
          </w:p>
        </w:tc>
        <w:tc>
          <w:tcPr>
            <w:tcW w:w="1559" w:type="dxa"/>
            <w:shd w:val="clear" w:color="auto" w:fill="auto"/>
            <w:noWrap/>
            <w:vAlign w:val="center"/>
            <w:hideMark/>
          </w:tcPr>
          <w:p w14:paraId="38A717F6"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555271.82</w:t>
            </w:r>
          </w:p>
        </w:tc>
        <w:tc>
          <w:tcPr>
            <w:tcW w:w="1101" w:type="dxa"/>
            <w:vAlign w:val="center"/>
          </w:tcPr>
          <w:p w14:paraId="7D4EFA27"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799252.0</w:t>
            </w:r>
          </w:p>
        </w:tc>
        <w:tc>
          <w:tcPr>
            <w:tcW w:w="993" w:type="dxa"/>
            <w:shd w:val="clear" w:color="auto" w:fill="auto"/>
            <w:noWrap/>
            <w:vAlign w:val="center"/>
            <w:hideMark/>
          </w:tcPr>
          <w:p w14:paraId="59DF9670"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1436195</w:t>
            </w:r>
          </w:p>
        </w:tc>
      </w:tr>
      <w:tr w:rsidR="00D86545" w:rsidRPr="00DA2E59" w14:paraId="63BE350E" w14:textId="77777777" w:rsidTr="00D86545">
        <w:trPr>
          <w:trHeight w:val="290"/>
        </w:trPr>
        <w:tc>
          <w:tcPr>
            <w:tcW w:w="1101" w:type="dxa"/>
            <w:shd w:val="clear" w:color="auto" w:fill="auto"/>
            <w:noWrap/>
            <w:vAlign w:val="center"/>
            <w:hideMark/>
          </w:tcPr>
          <w:p w14:paraId="69F34D6A"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CHL</w:t>
            </w:r>
          </w:p>
        </w:tc>
        <w:tc>
          <w:tcPr>
            <w:tcW w:w="1325" w:type="dxa"/>
            <w:vAlign w:val="center"/>
          </w:tcPr>
          <w:p w14:paraId="35EDDB69"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66320.00</w:t>
            </w:r>
          </w:p>
        </w:tc>
        <w:tc>
          <w:tcPr>
            <w:tcW w:w="1190" w:type="dxa"/>
            <w:vAlign w:val="center"/>
          </w:tcPr>
          <w:p w14:paraId="0107274F"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135126.0</w:t>
            </w:r>
          </w:p>
        </w:tc>
        <w:tc>
          <w:tcPr>
            <w:tcW w:w="1559" w:type="dxa"/>
            <w:shd w:val="clear" w:color="auto" w:fill="auto"/>
            <w:noWrap/>
            <w:vAlign w:val="center"/>
            <w:hideMark/>
          </w:tcPr>
          <w:p w14:paraId="0A7BC537"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118300.19</w:t>
            </w:r>
          </w:p>
        </w:tc>
        <w:tc>
          <w:tcPr>
            <w:tcW w:w="1101" w:type="dxa"/>
            <w:vAlign w:val="center"/>
          </w:tcPr>
          <w:p w14:paraId="49497558"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164348.0</w:t>
            </w:r>
          </w:p>
        </w:tc>
        <w:tc>
          <w:tcPr>
            <w:tcW w:w="993" w:type="dxa"/>
            <w:shd w:val="clear" w:color="auto" w:fill="auto"/>
            <w:noWrap/>
            <w:vAlign w:val="center"/>
            <w:hideMark/>
          </w:tcPr>
          <w:p w14:paraId="22279650"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298489</w:t>
            </w:r>
          </w:p>
        </w:tc>
      </w:tr>
      <w:tr w:rsidR="00D86545" w:rsidRPr="00DA2E59" w14:paraId="1D86A93E" w14:textId="77777777" w:rsidTr="00D86545">
        <w:trPr>
          <w:trHeight w:val="290"/>
        </w:trPr>
        <w:tc>
          <w:tcPr>
            <w:tcW w:w="1101" w:type="dxa"/>
            <w:shd w:val="clear" w:color="auto" w:fill="auto"/>
            <w:noWrap/>
            <w:vAlign w:val="center"/>
            <w:hideMark/>
          </w:tcPr>
          <w:p w14:paraId="13064A8E"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ECU</w:t>
            </w:r>
          </w:p>
        </w:tc>
        <w:tc>
          <w:tcPr>
            <w:tcW w:w="1325" w:type="dxa"/>
            <w:vAlign w:val="center"/>
          </w:tcPr>
          <w:p w14:paraId="7366F5B6"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3054.75</w:t>
            </w:r>
          </w:p>
        </w:tc>
        <w:tc>
          <w:tcPr>
            <w:tcW w:w="1190" w:type="dxa"/>
            <w:vAlign w:val="center"/>
          </w:tcPr>
          <w:p w14:paraId="4FED35EF"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13143.5</w:t>
            </w:r>
          </w:p>
        </w:tc>
        <w:tc>
          <w:tcPr>
            <w:tcW w:w="1559" w:type="dxa"/>
            <w:shd w:val="clear" w:color="auto" w:fill="auto"/>
            <w:noWrap/>
            <w:vAlign w:val="center"/>
            <w:hideMark/>
          </w:tcPr>
          <w:p w14:paraId="5A3B048A"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23306.97</w:t>
            </w:r>
          </w:p>
        </w:tc>
        <w:tc>
          <w:tcPr>
            <w:tcW w:w="1101" w:type="dxa"/>
            <w:vAlign w:val="center"/>
          </w:tcPr>
          <w:p w14:paraId="2529FF7F"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43109.0</w:t>
            </w:r>
          </w:p>
        </w:tc>
        <w:tc>
          <w:tcPr>
            <w:tcW w:w="993" w:type="dxa"/>
            <w:shd w:val="clear" w:color="auto" w:fill="auto"/>
            <w:noWrap/>
            <w:vAlign w:val="center"/>
            <w:hideMark/>
          </w:tcPr>
          <w:p w14:paraId="573B6B0D"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84571</w:t>
            </w:r>
          </w:p>
        </w:tc>
      </w:tr>
      <w:tr w:rsidR="00D86545" w:rsidRPr="00DA2E59" w14:paraId="1607BF9B" w14:textId="77777777" w:rsidTr="00D86545">
        <w:trPr>
          <w:trHeight w:val="290"/>
        </w:trPr>
        <w:tc>
          <w:tcPr>
            <w:tcW w:w="1101" w:type="dxa"/>
            <w:shd w:val="clear" w:color="auto" w:fill="auto"/>
            <w:noWrap/>
            <w:vAlign w:val="center"/>
            <w:hideMark/>
          </w:tcPr>
          <w:p w14:paraId="521768FE"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PER</w:t>
            </w:r>
          </w:p>
        </w:tc>
        <w:tc>
          <w:tcPr>
            <w:tcW w:w="1325" w:type="dxa"/>
            <w:vAlign w:val="center"/>
          </w:tcPr>
          <w:p w14:paraId="6723BE53"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18872.00</w:t>
            </w:r>
          </w:p>
        </w:tc>
        <w:tc>
          <w:tcPr>
            <w:tcW w:w="1190" w:type="dxa"/>
            <w:vAlign w:val="center"/>
          </w:tcPr>
          <w:p w14:paraId="61495F20"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26617.0</w:t>
            </w:r>
          </w:p>
        </w:tc>
        <w:tc>
          <w:tcPr>
            <w:tcW w:w="1559" w:type="dxa"/>
            <w:shd w:val="clear" w:color="auto" w:fill="auto"/>
            <w:noWrap/>
            <w:vAlign w:val="center"/>
            <w:hideMark/>
          </w:tcPr>
          <w:p w14:paraId="56D33AD2"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48534.98</w:t>
            </w:r>
          </w:p>
        </w:tc>
        <w:tc>
          <w:tcPr>
            <w:tcW w:w="1101" w:type="dxa"/>
            <w:vAlign w:val="center"/>
          </w:tcPr>
          <w:p w14:paraId="00846F39"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71984.5</w:t>
            </w:r>
          </w:p>
        </w:tc>
        <w:tc>
          <w:tcPr>
            <w:tcW w:w="993" w:type="dxa"/>
            <w:shd w:val="clear" w:color="auto" w:fill="auto"/>
            <w:noWrap/>
            <w:vAlign w:val="center"/>
            <w:hideMark/>
          </w:tcPr>
          <w:p w14:paraId="73AB8484"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165168</w:t>
            </w:r>
          </w:p>
        </w:tc>
      </w:tr>
      <w:tr w:rsidR="00D86545" w:rsidRPr="00DA2E59" w14:paraId="0A045F18" w14:textId="77777777" w:rsidTr="00D86545">
        <w:trPr>
          <w:trHeight w:val="290"/>
        </w:trPr>
        <w:tc>
          <w:tcPr>
            <w:tcW w:w="1101" w:type="dxa"/>
            <w:shd w:val="clear" w:color="auto" w:fill="auto"/>
            <w:noWrap/>
            <w:vAlign w:val="center"/>
            <w:hideMark/>
          </w:tcPr>
          <w:p w14:paraId="424E61DE"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URY</w:t>
            </w:r>
          </w:p>
        </w:tc>
        <w:tc>
          <w:tcPr>
            <w:tcW w:w="1325" w:type="dxa"/>
            <w:vAlign w:val="center"/>
          </w:tcPr>
          <w:p w14:paraId="540D6334"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26063.00</w:t>
            </w:r>
          </w:p>
        </w:tc>
        <w:tc>
          <w:tcPr>
            <w:tcW w:w="1190" w:type="dxa"/>
            <w:vAlign w:val="center"/>
          </w:tcPr>
          <w:p w14:paraId="20A3AEC3"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33384.0</w:t>
            </w:r>
          </w:p>
        </w:tc>
        <w:tc>
          <w:tcPr>
            <w:tcW w:w="1559" w:type="dxa"/>
            <w:shd w:val="clear" w:color="auto" w:fill="auto"/>
            <w:noWrap/>
            <w:vAlign w:val="center"/>
            <w:hideMark/>
          </w:tcPr>
          <w:p w14:paraId="427445C2"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30602.98</w:t>
            </w:r>
          </w:p>
        </w:tc>
        <w:tc>
          <w:tcPr>
            <w:tcW w:w="1101" w:type="dxa"/>
            <w:vAlign w:val="center"/>
          </w:tcPr>
          <w:p w14:paraId="01A4F1EE"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37509.0</w:t>
            </w:r>
          </w:p>
        </w:tc>
        <w:tc>
          <w:tcPr>
            <w:tcW w:w="993" w:type="dxa"/>
            <w:shd w:val="clear" w:color="auto" w:fill="auto"/>
            <w:noWrap/>
            <w:vAlign w:val="center"/>
            <w:hideMark/>
          </w:tcPr>
          <w:p w14:paraId="2FE1F1C2" w14:textId="77777777" w:rsidR="00D86545" w:rsidRPr="00DA2E59" w:rsidRDefault="00D86545" w:rsidP="00D86545">
            <w:pPr>
              <w:spacing w:line="240" w:lineRule="auto"/>
              <w:jc w:val="center"/>
              <w:rPr>
                <w:rFonts w:ascii="Courier New" w:eastAsia="Times New Roman" w:hAnsi="Courier New" w:cs="Courier New"/>
                <w:color w:val="000000"/>
                <w:sz w:val="20"/>
                <w:szCs w:val="20"/>
              </w:rPr>
            </w:pPr>
            <w:r w:rsidRPr="00DA2E59">
              <w:rPr>
                <w:rFonts w:ascii="Courier New" w:eastAsia="Times New Roman" w:hAnsi="Courier New" w:cs="Courier New"/>
                <w:color w:val="000000"/>
                <w:sz w:val="20"/>
                <w:szCs w:val="20"/>
              </w:rPr>
              <w:t>49360</w:t>
            </w:r>
          </w:p>
        </w:tc>
      </w:tr>
    </w:tbl>
    <w:p w14:paraId="6A0818E0" w14:textId="77777777" w:rsidR="00EE37C9" w:rsidRDefault="00EE37C9" w:rsidP="00F64F5F">
      <w:pPr>
        <w:spacing w:before="120" w:after="120" w:line="360" w:lineRule="auto"/>
        <w:jc w:val="both"/>
        <w:rPr>
          <w:rFonts w:ascii="Candara" w:eastAsia="Candara" w:hAnsi="Candara" w:cs="Candara"/>
        </w:rPr>
      </w:pPr>
    </w:p>
    <w:p w14:paraId="06CEC2A1" w14:textId="77777777" w:rsidR="00EE37C9" w:rsidRDefault="00EE37C9" w:rsidP="00F64F5F">
      <w:pPr>
        <w:spacing w:before="120" w:after="120" w:line="360" w:lineRule="auto"/>
        <w:jc w:val="both"/>
        <w:rPr>
          <w:rFonts w:ascii="Candara" w:eastAsia="Candara" w:hAnsi="Candara" w:cs="Candara"/>
        </w:rPr>
      </w:pPr>
    </w:p>
    <w:p w14:paraId="2D3DAE55" w14:textId="77777777" w:rsidR="00EE37C9" w:rsidRDefault="00EE37C9" w:rsidP="00F64F5F">
      <w:pPr>
        <w:spacing w:before="120" w:after="120" w:line="360" w:lineRule="auto"/>
        <w:jc w:val="both"/>
        <w:rPr>
          <w:rFonts w:ascii="Candara" w:eastAsia="Candara" w:hAnsi="Candara" w:cs="Candara"/>
        </w:rPr>
      </w:pPr>
    </w:p>
    <w:p w14:paraId="73B13F46" w14:textId="77777777" w:rsidR="000B7340" w:rsidRDefault="000B7340" w:rsidP="00F64F5F">
      <w:pPr>
        <w:spacing w:before="120" w:after="120" w:line="360" w:lineRule="auto"/>
        <w:jc w:val="both"/>
        <w:rPr>
          <w:rFonts w:ascii="Candara" w:eastAsia="Candara" w:hAnsi="Candara" w:cs="Candara"/>
        </w:rPr>
      </w:pPr>
    </w:p>
    <w:p w14:paraId="1FACF243" w14:textId="77777777" w:rsidR="000B7340" w:rsidRDefault="000B7340" w:rsidP="00F64F5F">
      <w:pPr>
        <w:spacing w:before="120" w:after="120" w:line="360" w:lineRule="auto"/>
        <w:jc w:val="both"/>
        <w:rPr>
          <w:rFonts w:ascii="Candara" w:eastAsia="Candara" w:hAnsi="Candara" w:cs="Candara"/>
        </w:rPr>
      </w:pPr>
    </w:p>
    <w:p w14:paraId="56CC10E3" w14:textId="77777777" w:rsidR="00D86545" w:rsidRDefault="00D86545" w:rsidP="00F64F5F">
      <w:pPr>
        <w:spacing w:before="120" w:after="120" w:line="360" w:lineRule="auto"/>
        <w:jc w:val="both"/>
        <w:rPr>
          <w:rFonts w:ascii="Candara" w:eastAsia="Candara" w:hAnsi="Candara" w:cs="Candara"/>
        </w:rPr>
      </w:pPr>
    </w:p>
    <w:p w14:paraId="79FD7841" w14:textId="64C0E2DC" w:rsidR="00D86545" w:rsidRDefault="00D86545" w:rsidP="00F64F5F">
      <w:pPr>
        <w:spacing w:before="120" w:after="120" w:line="360" w:lineRule="auto"/>
        <w:jc w:val="both"/>
        <w:rPr>
          <w:rFonts w:ascii="Candara" w:eastAsia="Candara" w:hAnsi="Candara" w:cs="Candara"/>
        </w:rPr>
      </w:pPr>
      <w:r>
        <w:rPr>
          <w:rFonts w:ascii="Candara" w:eastAsia="Candara" w:hAnsi="Candara" w:cs="Candara"/>
        </w:rPr>
        <w:t xml:space="preserve">En la figura n°4.1 se puede observar el ranknig de países en cuanto al número total de vacunaciones al </w:t>
      </w:r>
      <w:r w:rsidRPr="00F64F5F">
        <w:rPr>
          <w:rFonts w:ascii="Candara" w:eastAsia="Candara" w:hAnsi="Candara" w:cs="Candara"/>
        </w:rPr>
        <w:t>24-06-2021</w:t>
      </w:r>
      <w:r>
        <w:rPr>
          <w:rFonts w:ascii="Candara" w:eastAsia="Candara" w:hAnsi="Candara" w:cs="Candara"/>
        </w:rPr>
        <w:t>. En la figura se aprecia claramente que Brasil, pese a todas las polémicas y lo negacionista de su presidente, tiene el mayor número de dosis administradas contra Covid-19. Le siguen muy por debajo en segundo y tercer lugar, Chile y Argentina, respectivamente.</w:t>
      </w:r>
    </w:p>
    <w:p w14:paraId="68AF2DF4" w14:textId="65F8D0EB" w:rsidR="00D86545" w:rsidRDefault="00825096" w:rsidP="007E4F09">
      <w:pPr>
        <w:spacing w:line="360" w:lineRule="auto"/>
        <w:jc w:val="center"/>
        <w:rPr>
          <w:rFonts w:ascii="Candara" w:eastAsia="Candara" w:hAnsi="Candara" w:cs="Candara"/>
        </w:rPr>
      </w:pPr>
      <w:r>
        <w:rPr>
          <w:rFonts w:ascii="Candara" w:eastAsia="Candara" w:hAnsi="Candara" w:cs="Candara"/>
          <w:noProof/>
        </w:rPr>
        <w:lastRenderedPageBreak/>
        <w:drawing>
          <wp:inline distT="0" distB="0" distL="0" distR="0" wp14:anchorId="1573A9D4" wp14:editId="4A7FB819">
            <wp:extent cx="5612130" cy="2745740"/>
            <wp:effectExtent l="0" t="0" r="7620" b="0"/>
            <wp:docPr id="22" name="Imagen 22"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745740"/>
                    </a:xfrm>
                    <a:prstGeom prst="rect">
                      <a:avLst/>
                    </a:prstGeom>
                  </pic:spPr>
                </pic:pic>
              </a:graphicData>
            </a:graphic>
          </wp:inline>
        </w:drawing>
      </w:r>
    </w:p>
    <w:p w14:paraId="41E2B06E" w14:textId="186173AD" w:rsidR="007E4F09" w:rsidRDefault="007E4F09" w:rsidP="007E4F09">
      <w:pPr>
        <w:spacing w:line="360" w:lineRule="auto"/>
        <w:jc w:val="center"/>
        <w:rPr>
          <w:rFonts w:ascii="Candara" w:eastAsia="Candara" w:hAnsi="Candara" w:cs="Candara"/>
        </w:rPr>
      </w:pPr>
      <w:r>
        <w:rPr>
          <w:rFonts w:ascii="Candara" w:eastAsia="Candara" w:hAnsi="Candara" w:cs="Candara"/>
          <w:b/>
        </w:rPr>
        <w:t>Figura</w:t>
      </w:r>
      <w:r w:rsidRPr="00967FD9">
        <w:rPr>
          <w:rFonts w:ascii="Candara" w:eastAsia="Candara" w:hAnsi="Candara" w:cs="Candara"/>
          <w:b/>
        </w:rPr>
        <w:t xml:space="preserve"> n°4.</w:t>
      </w:r>
      <w:r>
        <w:rPr>
          <w:rFonts w:ascii="Candara" w:eastAsia="Candara" w:hAnsi="Candara" w:cs="Candara"/>
          <w:b/>
        </w:rPr>
        <w:t>1</w:t>
      </w:r>
      <w:r w:rsidRPr="00967FD9">
        <w:rPr>
          <w:rFonts w:ascii="Candara" w:eastAsia="Candara" w:hAnsi="Candara" w:cs="Candara"/>
          <w:b/>
        </w:rPr>
        <w:t>:</w:t>
      </w:r>
      <w:r>
        <w:rPr>
          <w:rFonts w:ascii="Candara" w:eastAsia="Candara" w:hAnsi="Candara" w:cs="Candara"/>
        </w:rPr>
        <w:t xml:space="preserve"> Ranking de países en cuanto al número total de vacunaciones al </w:t>
      </w:r>
      <w:r w:rsidRPr="00F64F5F">
        <w:rPr>
          <w:rFonts w:ascii="Candara" w:eastAsia="Candara" w:hAnsi="Candara" w:cs="Candara"/>
        </w:rPr>
        <w:t>24-06-2021</w:t>
      </w:r>
    </w:p>
    <w:p w14:paraId="78050FA7" w14:textId="77777777" w:rsidR="00D86545" w:rsidRDefault="00D86545" w:rsidP="00A1018E">
      <w:pPr>
        <w:spacing w:line="360" w:lineRule="auto"/>
        <w:jc w:val="both"/>
        <w:rPr>
          <w:rFonts w:ascii="Candara" w:eastAsia="Candara" w:hAnsi="Candara" w:cs="Candara"/>
        </w:rPr>
      </w:pPr>
    </w:p>
    <w:p w14:paraId="74A3C723" w14:textId="1EC98B5C" w:rsidR="00A1018E" w:rsidRPr="00A1018E" w:rsidRDefault="00A1018E" w:rsidP="00A1018E">
      <w:pPr>
        <w:spacing w:before="120" w:after="120" w:line="360" w:lineRule="auto"/>
        <w:jc w:val="both"/>
        <w:rPr>
          <w:rFonts w:ascii="Candara" w:eastAsia="Candara" w:hAnsi="Candara" w:cs="Candara"/>
        </w:rPr>
      </w:pPr>
      <w:r w:rsidRPr="00A1018E">
        <w:rPr>
          <w:rFonts w:ascii="Candara" w:eastAsia="Candara" w:hAnsi="Candara" w:cs="Candara"/>
        </w:rPr>
        <w:t xml:space="preserve">En cuanto a la evolución de la vacunación diaria, teniendo en cuenta las fechas de inicio del proceso en cada país y la figura n°4.2, es posible ver que aún cuando Brasil inicio la vacunación en tercer lugar, actualmente en términos de vacunaciones diarias, se encuentra liderando el avance. </w:t>
      </w:r>
    </w:p>
    <w:bookmarkEnd w:id="14"/>
    <w:p w14:paraId="05635179" w14:textId="39CE06A8" w:rsidR="00CE3AEA" w:rsidRDefault="00825096" w:rsidP="005F2DE9">
      <w:pPr>
        <w:spacing w:before="120" w:after="120" w:line="360" w:lineRule="auto"/>
        <w:jc w:val="both"/>
        <w:rPr>
          <w:rFonts w:ascii="Candara" w:eastAsia="Candara" w:hAnsi="Candara" w:cs="Candara"/>
        </w:rPr>
      </w:pPr>
      <w:r>
        <w:rPr>
          <w:rFonts w:ascii="Candara" w:eastAsia="Candara" w:hAnsi="Candara" w:cs="Candara"/>
          <w:noProof/>
        </w:rPr>
        <w:drawing>
          <wp:inline distT="0" distB="0" distL="0" distR="0" wp14:anchorId="2FE22DD4" wp14:editId="1E1BD382">
            <wp:extent cx="5612130" cy="3324860"/>
            <wp:effectExtent l="0" t="0" r="7620" b="889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324860"/>
                    </a:xfrm>
                    <a:prstGeom prst="rect">
                      <a:avLst/>
                    </a:prstGeom>
                  </pic:spPr>
                </pic:pic>
              </a:graphicData>
            </a:graphic>
          </wp:inline>
        </w:drawing>
      </w:r>
    </w:p>
    <w:p w14:paraId="51E02E03" w14:textId="12DDF4D7" w:rsidR="007E4F09" w:rsidRDefault="007E4F09" w:rsidP="007E4F09">
      <w:pPr>
        <w:spacing w:line="360" w:lineRule="auto"/>
        <w:jc w:val="center"/>
        <w:rPr>
          <w:rFonts w:ascii="Candara" w:eastAsia="Candara" w:hAnsi="Candara" w:cs="Candara"/>
        </w:rPr>
      </w:pPr>
      <w:r>
        <w:rPr>
          <w:rFonts w:ascii="Candara" w:eastAsia="Candara" w:hAnsi="Candara" w:cs="Candara"/>
          <w:b/>
        </w:rPr>
        <w:t>Figura</w:t>
      </w:r>
      <w:r w:rsidRPr="00967FD9">
        <w:rPr>
          <w:rFonts w:ascii="Candara" w:eastAsia="Candara" w:hAnsi="Candara" w:cs="Candara"/>
          <w:b/>
        </w:rPr>
        <w:t xml:space="preserve"> n°4.</w:t>
      </w:r>
      <w:r>
        <w:rPr>
          <w:rFonts w:ascii="Candara" w:eastAsia="Candara" w:hAnsi="Candara" w:cs="Candara"/>
          <w:b/>
        </w:rPr>
        <w:t>2</w:t>
      </w:r>
      <w:r w:rsidRPr="00967FD9">
        <w:rPr>
          <w:rFonts w:ascii="Candara" w:eastAsia="Candara" w:hAnsi="Candara" w:cs="Candara"/>
          <w:b/>
        </w:rPr>
        <w:t>:</w:t>
      </w:r>
      <w:r>
        <w:rPr>
          <w:rFonts w:ascii="Candara" w:eastAsia="Candara" w:hAnsi="Candara" w:cs="Candara"/>
        </w:rPr>
        <w:t xml:space="preserve"> Vacunación diaria por país de interés</w:t>
      </w:r>
      <w:r w:rsidR="00A1018E">
        <w:rPr>
          <w:rFonts w:ascii="Candara" w:eastAsia="Candara" w:hAnsi="Candara" w:cs="Candara"/>
        </w:rPr>
        <w:t>, para el 2021</w:t>
      </w:r>
    </w:p>
    <w:p w14:paraId="7EFF6446" w14:textId="30107759" w:rsidR="007E4F09" w:rsidRDefault="00A1018E" w:rsidP="0096035E">
      <w:pPr>
        <w:spacing w:before="120" w:after="120"/>
        <w:jc w:val="both"/>
        <w:rPr>
          <w:rFonts w:ascii="Candara" w:hAnsi="Candara"/>
        </w:rPr>
      </w:pPr>
      <w:r w:rsidRPr="00A1018E">
        <w:rPr>
          <w:rFonts w:ascii="Candara" w:eastAsia="Candara" w:hAnsi="Candara" w:cs="Candara"/>
        </w:rPr>
        <w:lastRenderedPageBreak/>
        <w:t>Ciertamente,</w:t>
      </w:r>
      <w:r>
        <w:rPr>
          <w:rFonts w:ascii="Candara" w:eastAsia="Candara" w:hAnsi="Candara" w:cs="Candara"/>
        </w:rPr>
        <w:t xml:space="preserve"> lo descrito en la figura anterior, </w:t>
      </w:r>
      <w:r w:rsidRPr="00A1018E">
        <w:rPr>
          <w:rFonts w:ascii="Candara" w:eastAsia="Candara" w:hAnsi="Candara" w:cs="Candara"/>
        </w:rPr>
        <w:t xml:space="preserve">podría </w:t>
      </w:r>
      <w:r>
        <w:rPr>
          <w:rFonts w:ascii="Candara" w:eastAsia="Candara" w:hAnsi="Candara" w:cs="Candara"/>
        </w:rPr>
        <w:t xml:space="preserve">tener explicación </w:t>
      </w:r>
      <w:r w:rsidR="000E4998">
        <w:rPr>
          <w:rFonts w:ascii="Candara" w:eastAsia="Candara" w:hAnsi="Candara" w:cs="Candara"/>
        </w:rPr>
        <w:t xml:space="preserve">en </w:t>
      </w:r>
      <w:r>
        <w:rPr>
          <w:rFonts w:ascii="Candara" w:eastAsia="Candara" w:hAnsi="Candara" w:cs="Candara"/>
        </w:rPr>
        <w:t xml:space="preserve">el </w:t>
      </w:r>
      <w:r w:rsidRPr="00A1018E">
        <w:rPr>
          <w:rFonts w:ascii="Candara" w:eastAsia="Candara" w:hAnsi="Candara" w:cs="Candara"/>
        </w:rPr>
        <w:t>número de población</w:t>
      </w:r>
      <w:r>
        <w:rPr>
          <w:rFonts w:ascii="Candara" w:eastAsia="Candara" w:hAnsi="Candara" w:cs="Candara"/>
        </w:rPr>
        <w:t xml:space="preserve"> que posee Brasil </w:t>
      </w:r>
      <w:r w:rsidRPr="00A1018E">
        <w:rPr>
          <w:rFonts w:ascii="Candara" w:eastAsia="Candara" w:hAnsi="Candara" w:cs="Candara"/>
        </w:rPr>
        <w:t>versus los demás países.</w:t>
      </w:r>
      <w:r w:rsidR="000E4998">
        <w:rPr>
          <w:rFonts w:ascii="Candara" w:eastAsia="Candara" w:hAnsi="Candara" w:cs="Candara"/>
        </w:rPr>
        <w:t xml:space="preserve"> Dado esto, analizando la misma gráfica sin Brasil, se aprecia con mayor claridad que si bien Chile fue e</w:t>
      </w:r>
      <w:r w:rsidR="008169A5">
        <w:rPr>
          <w:rFonts w:ascii="Candara" w:eastAsia="Candara" w:hAnsi="Candara" w:cs="Candara"/>
        </w:rPr>
        <w:t>l</w:t>
      </w:r>
      <w:r w:rsidR="000E4998">
        <w:rPr>
          <w:rFonts w:ascii="Candara" w:eastAsia="Candara" w:hAnsi="Candara" w:cs="Candara"/>
        </w:rPr>
        <w:t xml:space="preserve"> primer país en iniciar el proceso de vacunación contra el Covid-19</w:t>
      </w:r>
      <w:r w:rsidR="008169A5">
        <w:rPr>
          <w:rFonts w:ascii="Candara" w:eastAsia="Candara" w:hAnsi="Candara" w:cs="Candara"/>
        </w:rPr>
        <w:t xml:space="preserve"> y</w:t>
      </w:r>
      <w:r w:rsidR="000E4998">
        <w:rPr>
          <w:rFonts w:ascii="Candara" w:eastAsia="Candara" w:hAnsi="Candara" w:cs="Candara"/>
        </w:rPr>
        <w:t xml:space="preserve"> cuya mayor intensificación se dio en </w:t>
      </w:r>
      <w:r w:rsidR="008169A5">
        <w:rPr>
          <w:rFonts w:ascii="Candara" w:eastAsia="Candara" w:hAnsi="Candara" w:cs="Candara"/>
        </w:rPr>
        <w:t>el periodo marzo-abril de 2021, se viene observando una baja en el número de dosis administradas. Por el contrario, en el caso de Argentina, segundo país en iniciar la vacunación, se observa un considerable aumento en el último mes.</w:t>
      </w:r>
    </w:p>
    <w:p w14:paraId="6686A809" w14:textId="45AF5F8C" w:rsidR="007E4F09" w:rsidRDefault="00825096">
      <w:pPr>
        <w:rPr>
          <w:rFonts w:ascii="Candara" w:hAnsi="Candara"/>
        </w:rPr>
      </w:pPr>
      <w:r>
        <w:rPr>
          <w:rFonts w:ascii="Candara" w:hAnsi="Candara"/>
          <w:noProof/>
        </w:rPr>
        <w:drawing>
          <wp:inline distT="0" distB="0" distL="0" distR="0" wp14:anchorId="73F15526" wp14:editId="70E38379">
            <wp:extent cx="5612130" cy="3551555"/>
            <wp:effectExtent l="0" t="0" r="762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551555"/>
                    </a:xfrm>
                    <a:prstGeom prst="rect">
                      <a:avLst/>
                    </a:prstGeom>
                  </pic:spPr>
                </pic:pic>
              </a:graphicData>
            </a:graphic>
          </wp:inline>
        </w:drawing>
      </w:r>
    </w:p>
    <w:p w14:paraId="107A9FD4" w14:textId="10BDC6E0" w:rsidR="007E4F09" w:rsidRDefault="007E4F09" w:rsidP="007E4F09">
      <w:pPr>
        <w:spacing w:line="360" w:lineRule="auto"/>
        <w:jc w:val="center"/>
        <w:rPr>
          <w:rFonts w:ascii="Candara" w:eastAsia="Candara" w:hAnsi="Candara" w:cs="Candara"/>
        </w:rPr>
      </w:pPr>
      <w:r>
        <w:rPr>
          <w:rFonts w:ascii="Candara" w:eastAsia="Candara" w:hAnsi="Candara" w:cs="Candara"/>
          <w:b/>
        </w:rPr>
        <w:t>Figura</w:t>
      </w:r>
      <w:r w:rsidRPr="00967FD9">
        <w:rPr>
          <w:rFonts w:ascii="Candara" w:eastAsia="Candara" w:hAnsi="Candara" w:cs="Candara"/>
          <w:b/>
        </w:rPr>
        <w:t xml:space="preserve"> n°4.</w:t>
      </w:r>
      <w:r>
        <w:rPr>
          <w:rFonts w:ascii="Candara" w:eastAsia="Candara" w:hAnsi="Candara" w:cs="Candara"/>
          <w:b/>
        </w:rPr>
        <w:t>3</w:t>
      </w:r>
      <w:r w:rsidRPr="00967FD9">
        <w:rPr>
          <w:rFonts w:ascii="Candara" w:eastAsia="Candara" w:hAnsi="Candara" w:cs="Candara"/>
          <w:b/>
        </w:rPr>
        <w:t>:</w:t>
      </w:r>
      <w:r>
        <w:rPr>
          <w:rFonts w:ascii="Candara" w:eastAsia="Candara" w:hAnsi="Candara" w:cs="Candara"/>
        </w:rPr>
        <w:t xml:space="preserve"> Vacunación diaria por país de interés sin considerar Brasil</w:t>
      </w:r>
      <w:r w:rsidR="00A1018E">
        <w:rPr>
          <w:rFonts w:ascii="Candara" w:eastAsia="Candara" w:hAnsi="Candara" w:cs="Candara"/>
        </w:rPr>
        <w:t>, para 2021</w:t>
      </w:r>
    </w:p>
    <w:p w14:paraId="70876419" w14:textId="77777777" w:rsidR="007E4F09" w:rsidRDefault="007E4F09">
      <w:pPr>
        <w:rPr>
          <w:rFonts w:ascii="Candara" w:hAnsi="Candara"/>
        </w:rPr>
      </w:pPr>
    </w:p>
    <w:p w14:paraId="643B57DA" w14:textId="735A76AB" w:rsidR="007E4F09" w:rsidRDefault="007E4F09">
      <w:pPr>
        <w:rPr>
          <w:rFonts w:ascii="Candara" w:hAnsi="Candara"/>
          <w:sz w:val="32"/>
          <w:szCs w:val="32"/>
        </w:rPr>
      </w:pPr>
      <w:r>
        <w:rPr>
          <w:rFonts w:ascii="Candara" w:hAnsi="Candara"/>
        </w:rPr>
        <w:br w:type="page"/>
      </w:r>
    </w:p>
    <w:p w14:paraId="41D9DADA" w14:textId="20C29784" w:rsidR="00B22B83" w:rsidRPr="00D34750" w:rsidRDefault="00B22B83" w:rsidP="0096035E">
      <w:pPr>
        <w:pStyle w:val="Ttulo2"/>
        <w:spacing w:before="120"/>
        <w:rPr>
          <w:rFonts w:ascii="Candara" w:hAnsi="Candara"/>
        </w:rPr>
      </w:pPr>
      <w:bookmarkStart w:id="15" w:name="_Toc75977723"/>
      <w:r w:rsidRPr="00D34750">
        <w:rPr>
          <w:rFonts w:ascii="Candara" w:hAnsi="Candara"/>
        </w:rPr>
        <w:lastRenderedPageBreak/>
        <w:t>4.</w:t>
      </w:r>
      <w:r>
        <w:rPr>
          <w:rFonts w:ascii="Candara" w:hAnsi="Candara"/>
        </w:rPr>
        <w:t>2</w:t>
      </w:r>
      <w:r w:rsidRPr="00D34750">
        <w:rPr>
          <w:rFonts w:ascii="Candara" w:hAnsi="Candara"/>
        </w:rPr>
        <w:t xml:space="preserve"> Progreso de la vacunación en </w:t>
      </w:r>
      <w:r>
        <w:rPr>
          <w:rFonts w:ascii="Candara" w:hAnsi="Candara"/>
        </w:rPr>
        <w:t>Chile</w:t>
      </w:r>
      <w:bookmarkEnd w:id="15"/>
    </w:p>
    <w:p w14:paraId="22E2C5AF" w14:textId="56924E5F" w:rsidR="00507D2A" w:rsidRDefault="00507D2A" w:rsidP="0096035E">
      <w:pPr>
        <w:spacing w:before="120" w:after="120"/>
        <w:rPr>
          <w:rFonts w:ascii="Candara" w:hAnsi="Candara"/>
        </w:rPr>
      </w:pPr>
    </w:p>
    <w:p w14:paraId="45D588AC" w14:textId="2BE9197C" w:rsidR="0096035E" w:rsidRDefault="0096035E" w:rsidP="0096035E">
      <w:pPr>
        <w:spacing w:before="120" w:after="120"/>
        <w:rPr>
          <w:rFonts w:ascii="Candara" w:hAnsi="Candara"/>
        </w:rPr>
      </w:pPr>
    </w:p>
    <w:p w14:paraId="28836C36" w14:textId="77777777" w:rsidR="0096035E" w:rsidRPr="00507D2A" w:rsidRDefault="0096035E" w:rsidP="0096035E">
      <w:pPr>
        <w:spacing w:before="120" w:after="120"/>
        <w:rPr>
          <w:rFonts w:ascii="Candara" w:hAnsi="Candara"/>
        </w:rPr>
      </w:pPr>
    </w:p>
    <w:p w14:paraId="2AD32E74" w14:textId="497A20BA" w:rsidR="00507D2A" w:rsidRPr="00507D2A" w:rsidRDefault="00507D2A" w:rsidP="0096035E">
      <w:pPr>
        <w:pStyle w:val="Ttulo3"/>
        <w:spacing w:before="120" w:after="120"/>
        <w:jc w:val="both"/>
        <w:rPr>
          <w:rFonts w:ascii="Candara" w:hAnsi="Candara"/>
          <w:color w:val="auto"/>
        </w:rPr>
      </w:pPr>
      <w:bookmarkStart w:id="16" w:name="_Toc75977724"/>
      <w:r>
        <w:rPr>
          <w:rFonts w:ascii="Candara" w:hAnsi="Candara"/>
          <w:color w:val="auto"/>
        </w:rPr>
        <w:t>4.2.1</w:t>
      </w:r>
      <w:r>
        <w:rPr>
          <w:rFonts w:ascii="Candara" w:hAnsi="Candara"/>
          <w:color w:val="auto"/>
        </w:rPr>
        <w:tab/>
      </w:r>
      <w:r w:rsidRPr="00507D2A">
        <w:rPr>
          <w:rFonts w:ascii="Candara" w:hAnsi="Candara"/>
          <w:color w:val="auto"/>
        </w:rPr>
        <w:t>¿Cómo avanza el proceso de vacunación en Chile?</w:t>
      </w:r>
      <w:bookmarkEnd w:id="16"/>
    </w:p>
    <w:p w14:paraId="4B5C0B60" w14:textId="11949174" w:rsidR="00507D2A" w:rsidRDefault="00507D2A" w:rsidP="0096035E">
      <w:pPr>
        <w:spacing w:before="120" w:after="120"/>
        <w:jc w:val="both"/>
        <w:rPr>
          <w:rFonts w:ascii="Candara" w:hAnsi="Candara"/>
        </w:rPr>
      </w:pPr>
    </w:p>
    <w:p w14:paraId="0B9CD713" w14:textId="5CE4000A" w:rsidR="0096035E" w:rsidRDefault="0096035E" w:rsidP="0096035E">
      <w:pPr>
        <w:spacing w:before="120" w:after="120"/>
        <w:jc w:val="both"/>
        <w:rPr>
          <w:rFonts w:ascii="Candara" w:hAnsi="Candara"/>
        </w:rPr>
      </w:pPr>
    </w:p>
    <w:p w14:paraId="31E26F6D" w14:textId="56D982BC" w:rsidR="0096035E" w:rsidRDefault="0096035E" w:rsidP="0096035E">
      <w:pPr>
        <w:spacing w:before="120" w:after="120"/>
        <w:jc w:val="both"/>
        <w:rPr>
          <w:rFonts w:ascii="Candara" w:hAnsi="Candara"/>
        </w:rPr>
      </w:pPr>
    </w:p>
    <w:p w14:paraId="717953D7" w14:textId="77777777" w:rsidR="0096035E" w:rsidRPr="00507D2A" w:rsidRDefault="0096035E" w:rsidP="0096035E">
      <w:pPr>
        <w:spacing w:before="120" w:after="120"/>
        <w:jc w:val="both"/>
        <w:rPr>
          <w:rFonts w:ascii="Candara" w:hAnsi="Candara"/>
        </w:rPr>
      </w:pPr>
    </w:p>
    <w:p w14:paraId="252D3713" w14:textId="3A9ECE90" w:rsidR="00507D2A" w:rsidRDefault="00507D2A" w:rsidP="0096035E">
      <w:pPr>
        <w:pStyle w:val="Ttulo3"/>
        <w:spacing w:before="120" w:after="120"/>
        <w:jc w:val="both"/>
        <w:rPr>
          <w:rFonts w:ascii="Candara" w:hAnsi="Candara"/>
          <w:color w:val="auto"/>
        </w:rPr>
      </w:pPr>
      <w:bookmarkStart w:id="17" w:name="_Toc75977725"/>
      <w:r>
        <w:rPr>
          <w:rFonts w:ascii="Candara" w:hAnsi="Candara"/>
          <w:color w:val="auto"/>
        </w:rPr>
        <w:t>4.2.2</w:t>
      </w:r>
      <w:r>
        <w:rPr>
          <w:rFonts w:ascii="Candara" w:hAnsi="Candara"/>
          <w:color w:val="auto"/>
        </w:rPr>
        <w:tab/>
      </w:r>
      <w:r w:rsidRPr="00507D2A">
        <w:rPr>
          <w:rFonts w:ascii="Candara" w:hAnsi="Candara"/>
          <w:color w:val="auto"/>
        </w:rPr>
        <w:t>¿Cuándo alcanzaría Chile una inmunidad de rebaño?</w:t>
      </w:r>
      <w:bookmarkEnd w:id="17"/>
    </w:p>
    <w:p w14:paraId="73E7FBA7" w14:textId="25AE26F6" w:rsidR="0096035E" w:rsidRPr="0096035E" w:rsidRDefault="0096035E" w:rsidP="0096035E">
      <w:pPr>
        <w:spacing w:before="120" w:after="120"/>
        <w:jc w:val="both"/>
        <w:rPr>
          <w:rFonts w:ascii="Candara" w:hAnsi="Candara"/>
        </w:rPr>
      </w:pPr>
    </w:p>
    <w:p w14:paraId="2519776C" w14:textId="77777777" w:rsidR="0096035E" w:rsidRPr="0096035E" w:rsidRDefault="0096035E" w:rsidP="0096035E">
      <w:pPr>
        <w:spacing w:before="120" w:after="120"/>
        <w:jc w:val="both"/>
        <w:rPr>
          <w:rFonts w:ascii="Candara" w:hAnsi="Candara"/>
        </w:rPr>
      </w:pPr>
    </w:p>
    <w:p w14:paraId="5A5C5DA2" w14:textId="77777777" w:rsidR="00507D2A" w:rsidRPr="00507D2A" w:rsidRDefault="00507D2A" w:rsidP="0096035E">
      <w:pPr>
        <w:spacing w:before="120" w:after="120"/>
        <w:jc w:val="both"/>
        <w:rPr>
          <w:rFonts w:ascii="Candara" w:hAnsi="Candara"/>
        </w:rPr>
      </w:pPr>
    </w:p>
    <w:p w14:paraId="2480EE0A" w14:textId="2E3C9AE2" w:rsidR="00507D2A" w:rsidRPr="00507D2A" w:rsidRDefault="00507D2A" w:rsidP="0096035E">
      <w:pPr>
        <w:pStyle w:val="Ttulo3"/>
        <w:spacing w:before="120" w:after="120"/>
        <w:jc w:val="both"/>
        <w:rPr>
          <w:rFonts w:ascii="Candara" w:hAnsi="Candara"/>
          <w:color w:val="auto"/>
        </w:rPr>
      </w:pPr>
      <w:bookmarkStart w:id="18" w:name="_Toc75977726"/>
      <w:r>
        <w:rPr>
          <w:rFonts w:ascii="Candara" w:hAnsi="Candara"/>
          <w:color w:val="auto"/>
        </w:rPr>
        <w:t>4.2.3</w:t>
      </w:r>
      <w:r>
        <w:rPr>
          <w:rFonts w:ascii="Candara" w:hAnsi="Candara"/>
          <w:color w:val="auto"/>
        </w:rPr>
        <w:tab/>
      </w:r>
      <w:r w:rsidRPr="00507D2A">
        <w:rPr>
          <w:rFonts w:ascii="Candara" w:hAnsi="Candara"/>
          <w:color w:val="auto"/>
        </w:rPr>
        <w:t>¿Baja el número de hospitalizaciones conforme avanza la vacunación?</w:t>
      </w:r>
      <w:bookmarkEnd w:id="18"/>
    </w:p>
    <w:p w14:paraId="7796B380" w14:textId="216EF780" w:rsidR="00507D2A" w:rsidRDefault="0096035E" w:rsidP="0096035E">
      <w:pPr>
        <w:spacing w:before="120" w:after="120"/>
        <w:jc w:val="both"/>
        <w:rPr>
          <w:rFonts w:ascii="Candara" w:hAnsi="Candara"/>
          <w:color w:val="000000"/>
        </w:rPr>
      </w:pPr>
      <w:r>
        <w:rPr>
          <w:rFonts w:ascii="Candara" w:hAnsi="Candara"/>
          <w:color w:val="000000"/>
        </w:rPr>
        <w:t xml:space="preserve">Para responder a la pregunta sobre si baja o no el número de hospitalizaciones en Chile a medida que avanza el proceso de vacunación se ha hecho un proceso exploratorio de los datos obtenidos desde el </w:t>
      </w:r>
      <w:proofErr w:type="spellStart"/>
      <w:r>
        <w:rPr>
          <w:rFonts w:ascii="Candara" w:hAnsi="Candara"/>
          <w:b/>
          <w:bCs/>
          <w:color w:val="000000"/>
        </w:rPr>
        <w:t>dataset</w:t>
      </w:r>
      <w:proofErr w:type="spellEnd"/>
      <w:r>
        <w:rPr>
          <w:rFonts w:ascii="Candara" w:hAnsi="Candara"/>
          <w:b/>
          <w:bCs/>
          <w:color w:val="000000"/>
        </w:rPr>
        <w:t xml:space="preserve"> 2 </w:t>
      </w:r>
      <w:r>
        <w:rPr>
          <w:rFonts w:ascii="Candara" w:hAnsi="Candara"/>
          <w:color w:val="000000"/>
        </w:rPr>
        <w:t>sobre la ocupación de camas en hospitales desde el 16 de abril de 2020 hasta el 30 de abril de 2021. Este set de datos considera cuatro tipos de camas; Básica, Media, UCI y UTI, para las cuales se cuenta el total de su ocupación a nivel nacional según los casos confirmados de Covid-19 para cada día durante el período de tiempo antes mencionado. En total posee 1.520 observaciones y 5 variables diferentes</w:t>
      </w:r>
      <w:r>
        <w:rPr>
          <w:rFonts w:ascii="Candara" w:hAnsi="Candara"/>
          <w:color w:val="000000"/>
        </w:rPr>
        <w:t>.</w:t>
      </w:r>
    </w:p>
    <w:p w14:paraId="3919A9CA" w14:textId="77777777" w:rsidR="0096035E" w:rsidRPr="00507D2A" w:rsidRDefault="0096035E" w:rsidP="0096035E">
      <w:pPr>
        <w:spacing w:before="120" w:after="120"/>
        <w:jc w:val="both"/>
        <w:rPr>
          <w:rFonts w:ascii="Candara" w:hAnsi="Candara"/>
        </w:rPr>
      </w:pPr>
    </w:p>
    <w:p w14:paraId="6B713FD1" w14:textId="0AD67DCA" w:rsidR="00507D2A" w:rsidRPr="00507D2A" w:rsidRDefault="00507D2A" w:rsidP="0096035E">
      <w:pPr>
        <w:pStyle w:val="Ttulo3"/>
        <w:spacing w:before="120" w:after="120"/>
        <w:jc w:val="both"/>
        <w:rPr>
          <w:rFonts w:ascii="Candara" w:hAnsi="Candara"/>
          <w:color w:val="auto"/>
        </w:rPr>
      </w:pPr>
      <w:bookmarkStart w:id="19" w:name="_Toc75977727"/>
      <w:r>
        <w:rPr>
          <w:rFonts w:ascii="Candara" w:hAnsi="Candara"/>
          <w:color w:val="auto"/>
        </w:rPr>
        <w:t>4.2.4</w:t>
      </w:r>
      <w:r>
        <w:rPr>
          <w:rFonts w:ascii="Candara" w:hAnsi="Candara"/>
          <w:color w:val="auto"/>
        </w:rPr>
        <w:tab/>
      </w:r>
      <w:r w:rsidRPr="00507D2A">
        <w:rPr>
          <w:rFonts w:ascii="Candara" w:hAnsi="Candara"/>
          <w:color w:val="auto"/>
        </w:rPr>
        <w:t>¿Existe una relación entre la ocupación de camas UCI y el avance de la vacunación?</w:t>
      </w:r>
      <w:bookmarkEnd w:id="19"/>
    </w:p>
    <w:p w14:paraId="1F9F702D" w14:textId="6F092CC8" w:rsidR="00507D2A" w:rsidRDefault="00507D2A" w:rsidP="0096035E">
      <w:pPr>
        <w:pStyle w:val="NormalWeb"/>
        <w:spacing w:before="120" w:beforeAutospacing="0" w:after="120" w:afterAutospacing="0" w:line="276" w:lineRule="auto"/>
        <w:jc w:val="both"/>
      </w:pPr>
      <w:r>
        <w:rPr>
          <w:rFonts w:ascii="Candara" w:hAnsi="Candara"/>
          <w:color w:val="000000"/>
          <w:sz w:val="22"/>
          <w:szCs w:val="22"/>
        </w:rPr>
        <w:t xml:space="preserve">Para encontrar la relación entre la ocupación de camas UCI y el avance de la vacunación en Chile, se ha realizado un análisis exploratorio del mismo </w:t>
      </w:r>
      <w:proofErr w:type="spellStart"/>
      <w:r>
        <w:rPr>
          <w:rFonts w:ascii="Candara" w:hAnsi="Candara"/>
          <w:b/>
          <w:bCs/>
          <w:color w:val="000000"/>
          <w:sz w:val="22"/>
          <w:szCs w:val="22"/>
        </w:rPr>
        <w:t>dataset</w:t>
      </w:r>
      <w:proofErr w:type="spellEnd"/>
      <w:r>
        <w:rPr>
          <w:rFonts w:ascii="Candara" w:hAnsi="Candara"/>
          <w:b/>
          <w:bCs/>
          <w:color w:val="000000"/>
          <w:sz w:val="22"/>
          <w:szCs w:val="22"/>
        </w:rPr>
        <w:t xml:space="preserve"> 2</w:t>
      </w:r>
      <w:r>
        <w:rPr>
          <w:rFonts w:ascii="Candara" w:hAnsi="Candara"/>
          <w:color w:val="000000"/>
          <w:sz w:val="22"/>
          <w:szCs w:val="22"/>
        </w:rPr>
        <w:t xml:space="preserve"> mencionado en el punto anterior.</w:t>
      </w:r>
    </w:p>
    <w:p w14:paraId="4ECBE937" w14:textId="77777777" w:rsidR="00507D2A" w:rsidRDefault="00507D2A" w:rsidP="0096035E">
      <w:pPr>
        <w:spacing w:before="120" w:after="120"/>
        <w:rPr>
          <w:rFonts w:ascii="Candara" w:eastAsia="Candara" w:hAnsi="Candara" w:cs="Candara"/>
        </w:rPr>
      </w:pPr>
    </w:p>
    <w:p w14:paraId="62F0DEA2" w14:textId="5F8D6797" w:rsidR="009E2441" w:rsidRPr="009E2441" w:rsidRDefault="006515E6" w:rsidP="0096035E">
      <w:pPr>
        <w:spacing w:before="120" w:after="120"/>
        <w:rPr>
          <w:rFonts w:ascii="Candara" w:eastAsia="Candara" w:hAnsi="Candara" w:cs="Candara"/>
        </w:rPr>
      </w:pPr>
      <w:r w:rsidRPr="009E2441">
        <w:rPr>
          <w:rFonts w:ascii="Candara" w:eastAsia="Candara" w:hAnsi="Candara" w:cs="Candara"/>
        </w:rPr>
        <w:br w:type="page"/>
      </w:r>
    </w:p>
    <w:p w14:paraId="3ED3DCEC" w14:textId="4E37E951" w:rsidR="00573B15" w:rsidRPr="00237E85" w:rsidRDefault="00237E85" w:rsidP="00942D0E">
      <w:pPr>
        <w:pStyle w:val="Ttulo1"/>
        <w:numPr>
          <w:ilvl w:val="0"/>
          <w:numId w:val="1"/>
        </w:numPr>
        <w:spacing w:line="360" w:lineRule="auto"/>
        <w:ind w:left="426" w:hanging="426"/>
        <w:rPr>
          <w:rFonts w:ascii="Candara" w:hAnsi="Candara"/>
        </w:rPr>
      </w:pPr>
      <w:bookmarkStart w:id="20" w:name="_Toc71731705"/>
      <w:bookmarkStart w:id="21" w:name="_Toc75977728"/>
      <w:r>
        <w:rPr>
          <w:rFonts w:ascii="Candara" w:hAnsi="Candara"/>
        </w:rPr>
        <w:lastRenderedPageBreak/>
        <w:t>R</w:t>
      </w:r>
      <w:r w:rsidR="001130D7" w:rsidRPr="00237E85">
        <w:rPr>
          <w:rFonts w:ascii="Candara" w:hAnsi="Candara"/>
        </w:rPr>
        <w:t>eferencias</w:t>
      </w:r>
      <w:bookmarkEnd w:id="20"/>
      <w:bookmarkEnd w:id="21"/>
    </w:p>
    <w:p w14:paraId="60CF20B9" w14:textId="51FE99B9" w:rsidR="00573B15" w:rsidRPr="002235EB" w:rsidRDefault="001130D7" w:rsidP="00942D0E">
      <w:pPr>
        <w:spacing w:line="360" w:lineRule="auto"/>
        <w:rPr>
          <w:rFonts w:ascii="Candara" w:eastAsia="Candara" w:hAnsi="Candara" w:cs="Candara"/>
          <w:lang w:val="en-US"/>
        </w:rPr>
      </w:pPr>
      <w:r>
        <w:rPr>
          <w:rFonts w:ascii="Candara" w:eastAsia="Candara" w:hAnsi="Candara" w:cs="Candara"/>
        </w:rPr>
        <w:t xml:space="preserve">[1] “Organización Mundial de la Salud.” </w:t>
      </w:r>
      <w:r>
        <w:rPr>
          <w:rFonts w:ascii="Candara" w:eastAsia="Candara" w:hAnsi="Candara" w:cs="Candara"/>
        </w:rPr>
        <w:br/>
      </w:r>
      <w:r>
        <w:rPr>
          <w:rFonts w:ascii="Candara" w:eastAsia="Candara" w:hAnsi="Candara" w:cs="Candara"/>
          <w:i/>
        </w:rPr>
        <w:t>Información básica sobre la COVD-19</w:t>
      </w:r>
      <w:r>
        <w:rPr>
          <w:rFonts w:ascii="Candara" w:eastAsia="Candara" w:hAnsi="Candara" w:cs="Candara"/>
        </w:rPr>
        <w:t xml:space="preserve">, Q&amp;A, 12 Octubre 2020, </w:t>
      </w:r>
      <w:hyperlink r:id="rId28" w:anchor=":~:text=La%20COVID%2D19%20es%20la,Wuhan%20(Rep%C3%BAblica%20Popular%20China)">
        <w:r>
          <w:rPr>
            <w:rFonts w:ascii="Candara" w:eastAsia="Candara" w:hAnsi="Candara" w:cs="Candara"/>
            <w:color w:val="1155CC"/>
            <w:u w:val="single"/>
          </w:rPr>
          <w:t>https://www.who.int/es/news-room/q-a-detail/coronavirus-disease-covid-19#:~:text=La%20COVID%2D19%20es%20la,Wuhan%20(Rep%C3%BAblica%20Popular%20China)</w:t>
        </w:r>
      </w:hyperlink>
      <w:r>
        <w:rPr>
          <w:rFonts w:ascii="Candara" w:eastAsia="Candara" w:hAnsi="Candara" w:cs="Candara"/>
        </w:rPr>
        <w:br/>
      </w:r>
      <w:r>
        <w:br/>
      </w:r>
      <w:r>
        <w:rPr>
          <w:rFonts w:ascii="Candara" w:eastAsia="Candara" w:hAnsi="Candara" w:cs="Candara"/>
        </w:rPr>
        <w:t xml:space="preserve">[2]“Ministerio de Salud.” </w:t>
      </w:r>
      <w:r>
        <w:rPr>
          <w:rFonts w:ascii="Candara" w:eastAsia="Candara" w:hAnsi="Candara" w:cs="Candara"/>
        </w:rPr>
        <w:br/>
      </w:r>
      <w:r>
        <w:rPr>
          <w:rFonts w:ascii="Candara" w:eastAsia="Candara" w:hAnsi="Candara" w:cs="Candara"/>
          <w:i/>
        </w:rPr>
        <w:t>Se inicia proceso de vacunación masiva contra COVID-19</w:t>
      </w:r>
      <w:r>
        <w:rPr>
          <w:rFonts w:ascii="Candara" w:eastAsia="Candara" w:hAnsi="Candara" w:cs="Candara"/>
        </w:rPr>
        <w:t xml:space="preserve">, 3 Febrero 2021, </w:t>
      </w:r>
      <w:hyperlink r:id="rId29">
        <w:r>
          <w:rPr>
            <w:rFonts w:ascii="Candara" w:eastAsia="Candara" w:hAnsi="Candara" w:cs="Candara"/>
            <w:color w:val="1155CC"/>
            <w:u w:val="single"/>
          </w:rPr>
          <w:t>https://www.minsal.cl/se-inicia-proceso-de-vacunacion-masiva-contra-covid-19/</w:t>
        </w:r>
      </w:hyperlink>
      <w:r>
        <w:br/>
      </w:r>
      <w:r>
        <w:br/>
      </w:r>
      <w:r>
        <w:rPr>
          <w:rFonts w:ascii="Candara" w:eastAsia="Candara" w:hAnsi="Candara" w:cs="Candara"/>
        </w:rPr>
        <w:t>[3] “Unicef.”</w:t>
      </w:r>
      <w:r>
        <w:rPr>
          <w:rFonts w:ascii="Candara" w:eastAsia="Candara" w:hAnsi="Candara" w:cs="Candara"/>
        </w:rPr>
        <w:br/>
      </w:r>
      <w:r>
        <w:rPr>
          <w:rFonts w:ascii="Candara" w:eastAsia="Candara" w:hAnsi="Candara" w:cs="Candara"/>
          <w:i/>
        </w:rPr>
        <w:t>Brasil recibirá este domingo las primeras vacunas de COVID-19 a través del Mecanismo COVAX</w:t>
      </w:r>
      <w:r>
        <w:rPr>
          <w:rFonts w:ascii="Candara" w:eastAsia="Candara" w:hAnsi="Candara" w:cs="Candara"/>
        </w:rPr>
        <w:t>, 21 Marzo 2021.</w:t>
      </w:r>
      <w:r>
        <w:rPr>
          <w:rFonts w:ascii="Candara" w:eastAsia="Candara" w:hAnsi="Candara" w:cs="Candara"/>
        </w:rPr>
        <w:br/>
      </w:r>
      <w:hyperlink r:id="rId30">
        <w:r>
          <w:rPr>
            <w:rFonts w:ascii="Candara" w:eastAsia="Candara" w:hAnsi="Candara" w:cs="Candara"/>
            <w:color w:val="1155CC"/>
            <w:u w:val="single"/>
          </w:rPr>
          <w:t>https://www.unicef.org/lac/comunicados-prensa/brasil-recibir%C3%A1-este-domingo-las-primeras-vacunas-de-covid-19-trav%C3%A9s-del</w:t>
        </w:r>
      </w:hyperlink>
      <w:r>
        <w:rPr>
          <w:rFonts w:ascii="Candara" w:eastAsia="Candara" w:hAnsi="Candara" w:cs="Candara"/>
        </w:rPr>
        <w:t>.</w:t>
      </w:r>
      <w:r>
        <w:rPr>
          <w:rFonts w:ascii="Candara" w:eastAsia="Candara" w:hAnsi="Candara" w:cs="Candara"/>
        </w:rPr>
        <w:br/>
      </w:r>
      <w:r>
        <w:rPr>
          <w:rFonts w:ascii="Candara" w:eastAsia="Candara" w:hAnsi="Candara" w:cs="Candara"/>
        </w:rPr>
        <w:br/>
      </w:r>
      <w:r w:rsidRPr="006C12BA">
        <w:rPr>
          <w:rFonts w:ascii="Candara" w:eastAsia="Candara" w:hAnsi="Candara" w:cs="Candara"/>
          <w:lang w:val="en-US"/>
        </w:rPr>
        <w:t xml:space="preserve">[4] “Our World In Data.” </w:t>
      </w:r>
      <w:r w:rsidRPr="006C12BA">
        <w:rPr>
          <w:rFonts w:ascii="Candara" w:eastAsia="Candara" w:hAnsi="Candara" w:cs="Candara"/>
          <w:lang w:val="en-US"/>
        </w:rPr>
        <w:br/>
      </w:r>
      <w:r w:rsidRPr="002235EB">
        <w:rPr>
          <w:rFonts w:ascii="Candara" w:eastAsia="Candara" w:hAnsi="Candara" w:cs="Candara"/>
          <w:i/>
          <w:lang w:val="en-US"/>
        </w:rPr>
        <w:t>Coronavirus (COVID-19) Vaccinations</w:t>
      </w:r>
      <w:r w:rsidRPr="002235EB">
        <w:rPr>
          <w:rFonts w:ascii="Candara" w:eastAsia="Candara" w:hAnsi="Candara" w:cs="Candara"/>
          <w:lang w:val="en-US"/>
        </w:rPr>
        <w:t xml:space="preserve">, Hannah Ritchie, et. al., 11 Mayo 2021, </w:t>
      </w:r>
      <w:hyperlink r:id="rId31">
        <w:r w:rsidRPr="002235EB">
          <w:rPr>
            <w:rFonts w:ascii="Candara" w:eastAsia="Candara" w:hAnsi="Candara" w:cs="Candara"/>
            <w:color w:val="1155CC"/>
            <w:u w:val="single"/>
            <w:lang w:val="en-US"/>
          </w:rPr>
          <w:t>https://ourworldindata.org/covid-vaccinations?country=BRA</w:t>
        </w:r>
      </w:hyperlink>
      <w:r w:rsidR="00237E85" w:rsidRPr="006C12BA">
        <w:rPr>
          <w:rFonts w:ascii="Candara" w:eastAsia="Candara" w:hAnsi="Candara" w:cs="Candara"/>
          <w:color w:val="1155CC"/>
          <w:u w:val="single"/>
          <w:lang w:val="en-US"/>
        </w:rPr>
        <w:br/>
      </w:r>
    </w:p>
    <w:p w14:paraId="052754FE" w14:textId="71BFDD70" w:rsidR="00573B15" w:rsidRDefault="001130D7" w:rsidP="00942D0E">
      <w:pPr>
        <w:spacing w:line="360" w:lineRule="auto"/>
        <w:rPr>
          <w:rFonts w:ascii="Candara" w:eastAsia="Candara" w:hAnsi="Candara" w:cs="Candara"/>
        </w:rPr>
      </w:pPr>
      <w:r>
        <w:rPr>
          <w:rFonts w:ascii="Candara" w:eastAsia="Candara" w:hAnsi="Candara" w:cs="Candara"/>
        </w:rPr>
        <w:t>[5] “</w:t>
      </w:r>
      <w:r>
        <w:rPr>
          <w:rFonts w:ascii="Candara" w:eastAsia="Candara" w:hAnsi="Candara" w:cs="Candara"/>
          <w:b/>
        </w:rPr>
        <w:t>DataSet 1</w:t>
      </w:r>
      <w:r>
        <w:rPr>
          <w:rFonts w:ascii="Candara" w:eastAsia="Candara" w:hAnsi="Candara" w:cs="Candara"/>
        </w:rPr>
        <w:t>: Vacunación diaria por país”</w:t>
      </w:r>
    </w:p>
    <w:p w14:paraId="50F44A72" w14:textId="319F8AFA" w:rsidR="00573B15" w:rsidRDefault="006654DA" w:rsidP="00942D0E">
      <w:pPr>
        <w:spacing w:line="360" w:lineRule="auto"/>
        <w:rPr>
          <w:rFonts w:ascii="Candara" w:eastAsia="Candara" w:hAnsi="Candara" w:cs="Candara"/>
        </w:rPr>
      </w:pPr>
      <w:hyperlink r:id="rId32">
        <w:r w:rsidR="001130D7">
          <w:rPr>
            <w:rFonts w:ascii="Candara" w:eastAsia="Candara" w:hAnsi="Candara" w:cs="Candara"/>
            <w:color w:val="1155CC"/>
            <w:u w:val="single"/>
          </w:rPr>
          <w:t>https://www.kaggle.com/gpreda/covid-world-vaccination-progress</w:t>
        </w:r>
      </w:hyperlink>
      <w:r w:rsidR="00237E85">
        <w:rPr>
          <w:rFonts w:ascii="Candara" w:eastAsia="Candara" w:hAnsi="Candara" w:cs="Candara"/>
          <w:color w:val="1155CC"/>
          <w:u w:val="single"/>
        </w:rPr>
        <w:br/>
      </w:r>
    </w:p>
    <w:p w14:paraId="46D8DDC4" w14:textId="77777777" w:rsidR="00573B15" w:rsidRDefault="001130D7" w:rsidP="00942D0E">
      <w:pPr>
        <w:spacing w:line="360" w:lineRule="auto"/>
        <w:rPr>
          <w:rFonts w:ascii="Candara" w:eastAsia="Candara" w:hAnsi="Candara" w:cs="Candara"/>
        </w:rPr>
      </w:pPr>
      <w:r>
        <w:rPr>
          <w:rFonts w:ascii="Candara" w:eastAsia="Candara" w:hAnsi="Candara" w:cs="Candara"/>
        </w:rPr>
        <w:t>[6] “</w:t>
      </w:r>
      <w:r>
        <w:rPr>
          <w:rFonts w:ascii="Candara" w:eastAsia="Candara" w:hAnsi="Candara" w:cs="Candara"/>
          <w:b/>
        </w:rPr>
        <w:t xml:space="preserve">DataSet 2: </w:t>
      </w:r>
      <w:r>
        <w:rPr>
          <w:rFonts w:ascii="Candara" w:eastAsia="Candara" w:hAnsi="Candara" w:cs="Candara"/>
        </w:rPr>
        <w:t>Utilización camas UCI”</w:t>
      </w:r>
    </w:p>
    <w:p w14:paraId="08C086B1" w14:textId="50A3677F" w:rsidR="00573B15" w:rsidRPr="00237E85" w:rsidRDefault="006654DA" w:rsidP="00942D0E">
      <w:pPr>
        <w:spacing w:line="360" w:lineRule="auto"/>
        <w:rPr>
          <w:rFonts w:ascii="Candara" w:eastAsia="Candara" w:hAnsi="Candara" w:cs="Candara"/>
        </w:rPr>
      </w:pPr>
      <w:hyperlink r:id="rId33">
        <w:r w:rsidR="001130D7">
          <w:rPr>
            <w:rFonts w:ascii="Candara" w:eastAsia="Candara" w:hAnsi="Candara" w:cs="Candara"/>
            <w:color w:val="1155CC"/>
            <w:u w:val="single"/>
          </w:rPr>
          <w:t>https://github.com/MinCiencia/Datos-COVID19/blob/master/output/producto24/CamasHospital_Diario_std.csv</w:t>
        </w:r>
      </w:hyperlink>
      <w:r w:rsidR="00237E85">
        <w:rPr>
          <w:rFonts w:ascii="Candara" w:eastAsia="Candara" w:hAnsi="Candara" w:cs="Candara"/>
          <w:color w:val="1155CC"/>
          <w:u w:val="single"/>
        </w:rPr>
        <w:br/>
      </w:r>
    </w:p>
    <w:p w14:paraId="5CFBE9A6" w14:textId="64DDA79A" w:rsidR="00573B15" w:rsidRPr="00237E85" w:rsidRDefault="001130D7" w:rsidP="00942D0E">
      <w:pPr>
        <w:spacing w:line="360" w:lineRule="auto"/>
        <w:rPr>
          <w:rFonts w:ascii="Candara" w:eastAsia="Candara" w:hAnsi="Candara" w:cs="Candara"/>
        </w:rPr>
      </w:pPr>
      <w:r w:rsidRPr="00237E85">
        <w:rPr>
          <w:rFonts w:ascii="Candara" w:eastAsia="Candara" w:hAnsi="Candara" w:cs="Candara"/>
        </w:rPr>
        <w:t>[7] “</w:t>
      </w:r>
      <w:r w:rsidRPr="00237E85">
        <w:rPr>
          <w:rFonts w:ascii="Candara" w:eastAsia="Candara" w:hAnsi="Candara" w:cs="Candara"/>
          <w:b/>
        </w:rPr>
        <w:t xml:space="preserve">DataSet 3: </w:t>
      </w:r>
      <w:r w:rsidRPr="00237E85">
        <w:rPr>
          <w:rFonts w:ascii="Candara" w:eastAsia="Candara" w:hAnsi="Candara" w:cs="Candara"/>
        </w:rPr>
        <w:t>Cantidad diaria por tipo de vacuna”</w:t>
      </w:r>
    </w:p>
    <w:p w14:paraId="473F6BBB" w14:textId="77777777" w:rsidR="00573B15" w:rsidRPr="00237E85" w:rsidRDefault="006654DA" w:rsidP="00942D0E">
      <w:pPr>
        <w:spacing w:line="360" w:lineRule="auto"/>
        <w:rPr>
          <w:rFonts w:ascii="Candara" w:eastAsia="Candara" w:hAnsi="Candara" w:cs="Candara"/>
        </w:rPr>
      </w:pPr>
      <w:hyperlink r:id="rId34">
        <w:r w:rsidR="001130D7" w:rsidRPr="00237E85">
          <w:rPr>
            <w:rFonts w:ascii="Candara" w:hAnsi="Candara"/>
            <w:color w:val="1155CC"/>
            <w:u w:val="single"/>
          </w:rPr>
          <w:t>https://informesdeis.minsal.cl/SASVisualAnalytics/</w:t>
        </w:r>
      </w:hyperlink>
    </w:p>
    <w:p w14:paraId="6714CA62" w14:textId="77777777" w:rsidR="00573B15" w:rsidRDefault="00573B15" w:rsidP="00942D0E">
      <w:pPr>
        <w:spacing w:line="360" w:lineRule="auto"/>
      </w:pPr>
    </w:p>
    <w:sectPr w:rsidR="00573B15" w:rsidSect="00967FD9">
      <w:footerReference w:type="default" r:id="rId35"/>
      <w:pgSz w:w="12240" w:h="15840"/>
      <w:pgMar w:top="1417" w:right="1701" w:bottom="1417" w:left="1701"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47CF6" w14:textId="77777777" w:rsidR="006654DA" w:rsidRDefault="006654DA">
      <w:pPr>
        <w:spacing w:line="240" w:lineRule="auto"/>
      </w:pPr>
      <w:r>
        <w:separator/>
      </w:r>
    </w:p>
  </w:endnote>
  <w:endnote w:type="continuationSeparator" w:id="0">
    <w:p w14:paraId="41E94106" w14:textId="77777777" w:rsidR="006654DA" w:rsidRDefault="006654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963979"/>
      <w:docPartObj>
        <w:docPartGallery w:val="Page Numbers (Bottom of Page)"/>
        <w:docPartUnique/>
      </w:docPartObj>
    </w:sdtPr>
    <w:sdtEndPr/>
    <w:sdtContent>
      <w:p w14:paraId="07CC42FC" w14:textId="24352435" w:rsidR="00967FD9" w:rsidRDefault="00967FD9">
        <w:pPr>
          <w:pStyle w:val="Piedepgina"/>
          <w:jc w:val="right"/>
        </w:pPr>
        <w:r>
          <w:fldChar w:fldCharType="begin"/>
        </w:r>
        <w:r>
          <w:instrText>PAGE   \* MERGEFORMAT</w:instrText>
        </w:r>
        <w:r>
          <w:fldChar w:fldCharType="separate"/>
        </w:r>
        <w:r>
          <w:rPr>
            <w:lang w:val="es-ES"/>
          </w:rPr>
          <w:t>2</w:t>
        </w:r>
        <w:r>
          <w:fldChar w:fldCharType="end"/>
        </w:r>
      </w:p>
    </w:sdtContent>
  </w:sdt>
  <w:p w14:paraId="5968A253" w14:textId="77777777" w:rsidR="00573B15" w:rsidRDefault="00573B15">
    <w:pPr>
      <w:pBdr>
        <w:top w:val="nil"/>
        <w:left w:val="nil"/>
        <w:bottom w:val="nil"/>
        <w:right w:val="nil"/>
        <w:between w:val="nil"/>
      </w:pBdr>
      <w:tabs>
        <w:tab w:val="center" w:pos="4419"/>
        <w:tab w:val="right" w:pos="8838"/>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0B40C" w14:textId="77777777" w:rsidR="006654DA" w:rsidRDefault="006654DA">
      <w:pPr>
        <w:spacing w:line="240" w:lineRule="auto"/>
      </w:pPr>
      <w:r>
        <w:separator/>
      </w:r>
    </w:p>
  </w:footnote>
  <w:footnote w:type="continuationSeparator" w:id="0">
    <w:p w14:paraId="2A147BD3" w14:textId="77777777" w:rsidR="006654DA" w:rsidRDefault="006654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3CFD"/>
    <w:multiLevelType w:val="multilevel"/>
    <w:tmpl w:val="E90873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3C0813"/>
    <w:multiLevelType w:val="multilevel"/>
    <w:tmpl w:val="DF5C4D34"/>
    <w:lvl w:ilvl="0">
      <w:start w:val="1"/>
      <w:numFmt w:val="decimal"/>
      <w:lvlText w:val="%1."/>
      <w:lvlJc w:val="left"/>
      <w:pPr>
        <w:ind w:left="2912"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10C227D8"/>
    <w:multiLevelType w:val="hybridMultilevel"/>
    <w:tmpl w:val="7FE28A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C332E5"/>
    <w:multiLevelType w:val="multilevel"/>
    <w:tmpl w:val="7A9C2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7B3910"/>
    <w:multiLevelType w:val="hybridMultilevel"/>
    <w:tmpl w:val="99D4EF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702FF9"/>
    <w:multiLevelType w:val="hybridMultilevel"/>
    <w:tmpl w:val="3F2E4E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A0F3424"/>
    <w:multiLevelType w:val="hybridMultilevel"/>
    <w:tmpl w:val="FA0A0F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27371D"/>
    <w:multiLevelType w:val="multilevel"/>
    <w:tmpl w:val="41DE5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262D35"/>
    <w:multiLevelType w:val="multilevel"/>
    <w:tmpl w:val="232CB0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D440C26"/>
    <w:multiLevelType w:val="multilevel"/>
    <w:tmpl w:val="5A8E8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5482EC4"/>
    <w:multiLevelType w:val="multilevel"/>
    <w:tmpl w:val="C722E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E338CC"/>
    <w:multiLevelType w:val="hybridMultilevel"/>
    <w:tmpl w:val="54827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476F4085"/>
    <w:multiLevelType w:val="multilevel"/>
    <w:tmpl w:val="C20A8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7D332FF"/>
    <w:multiLevelType w:val="hybridMultilevel"/>
    <w:tmpl w:val="408820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7DC7660"/>
    <w:multiLevelType w:val="hybridMultilevel"/>
    <w:tmpl w:val="30C20C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E11175C"/>
    <w:multiLevelType w:val="multilevel"/>
    <w:tmpl w:val="B36CEA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FD73709"/>
    <w:multiLevelType w:val="hybridMultilevel"/>
    <w:tmpl w:val="40C2E0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2612585"/>
    <w:multiLevelType w:val="multilevel"/>
    <w:tmpl w:val="42983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F04ED0"/>
    <w:multiLevelType w:val="multilevel"/>
    <w:tmpl w:val="AA762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961270"/>
    <w:multiLevelType w:val="hybridMultilevel"/>
    <w:tmpl w:val="2F08D31C"/>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15:restartNumberingAfterBreak="0">
    <w:nsid w:val="62383D0A"/>
    <w:multiLevelType w:val="multilevel"/>
    <w:tmpl w:val="CE6C9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3130E9"/>
    <w:multiLevelType w:val="multilevel"/>
    <w:tmpl w:val="2D208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4F68F9"/>
    <w:multiLevelType w:val="hybridMultilevel"/>
    <w:tmpl w:val="E72AD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7"/>
  </w:num>
  <w:num w:numId="3">
    <w:abstractNumId w:val="12"/>
  </w:num>
  <w:num w:numId="4">
    <w:abstractNumId w:val="17"/>
  </w:num>
  <w:num w:numId="5">
    <w:abstractNumId w:val="8"/>
  </w:num>
  <w:num w:numId="6">
    <w:abstractNumId w:val="0"/>
  </w:num>
  <w:num w:numId="7">
    <w:abstractNumId w:val="18"/>
  </w:num>
  <w:num w:numId="8">
    <w:abstractNumId w:val="21"/>
  </w:num>
  <w:num w:numId="9">
    <w:abstractNumId w:val="3"/>
  </w:num>
  <w:num w:numId="10">
    <w:abstractNumId w:val="9"/>
  </w:num>
  <w:num w:numId="11">
    <w:abstractNumId w:val="15"/>
  </w:num>
  <w:num w:numId="12">
    <w:abstractNumId w:val="10"/>
  </w:num>
  <w:num w:numId="13">
    <w:abstractNumId w:val="20"/>
  </w:num>
  <w:num w:numId="14">
    <w:abstractNumId w:val="5"/>
  </w:num>
  <w:num w:numId="15">
    <w:abstractNumId w:val="14"/>
  </w:num>
  <w:num w:numId="16">
    <w:abstractNumId w:val="22"/>
  </w:num>
  <w:num w:numId="17">
    <w:abstractNumId w:val="16"/>
  </w:num>
  <w:num w:numId="18">
    <w:abstractNumId w:val="19"/>
  </w:num>
  <w:num w:numId="19">
    <w:abstractNumId w:val="4"/>
  </w:num>
  <w:num w:numId="20">
    <w:abstractNumId w:val="6"/>
  </w:num>
  <w:num w:numId="21">
    <w:abstractNumId w:val="2"/>
  </w:num>
  <w:num w:numId="22">
    <w:abstractNumId w:val="1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B15"/>
    <w:rsid w:val="00027E38"/>
    <w:rsid w:val="00072CB7"/>
    <w:rsid w:val="000B27EB"/>
    <w:rsid w:val="000B7340"/>
    <w:rsid w:val="000E30CE"/>
    <w:rsid w:val="000E4998"/>
    <w:rsid w:val="000E4CC9"/>
    <w:rsid w:val="001130D7"/>
    <w:rsid w:val="0014248C"/>
    <w:rsid w:val="00187ECB"/>
    <w:rsid w:val="00205201"/>
    <w:rsid w:val="002235EB"/>
    <w:rsid w:val="00237E85"/>
    <w:rsid w:val="00294342"/>
    <w:rsid w:val="00360E7B"/>
    <w:rsid w:val="004101A1"/>
    <w:rsid w:val="00507D2A"/>
    <w:rsid w:val="00573B15"/>
    <w:rsid w:val="0059619F"/>
    <w:rsid w:val="005E4CFD"/>
    <w:rsid w:val="005F2DE9"/>
    <w:rsid w:val="0062620B"/>
    <w:rsid w:val="00627B99"/>
    <w:rsid w:val="00644F79"/>
    <w:rsid w:val="006515E6"/>
    <w:rsid w:val="006654DA"/>
    <w:rsid w:val="006C12BA"/>
    <w:rsid w:val="006F155B"/>
    <w:rsid w:val="007009F1"/>
    <w:rsid w:val="00723899"/>
    <w:rsid w:val="007676A9"/>
    <w:rsid w:val="007A5A15"/>
    <w:rsid w:val="007E3D3C"/>
    <w:rsid w:val="007E4F09"/>
    <w:rsid w:val="008169A5"/>
    <w:rsid w:val="00825096"/>
    <w:rsid w:val="00847705"/>
    <w:rsid w:val="00864A9B"/>
    <w:rsid w:val="008964C2"/>
    <w:rsid w:val="008F0AE9"/>
    <w:rsid w:val="009101EF"/>
    <w:rsid w:val="00922E47"/>
    <w:rsid w:val="00942D0E"/>
    <w:rsid w:val="0095144D"/>
    <w:rsid w:val="00953838"/>
    <w:rsid w:val="0096035E"/>
    <w:rsid w:val="00967FD9"/>
    <w:rsid w:val="009D71D9"/>
    <w:rsid w:val="009E2441"/>
    <w:rsid w:val="00A033F1"/>
    <w:rsid w:val="00A1018E"/>
    <w:rsid w:val="00A949FF"/>
    <w:rsid w:val="00AB3726"/>
    <w:rsid w:val="00AB6915"/>
    <w:rsid w:val="00AE2159"/>
    <w:rsid w:val="00B22B83"/>
    <w:rsid w:val="00B358C0"/>
    <w:rsid w:val="00C47154"/>
    <w:rsid w:val="00C54D95"/>
    <w:rsid w:val="00C74ED6"/>
    <w:rsid w:val="00CB6418"/>
    <w:rsid w:val="00CC23EB"/>
    <w:rsid w:val="00CE3AEA"/>
    <w:rsid w:val="00D04E87"/>
    <w:rsid w:val="00D34750"/>
    <w:rsid w:val="00D86545"/>
    <w:rsid w:val="00D97ACC"/>
    <w:rsid w:val="00DA2E59"/>
    <w:rsid w:val="00E15B4F"/>
    <w:rsid w:val="00ED737D"/>
    <w:rsid w:val="00EE37C9"/>
    <w:rsid w:val="00F113A6"/>
    <w:rsid w:val="00F310CE"/>
    <w:rsid w:val="00F64F5F"/>
    <w:rsid w:val="00F97F3F"/>
    <w:rsid w:val="00FF183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2106"/>
  <w15:docId w15:val="{EB0707A9-B7BC-48DC-9546-843A999E7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L"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D34750"/>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2235EB"/>
    <w:pPr>
      <w:spacing w:after="100"/>
    </w:pPr>
  </w:style>
  <w:style w:type="character" w:styleId="Hipervnculo">
    <w:name w:val="Hyperlink"/>
    <w:basedOn w:val="Fuentedeprrafopredeter"/>
    <w:uiPriority w:val="99"/>
    <w:unhideWhenUsed/>
    <w:rsid w:val="002235EB"/>
    <w:rPr>
      <w:color w:val="0000FF" w:themeColor="hyperlink"/>
      <w:u w:val="single"/>
    </w:rPr>
  </w:style>
  <w:style w:type="paragraph" w:styleId="Encabezado">
    <w:name w:val="header"/>
    <w:basedOn w:val="Normal"/>
    <w:link w:val="EncabezadoCar"/>
    <w:uiPriority w:val="99"/>
    <w:unhideWhenUsed/>
    <w:rsid w:val="002235E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235EB"/>
  </w:style>
  <w:style w:type="paragraph" w:styleId="Piedepgina">
    <w:name w:val="footer"/>
    <w:basedOn w:val="Normal"/>
    <w:link w:val="PiedepginaCar"/>
    <w:uiPriority w:val="99"/>
    <w:unhideWhenUsed/>
    <w:rsid w:val="002235E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235EB"/>
  </w:style>
  <w:style w:type="paragraph" w:styleId="TtuloTDC">
    <w:name w:val="TOC Heading"/>
    <w:basedOn w:val="Ttulo1"/>
    <w:next w:val="Normal"/>
    <w:uiPriority w:val="39"/>
    <w:unhideWhenUsed/>
    <w:qFormat/>
    <w:rsid w:val="006C12B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D34750"/>
    <w:pPr>
      <w:spacing w:after="100" w:line="259" w:lineRule="auto"/>
      <w:ind w:left="113"/>
    </w:pPr>
    <w:rPr>
      <w:rFonts w:eastAsiaTheme="minorEastAsia" w:cs="Times New Roman"/>
    </w:rPr>
  </w:style>
  <w:style w:type="paragraph" w:styleId="TDC3">
    <w:name w:val="toc 3"/>
    <w:basedOn w:val="Normal"/>
    <w:next w:val="Normal"/>
    <w:autoRedefine/>
    <w:uiPriority w:val="39"/>
    <w:unhideWhenUsed/>
    <w:rsid w:val="006C12BA"/>
    <w:pPr>
      <w:spacing w:after="100" w:line="259" w:lineRule="auto"/>
      <w:ind w:left="440"/>
    </w:pPr>
    <w:rPr>
      <w:rFonts w:asciiTheme="minorHAnsi" w:eastAsiaTheme="minorEastAsia" w:hAnsiTheme="minorHAnsi" w:cs="Times New Roman"/>
    </w:rPr>
  </w:style>
  <w:style w:type="paragraph" w:styleId="Prrafodelista">
    <w:name w:val="List Paragraph"/>
    <w:basedOn w:val="Normal"/>
    <w:uiPriority w:val="34"/>
    <w:qFormat/>
    <w:rsid w:val="00C54D95"/>
    <w:pPr>
      <w:ind w:left="720"/>
      <w:contextualSpacing/>
    </w:pPr>
  </w:style>
  <w:style w:type="character" w:styleId="Hipervnculovisitado">
    <w:name w:val="FollowedHyperlink"/>
    <w:basedOn w:val="Fuentedeprrafopredeter"/>
    <w:uiPriority w:val="99"/>
    <w:semiHidden/>
    <w:unhideWhenUsed/>
    <w:rsid w:val="00AE2159"/>
    <w:rPr>
      <w:color w:val="800080" w:themeColor="followedHyperlink"/>
      <w:u w:val="single"/>
    </w:rPr>
  </w:style>
  <w:style w:type="table" w:styleId="Tablaconcuadrcula">
    <w:name w:val="Table Grid"/>
    <w:basedOn w:val="Tablanormal"/>
    <w:uiPriority w:val="39"/>
    <w:rsid w:val="002943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9E2441"/>
    <w:rPr>
      <w:color w:val="605E5C"/>
      <w:shd w:val="clear" w:color="auto" w:fill="E1DFDD"/>
    </w:rPr>
  </w:style>
  <w:style w:type="paragraph" w:styleId="NormalWeb">
    <w:name w:val="Normal (Web)"/>
    <w:basedOn w:val="Normal"/>
    <w:uiPriority w:val="99"/>
    <w:semiHidden/>
    <w:unhideWhenUsed/>
    <w:rsid w:val="00507D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4977">
      <w:bodyDiv w:val="1"/>
      <w:marLeft w:val="0"/>
      <w:marRight w:val="0"/>
      <w:marTop w:val="0"/>
      <w:marBottom w:val="0"/>
      <w:divBdr>
        <w:top w:val="none" w:sz="0" w:space="0" w:color="auto"/>
        <w:left w:val="none" w:sz="0" w:space="0" w:color="auto"/>
        <w:bottom w:val="none" w:sz="0" w:space="0" w:color="auto"/>
        <w:right w:val="none" w:sz="0" w:space="0" w:color="auto"/>
      </w:divBdr>
    </w:div>
    <w:div w:id="407002368">
      <w:bodyDiv w:val="1"/>
      <w:marLeft w:val="0"/>
      <w:marRight w:val="0"/>
      <w:marTop w:val="0"/>
      <w:marBottom w:val="0"/>
      <w:divBdr>
        <w:top w:val="none" w:sz="0" w:space="0" w:color="auto"/>
        <w:left w:val="none" w:sz="0" w:space="0" w:color="auto"/>
        <w:bottom w:val="none" w:sz="0" w:space="0" w:color="auto"/>
        <w:right w:val="none" w:sz="0" w:space="0" w:color="auto"/>
      </w:divBdr>
    </w:div>
    <w:div w:id="661395183">
      <w:bodyDiv w:val="1"/>
      <w:marLeft w:val="0"/>
      <w:marRight w:val="0"/>
      <w:marTop w:val="0"/>
      <w:marBottom w:val="0"/>
      <w:divBdr>
        <w:top w:val="none" w:sz="0" w:space="0" w:color="auto"/>
        <w:left w:val="none" w:sz="0" w:space="0" w:color="auto"/>
        <w:bottom w:val="none" w:sz="0" w:space="0" w:color="auto"/>
        <w:right w:val="none" w:sz="0" w:space="0" w:color="auto"/>
      </w:divBdr>
    </w:div>
    <w:div w:id="843670025">
      <w:bodyDiv w:val="1"/>
      <w:marLeft w:val="0"/>
      <w:marRight w:val="0"/>
      <w:marTop w:val="0"/>
      <w:marBottom w:val="0"/>
      <w:divBdr>
        <w:top w:val="none" w:sz="0" w:space="0" w:color="auto"/>
        <w:left w:val="none" w:sz="0" w:space="0" w:color="auto"/>
        <w:bottom w:val="none" w:sz="0" w:space="0" w:color="auto"/>
        <w:right w:val="none" w:sz="0" w:space="0" w:color="auto"/>
      </w:divBdr>
    </w:div>
    <w:div w:id="889609879">
      <w:bodyDiv w:val="1"/>
      <w:marLeft w:val="0"/>
      <w:marRight w:val="0"/>
      <w:marTop w:val="0"/>
      <w:marBottom w:val="0"/>
      <w:divBdr>
        <w:top w:val="none" w:sz="0" w:space="0" w:color="auto"/>
        <w:left w:val="none" w:sz="0" w:space="0" w:color="auto"/>
        <w:bottom w:val="none" w:sz="0" w:space="0" w:color="auto"/>
        <w:right w:val="none" w:sz="0" w:space="0" w:color="auto"/>
      </w:divBdr>
    </w:div>
    <w:div w:id="943534250">
      <w:bodyDiv w:val="1"/>
      <w:marLeft w:val="0"/>
      <w:marRight w:val="0"/>
      <w:marTop w:val="0"/>
      <w:marBottom w:val="0"/>
      <w:divBdr>
        <w:top w:val="none" w:sz="0" w:space="0" w:color="auto"/>
        <w:left w:val="none" w:sz="0" w:space="0" w:color="auto"/>
        <w:bottom w:val="none" w:sz="0" w:space="0" w:color="auto"/>
        <w:right w:val="none" w:sz="0" w:space="0" w:color="auto"/>
      </w:divBdr>
    </w:div>
    <w:div w:id="1164123320">
      <w:bodyDiv w:val="1"/>
      <w:marLeft w:val="0"/>
      <w:marRight w:val="0"/>
      <w:marTop w:val="0"/>
      <w:marBottom w:val="0"/>
      <w:divBdr>
        <w:top w:val="none" w:sz="0" w:space="0" w:color="auto"/>
        <w:left w:val="none" w:sz="0" w:space="0" w:color="auto"/>
        <w:bottom w:val="none" w:sz="0" w:space="0" w:color="auto"/>
        <w:right w:val="none" w:sz="0" w:space="0" w:color="auto"/>
      </w:divBdr>
    </w:div>
    <w:div w:id="1285425351">
      <w:bodyDiv w:val="1"/>
      <w:marLeft w:val="0"/>
      <w:marRight w:val="0"/>
      <w:marTop w:val="0"/>
      <w:marBottom w:val="0"/>
      <w:divBdr>
        <w:top w:val="none" w:sz="0" w:space="0" w:color="auto"/>
        <w:left w:val="none" w:sz="0" w:space="0" w:color="auto"/>
        <w:bottom w:val="none" w:sz="0" w:space="0" w:color="auto"/>
        <w:right w:val="none" w:sz="0" w:space="0" w:color="auto"/>
      </w:divBdr>
    </w:div>
    <w:div w:id="1285506403">
      <w:bodyDiv w:val="1"/>
      <w:marLeft w:val="0"/>
      <w:marRight w:val="0"/>
      <w:marTop w:val="0"/>
      <w:marBottom w:val="0"/>
      <w:divBdr>
        <w:top w:val="none" w:sz="0" w:space="0" w:color="auto"/>
        <w:left w:val="none" w:sz="0" w:space="0" w:color="auto"/>
        <w:bottom w:val="none" w:sz="0" w:space="0" w:color="auto"/>
        <w:right w:val="none" w:sz="0" w:space="0" w:color="auto"/>
      </w:divBdr>
    </w:div>
    <w:div w:id="1325551922">
      <w:bodyDiv w:val="1"/>
      <w:marLeft w:val="0"/>
      <w:marRight w:val="0"/>
      <w:marTop w:val="0"/>
      <w:marBottom w:val="0"/>
      <w:divBdr>
        <w:top w:val="none" w:sz="0" w:space="0" w:color="auto"/>
        <w:left w:val="none" w:sz="0" w:space="0" w:color="auto"/>
        <w:bottom w:val="none" w:sz="0" w:space="0" w:color="auto"/>
        <w:right w:val="none" w:sz="0" w:space="0" w:color="auto"/>
      </w:divBdr>
    </w:div>
    <w:div w:id="1694916146">
      <w:bodyDiv w:val="1"/>
      <w:marLeft w:val="0"/>
      <w:marRight w:val="0"/>
      <w:marTop w:val="0"/>
      <w:marBottom w:val="0"/>
      <w:divBdr>
        <w:top w:val="none" w:sz="0" w:space="0" w:color="auto"/>
        <w:left w:val="none" w:sz="0" w:space="0" w:color="auto"/>
        <w:bottom w:val="none" w:sz="0" w:space="0" w:color="auto"/>
        <w:right w:val="none" w:sz="0" w:space="0" w:color="auto"/>
      </w:divBdr>
    </w:div>
    <w:div w:id="1884517629">
      <w:bodyDiv w:val="1"/>
      <w:marLeft w:val="0"/>
      <w:marRight w:val="0"/>
      <w:marTop w:val="0"/>
      <w:marBottom w:val="0"/>
      <w:divBdr>
        <w:top w:val="none" w:sz="0" w:space="0" w:color="auto"/>
        <w:left w:val="none" w:sz="0" w:space="0" w:color="auto"/>
        <w:bottom w:val="none" w:sz="0" w:space="0" w:color="auto"/>
        <w:right w:val="none" w:sz="0" w:space="0" w:color="auto"/>
      </w:divBdr>
    </w:div>
    <w:div w:id="2018340023">
      <w:bodyDiv w:val="1"/>
      <w:marLeft w:val="0"/>
      <w:marRight w:val="0"/>
      <w:marTop w:val="0"/>
      <w:marBottom w:val="0"/>
      <w:divBdr>
        <w:top w:val="none" w:sz="0" w:space="0" w:color="auto"/>
        <w:left w:val="none" w:sz="0" w:space="0" w:color="auto"/>
        <w:bottom w:val="none" w:sz="0" w:space="0" w:color="auto"/>
        <w:right w:val="none" w:sz="0" w:space="0" w:color="auto"/>
      </w:divBdr>
    </w:div>
    <w:div w:id="2020428006">
      <w:bodyDiv w:val="1"/>
      <w:marLeft w:val="0"/>
      <w:marRight w:val="0"/>
      <w:marTop w:val="0"/>
      <w:marBottom w:val="0"/>
      <w:divBdr>
        <w:top w:val="none" w:sz="0" w:space="0" w:color="auto"/>
        <w:left w:val="none" w:sz="0" w:space="0" w:color="auto"/>
        <w:bottom w:val="none" w:sz="0" w:space="0" w:color="auto"/>
        <w:right w:val="none" w:sz="0" w:space="0" w:color="auto"/>
      </w:divBdr>
    </w:div>
    <w:div w:id="2136635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image" Target="media/image9.png"/><Relationship Id="rId21" Type="http://schemas.openxmlformats.org/officeDocument/2006/relationships/hyperlink" Target="about:blank" TargetMode="External"/><Relationship Id="rId34"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about:blank" TargetMode="External"/><Relationship Id="rId25" Type="http://schemas.openxmlformats.org/officeDocument/2006/relationships/image" Target="media/image8.png"/><Relationship Id="rId33"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7.png"/><Relationship Id="rId32" Type="http://schemas.openxmlformats.org/officeDocument/2006/relationships/hyperlink" Target="about:blan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about:blank" TargetMode="External"/><Relationship Id="rId3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image" Target="media/image10.png"/><Relationship Id="rId30" Type="http://schemas.openxmlformats.org/officeDocument/2006/relationships/hyperlink" Target="about:blank"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Octubre</b:Month>
    <b:Day>12</b:Day>
    <b:Year>2020</b:Year>
    <b:SourceType>DocumentFromInternetSite</b:SourceType>
    <b:URL>https://www.who.int/es/news-room/q-a-detail/coronavirus-disease-covid-19#:~:text=La%20COVID%2D19%20es%20la,Wuhan%20(Rep%C3%BAblica%20Popular%20China)</b:URL>
    <b:Title>Organización Mundial de la Salud</b:Title>
    <b:InternetSiteTitle>Información básica sobre la COVD-19</b:InternetSiteTitle>
    <b:ShortTitle>OMS</b:ShortTitle>
    <b:YearAccessed>2021</b:YearAccessed>
    <b:Publisher>Q&amp;A</b:Publisher>
    <b:Gdcea>{"AccessedType":"Website"}</b:Gdcea>
  </b:Source>
  <b:Source>
    <b:Tag>source2</b:Tag>
    <b:Month>Febrero</b:Month>
    <b:DayAccessed>10</b:DayAccessed>
    <b:Day>3</b:Day>
    <b:Year>2021</b:Year>
    <b:SourceType>DocumentFromInternetSite</b:SourceType>
    <b:URL>https://www.minsal.cl/se-inicia-proceso-de-vacunacion-masiva-contra-covid-19/</b:URL>
    <b:Title>Ministerio de Salud</b:Title>
    <b:InternetSiteTitle>Se inicia proceso de vacunación masiva contra COVID-19</b:InternetSiteTitle>
    <b:MonthAccessed>Mayo</b:MonthAccessed>
    <b:ShortTitle>MINSAL</b:ShortTitle>
    <b:YearAccessed>2021</b:YearAccessed>
    <b:Gdcea>{"AccessedType":"Website"}</b:Gdcea>
  </b:Source>
  <b:Source>
    <b:Tag>source3</b:Tag>
    <b:Month>Marzo</b:Month>
    <b:Day>21</b:Day>
    <b:Year>2021</b:Year>
    <b:SourceType>DocumentFromInternetSite</b:SourceType>
    <b:URL>https://www.unicef.org/lac/comunicados-prensa/brasil-recibir%C3%A1-este-domingo-las-primeras-vacunas-de-covid-19-trav%C3%A9s-del</b:URL>
    <b:Title>Unicef</b:Title>
    <b:InternetSiteTitle>Brasil recibirá este domingo las primeras vacunas de COVID-19 a través del Mecanismo COVAX</b:InternetSiteTitle>
    <b:ShortTitle>Unicef</b:ShortTitle>
    <b:Gdcea>{"AccessedType":"Website"}</b:Gdcea>
  </b:Source>
  <b:Source>
    <b:Tag>source4</b:Tag>
    <b:Month>Mayo</b:Month>
    <b:Day>11</b:Day>
    <b:Year>2021</b:Year>
    <b:SourceType>DocumentFromInternetSite</b:SourceType>
    <b:URL>https://ourworldindata.org/covid-vaccinations?country=BRA</b:URL>
    <b:Title>Our World In Data</b:Title>
    <b:InternetSiteTitle>Coronavirus (COVID-19) Vaccinations</b:InternetSiteTitle>
    <b:Publisher>Hannah Ritchie, et. al.</b:Publisher>
    <b:Gdcea>{"AccessedType":"Website"}</b:Gdcea>
  </b:Source>
</b:Sources>
</file>

<file path=customXml/itemProps1.xml><?xml version="1.0" encoding="utf-8"?>
<ds:datastoreItem xmlns:ds="http://schemas.openxmlformats.org/officeDocument/2006/customXml" ds:itemID="{7D059B6C-4AE0-45CE-87E7-48F7CE66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3787</Words>
  <Characters>20833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 Aranda Cabezas</dc:creator>
  <cp:lastModifiedBy>Mary Aranda Cabezas</cp:lastModifiedBy>
  <cp:revision>2</cp:revision>
  <cp:lastPrinted>2021-05-13T12:48:00Z</cp:lastPrinted>
  <dcterms:created xsi:type="dcterms:W3CDTF">2021-07-01T00:35:00Z</dcterms:created>
  <dcterms:modified xsi:type="dcterms:W3CDTF">2021-07-01T00:35:00Z</dcterms:modified>
</cp:coreProperties>
</file>