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multiprogramming environment, several processes may compete for a finite number of resources. A process requests resources; if the resources are not available at that time, the process enters a waiting state. Sometimes, a waiting process is never agai</w:t>
      </w:r>
      <w:r>
        <w:rPr>
          <w:rFonts w:ascii="Times New Roman" w:eastAsia="Times New Roman" w:hAnsi="Times New Roman" w:cs="Times New Roman"/>
          <w:sz w:val="24"/>
          <w:szCs w:val="24"/>
        </w:rPr>
        <w:t>n able to change state, because the resources it has requested are held by other waiting processes. This situation is called a deadlock.</w:t>
      </w:r>
    </w:p>
    <w:p w:rsidR="00E54C45" w:rsidRDefault="006E6A8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Model</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consists of a finite number of resources to be distributed among a number of competing processes.</w:t>
      </w:r>
      <w:r>
        <w:rPr>
          <w:rFonts w:ascii="Times New Roman" w:eastAsia="Times New Roman" w:hAnsi="Times New Roman" w:cs="Times New Roman"/>
          <w:sz w:val="24"/>
          <w:szCs w:val="24"/>
        </w:rPr>
        <w:t xml:space="preserve"> The resources may be partitioned into several types (or classes), each consisting of some number of identical instances. CPU cycles, files, and I/O devices (such as printers and DVD drives) are examples of resource types. If a system has two CPUs, then th</w:t>
      </w:r>
      <w:r>
        <w:rPr>
          <w:rFonts w:ascii="Times New Roman" w:eastAsia="Times New Roman" w:hAnsi="Times New Roman" w:cs="Times New Roman"/>
          <w:sz w:val="24"/>
          <w:szCs w:val="24"/>
        </w:rPr>
        <w:t>e resource type CPU has two instances. Similarly, the resource type printer may have five instances.</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process requests an instance of a resource type, the allocation of any instance of the type should satisfy the request. If it does not, then the insta</w:t>
      </w:r>
      <w:r>
        <w:rPr>
          <w:rFonts w:ascii="Times New Roman" w:eastAsia="Times New Roman" w:hAnsi="Times New Roman" w:cs="Times New Roman"/>
          <w:sz w:val="24"/>
          <w:szCs w:val="24"/>
        </w:rPr>
        <w:t>nces are not identical, and the resource type classes have not been defined properly.</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normal mode of operation, a process may utilize a resource in only the following sequence:</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Request:</w:t>
      </w:r>
      <w:r>
        <w:rPr>
          <w:rFonts w:ascii="Times New Roman" w:eastAsia="Times New Roman" w:hAnsi="Times New Roman" w:cs="Times New Roman"/>
          <w:sz w:val="24"/>
          <w:szCs w:val="24"/>
        </w:rPr>
        <w:t xml:space="preserve"> The process requests the resource. If the request cannot </w:t>
      </w:r>
      <w:r>
        <w:rPr>
          <w:rFonts w:ascii="Times New Roman" w:eastAsia="Times New Roman" w:hAnsi="Times New Roman" w:cs="Times New Roman"/>
          <w:sz w:val="24"/>
          <w:szCs w:val="24"/>
        </w:rPr>
        <w:t>be granted immediately (for example, if the resource is being used by another process), then the requesting process must wait until it can acquire the resource.</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Use:</w:t>
      </w:r>
      <w:r>
        <w:rPr>
          <w:rFonts w:ascii="Times New Roman" w:eastAsia="Times New Roman" w:hAnsi="Times New Roman" w:cs="Times New Roman"/>
          <w:sz w:val="24"/>
          <w:szCs w:val="24"/>
        </w:rPr>
        <w:t xml:space="preserve"> The process can operate on the resource (for example, if the resource is a printer, the</w:t>
      </w:r>
      <w:r>
        <w:rPr>
          <w:rFonts w:ascii="Times New Roman" w:eastAsia="Times New Roman" w:hAnsi="Times New Roman" w:cs="Times New Roman"/>
          <w:sz w:val="24"/>
          <w:szCs w:val="24"/>
        </w:rPr>
        <w:t xml:space="preserve"> process can print on the printer).</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Release:</w:t>
      </w:r>
      <w:r>
        <w:rPr>
          <w:rFonts w:ascii="Times New Roman" w:eastAsia="Times New Roman" w:hAnsi="Times New Roman" w:cs="Times New Roman"/>
          <w:sz w:val="24"/>
          <w:szCs w:val="24"/>
        </w:rPr>
        <w:t xml:space="preserve"> The process releases the resource.</w:t>
      </w:r>
    </w:p>
    <w:p w:rsidR="00E54C45" w:rsidRDefault="00E54C45">
      <w:pPr>
        <w:spacing w:line="360" w:lineRule="auto"/>
        <w:jc w:val="both"/>
        <w:rPr>
          <w:rFonts w:ascii="Times New Roman" w:eastAsia="Times New Roman" w:hAnsi="Times New Roman" w:cs="Times New Roman"/>
          <w:sz w:val="24"/>
          <w:szCs w:val="24"/>
        </w:rPr>
      </w:pPr>
    </w:p>
    <w:p w:rsidR="00E54C45" w:rsidRDefault="006E6A8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Necessary Conditions</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deadlock situation can arise if the following four conditions hold simultaneously in a system:</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 Mutual exclusion:</w:t>
      </w:r>
      <w:r>
        <w:rPr>
          <w:rFonts w:ascii="Times New Roman" w:eastAsia="Times New Roman" w:hAnsi="Times New Roman" w:cs="Times New Roman"/>
          <w:sz w:val="24"/>
          <w:szCs w:val="24"/>
        </w:rPr>
        <w:t xml:space="preserve"> At least one resource must be hel</w:t>
      </w:r>
      <w:r>
        <w:rPr>
          <w:rFonts w:ascii="Times New Roman" w:eastAsia="Times New Roman" w:hAnsi="Times New Roman" w:cs="Times New Roman"/>
          <w:sz w:val="24"/>
          <w:szCs w:val="24"/>
        </w:rPr>
        <w:t>d in a non-sharable mode; that is, only one process at a time can use the resource. If another process requests that resource, the requesting process must be delayed until the resource has been released.</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Hold and wait:</w:t>
      </w:r>
      <w:r>
        <w:rPr>
          <w:rFonts w:ascii="Times New Roman" w:eastAsia="Times New Roman" w:hAnsi="Times New Roman" w:cs="Times New Roman"/>
          <w:sz w:val="24"/>
          <w:szCs w:val="24"/>
        </w:rPr>
        <w:t xml:space="preserve"> A process must be holding at least</w:t>
      </w:r>
      <w:r>
        <w:rPr>
          <w:rFonts w:ascii="Times New Roman" w:eastAsia="Times New Roman" w:hAnsi="Times New Roman" w:cs="Times New Roman"/>
          <w:sz w:val="24"/>
          <w:szCs w:val="24"/>
        </w:rPr>
        <w:t xml:space="preserve"> one resource and waiting to acquire additional resources that are currently being held by other processes.</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No preemption:</w:t>
      </w:r>
      <w:r>
        <w:rPr>
          <w:rFonts w:ascii="Times New Roman" w:eastAsia="Times New Roman" w:hAnsi="Times New Roman" w:cs="Times New Roman"/>
          <w:sz w:val="24"/>
          <w:szCs w:val="24"/>
        </w:rPr>
        <w:t xml:space="preserve"> Resources cannot be preempted; that is, a resource can be released only voluntarily by the process holding it, after that process </w:t>
      </w:r>
      <w:r>
        <w:rPr>
          <w:rFonts w:ascii="Times New Roman" w:eastAsia="Times New Roman" w:hAnsi="Times New Roman" w:cs="Times New Roman"/>
          <w:sz w:val="24"/>
          <w:szCs w:val="24"/>
        </w:rPr>
        <w:t xml:space="preserve">has completed its task. </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Circular wait: </w:t>
      </w:r>
      <w:r>
        <w:rPr>
          <w:rFonts w:ascii="Times New Roman" w:eastAsia="Times New Roman" w:hAnsi="Times New Roman" w:cs="Times New Roman"/>
          <w:sz w:val="24"/>
          <w:szCs w:val="24"/>
        </w:rPr>
        <w:t xml:space="preserve">A set { P0 , P1 , ...,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of waiting processes must exist such that P0 is waiting for a resource held by P1 , P1 is waiting for a resource held by P2 , ...,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n</w:t>
      </w:r>
      <w:proofErr w:type="spellEnd"/>
      <w:sdt>
        <w:sdtPr>
          <w:tag w:val="goog_rdk_0"/>
          <w:id w:val="17254600"/>
        </w:sdtPr>
        <w:sdtContent>
          <w:r>
            <w:rPr>
              <w:rFonts w:ascii="Gungsuh" w:eastAsia="Gungsuh" w:hAnsi="Gungsuh" w:cs="Gungsuh"/>
              <w:sz w:val="24"/>
              <w:szCs w:val="24"/>
            </w:rPr>
            <w:t xml:space="preserve"> −1 is waiting for a resource held by </w:t>
          </w:r>
          <w:proofErr w:type="spellStart"/>
          <w:r>
            <w:rPr>
              <w:rFonts w:ascii="Gungsuh" w:eastAsia="Gungsuh" w:hAnsi="Gungsuh" w:cs="Gungsuh"/>
              <w:sz w:val="24"/>
              <w:szCs w:val="24"/>
            </w:rPr>
            <w:t>P</w:t>
          </w:r>
        </w:sdtContent>
      </w:sdt>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n</w:t>
      </w:r>
      <w:proofErr w:type="spellEnd"/>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waiting for a resource held by P0.</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emphasize that all four conditions must hold for a deadlock to occur. The circular-wait condition implies the hold-and-wait condition, so the four conditions are not completely independent.</w:t>
      </w:r>
    </w:p>
    <w:p w:rsidR="00E54C45" w:rsidRDefault="006E6A8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Resource-Allocation Graph</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Deadlocks can be described more precisely in terms of a directed graph called a system resource-allocation graph. This graph consists of a set of vertices V and a set of edges E. The set of vertices V is partitioned into two different types of nodes: P = {</w:t>
      </w:r>
      <w:r>
        <w:rPr>
          <w:rFonts w:ascii="Times New Roman" w:eastAsia="Times New Roman" w:hAnsi="Times New Roman" w:cs="Times New Roman"/>
          <w:sz w:val="24"/>
          <w:szCs w:val="24"/>
        </w:rPr>
        <w:t xml:space="preserve"> P1 , P2 , ..., </w:t>
      </w:r>
      <w:proofErr w:type="spellStart"/>
      <w:r>
        <w:rPr>
          <w:rFonts w:ascii="Times New Roman" w:eastAsia="Times New Roman" w:hAnsi="Times New Roman" w:cs="Times New Roman"/>
          <w:sz w:val="24"/>
          <w:szCs w:val="24"/>
        </w:rPr>
        <w:t>Pn</w:t>
      </w:r>
      <w:proofErr w:type="spellEnd"/>
      <w:r>
        <w:rPr>
          <w:rFonts w:ascii="Times New Roman" w:eastAsia="Times New Roman" w:hAnsi="Times New Roman" w:cs="Times New Roman"/>
          <w:sz w:val="24"/>
          <w:szCs w:val="24"/>
        </w:rPr>
        <w:t xml:space="preserve"> }, the set consisting of all the active processes in the system, and R = { R1 , R2 , ..., </w:t>
      </w:r>
      <w:proofErr w:type="spellStart"/>
      <w:r>
        <w:rPr>
          <w:rFonts w:ascii="Times New Roman" w:eastAsia="Times New Roman" w:hAnsi="Times New Roman" w:cs="Times New Roman"/>
          <w:sz w:val="24"/>
          <w:szCs w:val="24"/>
        </w:rPr>
        <w:t>Rm</w:t>
      </w:r>
      <w:proofErr w:type="spellEnd"/>
      <w:r>
        <w:rPr>
          <w:rFonts w:ascii="Times New Roman" w:eastAsia="Times New Roman" w:hAnsi="Times New Roman" w:cs="Times New Roman"/>
          <w:sz w:val="24"/>
          <w:szCs w:val="24"/>
        </w:rPr>
        <w:t xml:space="preserve"> }, the set consisting of all resource types in the system.</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directed edge from process P</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to resource type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j</w:t>
      </w:r>
      <w:proofErr w:type="spellEnd"/>
      <w:sdt>
        <w:sdtPr>
          <w:tag w:val="goog_rdk_1"/>
          <w:id w:val="17254601"/>
        </w:sdtPr>
        <w:sdtContent>
          <w:r>
            <w:rPr>
              <w:rFonts w:ascii="Cardo" w:eastAsia="Cardo" w:hAnsi="Cardo" w:cs="Cardo"/>
              <w:sz w:val="24"/>
              <w:szCs w:val="24"/>
            </w:rPr>
            <w:t xml:space="preserve"> is denoted by Pi →</w:t>
          </w:r>
          <w:proofErr w:type="spellStart"/>
          <w:proofErr w:type="gramStart"/>
          <w:r>
            <w:rPr>
              <w:rFonts w:ascii="Cardo" w:eastAsia="Cardo" w:hAnsi="Cardo" w:cs="Cardo"/>
              <w:sz w:val="24"/>
              <w:szCs w:val="24"/>
            </w:rPr>
            <w:t>Rj</w:t>
          </w:r>
          <w:proofErr w:type="spellEnd"/>
          <w:r>
            <w:rPr>
              <w:rFonts w:ascii="Cardo" w:eastAsia="Cardo" w:hAnsi="Cardo" w:cs="Cardo"/>
              <w:sz w:val="24"/>
              <w:szCs w:val="24"/>
            </w:rPr>
            <w:t xml:space="preserve"> ;</w:t>
          </w:r>
          <w:proofErr w:type="gramEnd"/>
          <w:r>
            <w:rPr>
              <w:rFonts w:ascii="Cardo" w:eastAsia="Cardo" w:hAnsi="Cardo" w:cs="Cardo"/>
              <w:sz w:val="24"/>
              <w:szCs w:val="24"/>
            </w:rPr>
            <w:t xml:space="preserve"> it signifi</w:t>
          </w:r>
          <w:r>
            <w:rPr>
              <w:rFonts w:ascii="Cardo" w:eastAsia="Cardo" w:hAnsi="Cardo" w:cs="Cardo"/>
              <w:sz w:val="24"/>
              <w:szCs w:val="24"/>
            </w:rPr>
            <w:t xml:space="preserve">es that process Pi has requested an instance of resource type </w:t>
          </w:r>
          <w:proofErr w:type="spellStart"/>
          <w:r>
            <w:rPr>
              <w:rFonts w:ascii="Cardo" w:eastAsia="Cardo" w:hAnsi="Cardo" w:cs="Cardo"/>
              <w:sz w:val="24"/>
              <w:szCs w:val="24"/>
            </w:rPr>
            <w:t>Rj</w:t>
          </w:r>
          <w:proofErr w:type="spellEnd"/>
          <w:r>
            <w:rPr>
              <w:rFonts w:ascii="Cardo" w:eastAsia="Cardo" w:hAnsi="Cardo" w:cs="Cardo"/>
              <w:sz w:val="24"/>
              <w:szCs w:val="24"/>
            </w:rPr>
            <w:t xml:space="preserve"> and is currently waiting for that resource. A directed edge from resource type </w:t>
          </w:r>
          <w:proofErr w:type="spellStart"/>
          <w:proofErr w:type="gramStart"/>
          <w:r>
            <w:rPr>
              <w:rFonts w:ascii="Cardo" w:eastAsia="Cardo" w:hAnsi="Cardo" w:cs="Cardo"/>
              <w:sz w:val="24"/>
              <w:szCs w:val="24"/>
            </w:rPr>
            <w:t>Rj</w:t>
          </w:r>
          <w:proofErr w:type="spellEnd"/>
          <w:proofErr w:type="gramEnd"/>
          <w:r>
            <w:rPr>
              <w:rFonts w:ascii="Cardo" w:eastAsia="Cardo" w:hAnsi="Cardo" w:cs="Cardo"/>
              <w:sz w:val="24"/>
              <w:szCs w:val="24"/>
            </w:rPr>
            <w:t xml:space="preserve"> to process Pi is denoted by </w:t>
          </w:r>
          <w:proofErr w:type="spellStart"/>
          <w:r>
            <w:rPr>
              <w:rFonts w:ascii="Cardo" w:eastAsia="Cardo" w:hAnsi="Cardo" w:cs="Cardo"/>
              <w:sz w:val="24"/>
              <w:szCs w:val="24"/>
            </w:rPr>
            <w:t>Rj</w:t>
          </w:r>
          <w:proofErr w:type="spellEnd"/>
          <w:r>
            <w:rPr>
              <w:rFonts w:ascii="Cardo" w:eastAsia="Cardo" w:hAnsi="Cardo" w:cs="Cardo"/>
              <w:sz w:val="24"/>
              <w:szCs w:val="24"/>
            </w:rPr>
            <w:t xml:space="preserve"> →Pi; it signifies that an instance of resource type </w:t>
          </w:r>
          <w:proofErr w:type="spellStart"/>
          <w:r>
            <w:rPr>
              <w:rFonts w:ascii="Cardo" w:eastAsia="Cardo" w:hAnsi="Cardo" w:cs="Cardo"/>
              <w:sz w:val="24"/>
              <w:szCs w:val="24"/>
            </w:rPr>
            <w:t>Rj</w:t>
          </w:r>
          <w:proofErr w:type="spellEnd"/>
          <w:r>
            <w:rPr>
              <w:rFonts w:ascii="Cardo" w:eastAsia="Cardo" w:hAnsi="Cardo" w:cs="Cardo"/>
              <w:sz w:val="24"/>
              <w:szCs w:val="24"/>
            </w:rPr>
            <w:t xml:space="preserve"> has been allocated to p</w:t>
          </w:r>
          <w:r>
            <w:rPr>
              <w:rFonts w:ascii="Cardo" w:eastAsia="Cardo" w:hAnsi="Cardo" w:cs="Cardo"/>
              <w:sz w:val="24"/>
              <w:szCs w:val="24"/>
            </w:rPr>
            <w:t>rocess Pi. A directed edge Pi →</w:t>
          </w:r>
          <w:proofErr w:type="spellStart"/>
          <w:r>
            <w:rPr>
              <w:rFonts w:ascii="Cardo" w:eastAsia="Cardo" w:hAnsi="Cardo" w:cs="Cardo"/>
              <w:sz w:val="24"/>
              <w:szCs w:val="24"/>
            </w:rPr>
            <w:t>Rj</w:t>
          </w:r>
          <w:proofErr w:type="spellEnd"/>
          <w:r>
            <w:rPr>
              <w:rFonts w:ascii="Cardo" w:eastAsia="Cardo" w:hAnsi="Cardo" w:cs="Cardo"/>
              <w:sz w:val="24"/>
              <w:szCs w:val="24"/>
            </w:rPr>
            <w:t xml:space="preserve"> is called a request edge; a directed edge </w:t>
          </w:r>
          <w:proofErr w:type="spellStart"/>
          <w:proofErr w:type="gramStart"/>
          <w:r>
            <w:rPr>
              <w:rFonts w:ascii="Cardo" w:eastAsia="Cardo" w:hAnsi="Cardo" w:cs="Cardo"/>
              <w:sz w:val="24"/>
              <w:szCs w:val="24"/>
            </w:rPr>
            <w:t>Rj</w:t>
          </w:r>
          <w:proofErr w:type="spellEnd"/>
          <w:proofErr w:type="gramEnd"/>
          <w:r>
            <w:rPr>
              <w:rFonts w:ascii="Cardo" w:eastAsia="Cardo" w:hAnsi="Cardo" w:cs="Cardo"/>
              <w:sz w:val="24"/>
              <w:szCs w:val="24"/>
            </w:rPr>
            <w:t xml:space="preserve"> →Pi is called an assignment edge.</w:t>
          </w:r>
        </w:sdtContent>
      </w:sdt>
    </w:p>
    <w:p w:rsidR="00E54C45" w:rsidRDefault="006E6A8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70050" cy="1371600"/>
            <wp:effectExtent l="0" t="0" r="0" b="0"/>
            <wp:docPr id="4" name="image1.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1.png" descr="Description: C:\Users\HP 250 G5\Desktop\Capture.PNG"/>
                    <pic:cNvPicPr preferRelativeResize="0"/>
                  </pic:nvPicPr>
                  <pic:blipFill>
                    <a:blip r:embed="rId6"/>
                    <a:srcRect/>
                    <a:stretch>
                      <a:fillRect/>
                    </a:stretch>
                  </pic:blipFill>
                  <pic:spPr>
                    <a:xfrm>
                      <a:off x="0" y="0"/>
                      <a:ext cx="1670050" cy="1371600"/>
                    </a:xfrm>
                    <a:prstGeom prst="rect">
                      <a:avLst/>
                    </a:prstGeom>
                    <a:ln/>
                  </pic:spPr>
                </pic:pic>
              </a:graphicData>
            </a:graphic>
          </wp:inline>
        </w:drawing>
      </w:r>
    </w:p>
    <w:p w:rsidR="00E54C45" w:rsidRDefault="006E6A8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6200" cy="2127250"/>
            <wp:effectExtent l="0" t="0" r="0" b="0"/>
            <wp:docPr id="6" name="image3.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3.png" descr="Description: C:\Users\HP 250 G5\Desktop\Capture.PNG"/>
                    <pic:cNvPicPr preferRelativeResize="0"/>
                  </pic:nvPicPr>
                  <pic:blipFill>
                    <a:blip r:embed="rId7"/>
                    <a:srcRect/>
                    <a:stretch>
                      <a:fillRect/>
                    </a:stretch>
                  </pic:blipFill>
                  <pic:spPr>
                    <a:xfrm>
                      <a:off x="0" y="0"/>
                      <a:ext cx="3886200" cy="2127250"/>
                    </a:xfrm>
                    <a:prstGeom prst="rect">
                      <a:avLst/>
                    </a:prstGeom>
                    <a:ln/>
                  </pic:spPr>
                </pic:pic>
              </a:graphicData>
            </a:graphic>
          </wp:inline>
        </w:drawing>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definition of a resource-allocation graph, it can be shown that, if the graph contains no cycles, then no process in the system is deadlocked. If the graph does contain a cycle, then a deadlock may exist.</w:t>
      </w:r>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that process 3 requests an instan</w:t>
      </w:r>
      <w:r>
        <w:rPr>
          <w:rFonts w:ascii="Times New Roman" w:eastAsia="Times New Roman" w:hAnsi="Times New Roman" w:cs="Times New Roman"/>
          <w:sz w:val="24"/>
          <w:szCs w:val="24"/>
        </w:rPr>
        <w:t>ce of resource type R2.</w:t>
      </w:r>
    </w:p>
    <w:p w:rsidR="00E54C45" w:rsidRDefault="006E6A8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2420" cy="1848485"/>
            <wp:effectExtent l="0" t="0" r="0" b="0"/>
            <wp:docPr id="5" name="image2.png" descr="Description: C:\Users\HP 250 G5\Desktop\Capture.PNG"/>
            <wp:cNvGraphicFramePr/>
            <a:graphic xmlns:a="http://schemas.openxmlformats.org/drawingml/2006/main">
              <a:graphicData uri="http://schemas.openxmlformats.org/drawingml/2006/picture">
                <pic:pic xmlns:pic="http://schemas.openxmlformats.org/drawingml/2006/picture">
                  <pic:nvPicPr>
                    <pic:cNvPr id="0" name="image2.png" descr="Description: C:\Users\HP 250 G5\Desktop\Capture.PNG"/>
                    <pic:cNvPicPr preferRelativeResize="0"/>
                  </pic:nvPicPr>
                  <pic:blipFill>
                    <a:blip r:embed="rId8"/>
                    <a:srcRect/>
                    <a:stretch>
                      <a:fillRect/>
                    </a:stretch>
                  </pic:blipFill>
                  <pic:spPr>
                    <a:xfrm>
                      <a:off x="0" y="0"/>
                      <a:ext cx="2852420" cy="1848485"/>
                    </a:xfrm>
                    <a:prstGeom prst="rect">
                      <a:avLst/>
                    </a:prstGeom>
                    <a:ln/>
                  </pic:spPr>
                </pic:pic>
              </a:graphicData>
            </a:graphic>
          </wp:inline>
        </w:drawing>
      </w:r>
    </w:p>
    <w:p w:rsidR="00E54C45" w:rsidRDefault="00E54C45">
      <w:pPr>
        <w:spacing w:line="360" w:lineRule="auto"/>
        <w:jc w:val="both"/>
        <w:rPr>
          <w:rFonts w:ascii="Times New Roman" w:eastAsia="Times New Roman" w:hAnsi="Times New Roman" w:cs="Times New Roman"/>
          <w:sz w:val="24"/>
          <w:szCs w:val="24"/>
        </w:rPr>
      </w:pPr>
      <w:sdt>
        <w:sdtPr>
          <w:tag w:val="goog_rdk_2"/>
          <w:id w:val="17254602"/>
        </w:sdtPr>
        <w:sdtContent>
          <w:r w:rsidR="006E6A89">
            <w:rPr>
              <w:rFonts w:ascii="Cardo" w:eastAsia="Cardo" w:hAnsi="Cardo" w:cs="Cardo"/>
              <w:sz w:val="24"/>
              <w:szCs w:val="24"/>
            </w:rPr>
            <w:t>Since no resource instance is currently available, we add a request edge P3 →R2 to the graph (Figure 7.2). At this point, two minimal cycles exist in the system:</w:t>
          </w:r>
        </w:sdtContent>
      </w:sdt>
    </w:p>
    <w:p w:rsidR="00E54C45" w:rsidRDefault="00E54C45">
      <w:pPr>
        <w:spacing w:line="360" w:lineRule="auto"/>
        <w:rPr>
          <w:rFonts w:ascii="Times New Roman" w:eastAsia="Times New Roman" w:hAnsi="Times New Roman" w:cs="Times New Roman"/>
          <w:sz w:val="24"/>
          <w:szCs w:val="24"/>
        </w:rPr>
      </w:pPr>
      <w:sdt>
        <w:sdtPr>
          <w:tag w:val="goog_rdk_3"/>
          <w:id w:val="17254603"/>
        </w:sdtPr>
        <w:sdtContent>
          <w:r w:rsidR="006E6A89">
            <w:rPr>
              <w:rFonts w:ascii="Cardo" w:eastAsia="Cardo" w:hAnsi="Cardo" w:cs="Cardo"/>
              <w:sz w:val="24"/>
              <w:szCs w:val="24"/>
            </w:rPr>
            <w:t>P1 →R1 →P2 →R3 →P3 →R2 →P1</w:t>
          </w:r>
        </w:sdtContent>
      </w:sdt>
    </w:p>
    <w:p w:rsidR="00E54C45" w:rsidRDefault="00E54C45">
      <w:pPr>
        <w:spacing w:line="360" w:lineRule="auto"/>
        <w:rPr>
          <w:rFonts w:ascii="Times New Roman" w:eastAsia="Times New Roman" w:hAnsi="Times New Roman" w:cs="Times New Roman"/>
          <w:sz w:val="24"/>
          <w:szCs w:val="24"/>
        </w:rPr>
      </w:pPr>
      <w:sdt>
        <w:sdtPr>
          <w:tag w:val="goog_rdk_4"/>
          <w:id w:val="17254604"/>
        </w:sdtPr>
        <w:sdtContent>
          <w:r w:rsidR="006E6A89">
            <w:rPr>
              <w:rFonts w:ascii="Cardo" w:eastAsia="Cardo" w:hAnsi="Cardo" w:cs="Cardo"/>
              <w:sz w:val="24"/>
              <w:szCs w:val="24"/>
            </w:rPr>
            <w:t>P2 →R3 →P3 →R2 →P2</w:t>
          </w:r>
        </w:sdtContent>
      </w:sdt>
    </w:p>
    <w:p w:rsidR="00E54C45" w:rsidRDefault="006E6A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Processes P1, P2, and P3 are deadlocked. Process P2 is waiting for the resource R3, which is held by process P3. Process P3 is waiting for either process P1 or process P2 to release resource R2 .In addition, process P1 is waiting for process P2 to release </w:t>
      </w:r>
      <w:r>
        <w:rPr>
          <w:rFonts w:ascii="Times New Roman" w:eastAsia="Times New Roman" w:hAnsi="Times New Roman" w:cs="Times New Roman"/>
          <w:sz w:val="24"/>
          <w:szCs w:val="24"/>
        </w:rPr>
        <w:t>resource R1.</w:t>
      </w:r>
    </w:p>
    <w:p w:rsidR="006E6A89" w:rsidRDefault="006E6A89">
      <w:pPr>
        <w:jc w:val="both"/>
        <w:rPr>
          <w:sz w:val="40"/>
          <w:szCs w:val="40"/>
        </w:rPr>
      </w:pPr>
      <w:r>
        <w:rPr>
          <w:sz w:val="40"/>
          <w:szCs w:val="40"/>
        </w:rPr>
        <w:t xml:space="preserve">Video Links: </w:t>
      </w:r>
      <w:hyperlink r:id="rId9" w:history="1">
        <w:r>
          <w:rPr>
            <w:rStyle w:val="Hyperlink"/>
          </w:rPr>
          <w:t>https://www.youtube.com/watch?v=UVo9mGARkhQ</w:t>
        </w:r>
      </w:hyperlink>
    </w:p>
    <w:p w:rsidR="00E54C45" w:rsidRDefault="006E6A89">
      <w:pPr>
        <w:jc w:val="both"/>
        <w:rPr>
          <w:sz w:val="40"/>
          <w:szCs w:val="40"/>
        </w:rPr>
      </w:pPr>
      <w:r>
        <w:rPr>
          <w:sz w:val="40"/>
          <w:szCs w:val="40"/>
        </w:rPr>
        <w:t>REFERENCES:</w:t>
      </w:r>
    </w:p>
    <w:p w:rsidR="00E54C45" w:rsidRDefault="006E6A8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Galvin, Peter B., </w:t>
      </w:r>
      <w:proofErr w:type="spell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A., “</w:t>
      </w:r>
      <w:r>
        <w:rPr>
          <w:rFonts w:ascii="Times New Roman" w:eastAsia="Times New Roman" w:hAnsi="Times New Roman" w:cs="Times New Roman"/>
          <w:i/>
          <w:sz w:val="24"/>
          <w:szCs w:val="24"/>
        </w:rPr>
        <w:t>Operating System Concepts</w:t>
      </w:r>
      <w:r>
        <w:rPr>
          <w:rFonts w:ascii="Times New Roman" w:eastAsia="Times New Roman" w:hAnsi="Times New Roman" w:cs="Times New Roman"/>
          <w:sz w:val="24"/>
          <w:szCs w:val="24"/>
        </w:rPr>
        <w:t>”, Addison Wesley, 8th Edition.</w:t>
      </w:r>
    </w:p>
    <w:p w:rsidR="00E54C45" w:rsidRDefault="006E6A8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Flynn, </w:t>
      </w:r>
      <w:r>
        <w:rPr>
          <w:rFonts w:ascii="Times New Roman" w:eastAsia="Times New Roman" w:hAnsi="Times New Roman" w:cs="Times New Roman"/>
          <w:i/>
          <w:sz w:val="24"/>
          <w:szCs w:val="24"/>
        </w:rPr>
        <w:t>“Operating Systems”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Cengage</w:t>
      </w:r>
      <w:proofErr w:type="spellEnd"/>
      <w:r>
        <w:rPr>
          <w:rFonts w:ascii="Times New Roman" w:eastAsia="Times New Roman" w:hAnsi="Times New Roman" w:cs="Times New Roman"/>
          <w:sz w:val="24"/>
          <w:szCs w:val="24"/>
        </w:rPr>
        <w:t xml:space="preserve"> Learning.</w:t>
      </w:r>
    </w:p>
    <w:p w:rsidR="00E54C45" w:rsidRDefault="006E6A89">
      <w:pPr>
        <w:numPr>
          <w:ilvl w:val="0"/>
          <w:numId w:val="1"/>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Dhamdhere</w:t>
      </w:r>
      <w:proofErr w:type="spellEnd"/>
      <w:r>
        <w:rPr>
          <w:rFonts w:ascii="Times New Roman" w:eastAsia="Times New Roman" w:hAnsi="Times New Roman" w:cs="Times New Roman"/>
          <w:sz w:val="24"/>
          <w:szCs w:val="24"/>
        </w:rPr>
        <w:t>, D.M., "</w:t>
      </w:r>
      <w:r>
        <w:rPr>
          <w:rFonts w:ascii="Times New Roman" w:eastAsia="Times New Roman" w:hAnsi="Times New Roman" w:cs="Times New Roman"/>
          <w:i/>
          <w:sz w:val="24"/>
          <w:szCs w:val="24"/>
        </w:rPr>
        <w:t xml:space="preserve">Operating </w:t>
      </w:r>
      <w:proofErr w:type="spellStart"/>
      <w:r>
        <w:rPr>
          <w:rFonts w:ascii="Times New Roman" w:eastAsia="Times New Roman" w:hAnsi="Times New Roman" w:cs="Times New Roman"/>
          <w:i/>
          <w:sz w:val="24"/>
          <w:szCs w:val="24"/>
        </w:rPr>
        <w:t>System</w:t>
      </w:r>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Concept Based Approach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Tata Mc-</w:t>
      </w:r>
      <w:proofErr w:type="spellStart"/>
      <w:r>
        <w:rPr>
          <w:rFonts w:ascii="Times New Roman" w:eastAsia="Times New Roman" w:hAnsi="Times New Roman" w:cs="Times New Roman"/>
          <w:sz w:val="24"/>
          <w:szCs w:val="24"/>
        </w:rPr>
        <w:t>Graw</w:t>
      </w:r>
      <w:proofErr w:type="spellEnd"/>
      <w:r>
        <w:rPr>
          <w:rFonts w:ascii="Times New Roman" w:eastAsia="Times New Roman" w:hAnsi="Times New Roman" w:cs="Times New Roman"/>
          <w:sz w:val="24"/>
          <w:szCs w:val="24"/>
        </w:rPr>
        <w:t>- Hill.</w:t>
      </w:r>
    </w:p>
    <w:p w:rsidR="00E54C45" w:rsidRDefault="006E6A8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https://oc</w:t>
      </w:r>
      <w:r>
        <w:rPr>
          <w:rFonts w:ascii="Times New Roman" w:eastAsia="Times New Roman" w:hAnsi="Times New Roman" w:cs="Times New Roman"/>
          <w:sz w:val="24"/>
          <w:szCs w:val="24"/>
        </w:rPr>
        <w:t>w.mit.edu/courses/electrical-engineering-and-computer-science/6-828-operating-system-engineering-fall-2012/lecture-notes-and-readings/</w:t>
      </w:r>
    </w:p>
    <w:p w:rsidR="00E54C45" w:rsidRDefault="006E6A89">
      <w:pPr>
        <w:numPr>
          <w:ilvl w:val="0"/>
          <w:numId w:val="1"/>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https://www.youtube.com/watch?v=8ZS7xzWPo5A&amp;list=PL3-wYxbt4yCjpcfUDz-TgD_ainZ2K3MUZ&amp;index=33</w:t>
      </w:r>
    </w:p>
    <w:p w:rsidR="00E54C45" w:rsidRDefault="00E54C45">
      <w:pPr>
        <w:numPr>
          <w:ilvl w:val="0"/>
          <w:numId w:val="1"/>
        </w:numPr>
        <w:spacing w:after="0"/>
        <w:jc w:val="both"/>
        <w:rPr>
          <w:rFonts w:ascii="Times New Roman" w:eastAsia="Times New Roman" w:hAnsi="Times New Roman" w:cs="Times New Roman"/>
          <w:sz w:val="24"/>
          <w:szCs w:val="24"/>
        </w:rPr>
      </w:pPr>
      <w:hyperlink r:id="rId10">
        <w:r w:rsidR="006E6A89">
          <w:rPr>
            <w:rFonts w:ascii="Times New Roman" w:eastAsia="Times New Roman" w:hAnsi="Times New Roman" w:cs="Times New Roman"/>
            <w:sz w:val="24"/>
            <w:szCs w:val="24"/>
          </w:rPr>
          <w:t>https://computing.llnl.gov/tutorials/</w:t>
        </w:r>
      </w:hyperlink>
    </w:p>
    <w:p w:rsidR="00E54C45" w:rsidRDefault="006E6A89">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https://nptel.ac.in/courses/106/105/106105214 </w:t>
      </w:r>
    </w:p>
    <w:p w:rsidR="00E54C45" w:rsidRDefault="00E54C45">
      <w:pPr>
        <w:numPr>
          <w:ilvl w:val="0"/>
          <w:numId w:val="1"/>
        </w:numPr>
        <w:spacing w:after="0"/>
        <w:jc w:val="both"/>
        <w:rPr>
          <w:rFonts w:ascii="Times New Roman" w:eastAsia="Times New Roman" w:hAnsi="Times New Roman" w:cs="Times New Roman"/>
          <w:sz w:val="24"/>
          <w:szCs w:val="24"/>
        </w:rPr>
      </w:pPr>
      <w:hyperlink r:id="rId11">
        <w:r w:rsidR="006E6A89">
          <w:rPr>
            <w:rFonts w:ascii="Times New Roman" w:eastAsia="Times New Roman" w:hAnsi="Times New Roman" w:cs="Times New Roman"/>
            <w:sz w:val="24"/>
            <w:szCs w:val="24"/>
          </w:rPr>
          <w:t>https://www.guru99.com/operating-system-tutoria</w:t>
        </w:r>
        <w:r w:rsidR="006E6A89">
          <w:rPr>
            <w:rFonts w:ascii="Times New Roman" w:eastAsia="Times New Roman" w:hAnsi="Times New Roman" w:cs="Times New Roman"/>
            <w:sz w:val="24"/>
            <w:szCs w:val="24"/>
          </w:rPr>
          <w:t>l.html</w:t>
        </w:r>
      </w:hyperlink>
    </w:p>
    <w:p w:rsidR="00E54C45" w:rsidRDefault="00E54C45">
      <w:pPr>
        <w:numPr>
          <w:ilvl w:val="0"/>
          <w:numId w:val="1"/>
        </w:numPr>
        <w:spacing w:after="0"/>
        <w:jc w:val="both"/>
        <w:rPr>
          <w:rFonts w:ascii="Times New Roman" w:eastAsia="Times New Roman" w:hAnsi="Times New Roman" w:cs="Times New Roman"/>
          <w:sz w:val="24"/>
          <w:szCs w:val="24"/>
        </w:rPr>
      </w:pPr>
      <w:hyperlink r:id="rId12">
        <w:r w:rsidR="006E6A89">
          <w:rPr>
            <w:rFonts w:ascii="Times New Roman" w:eastAsia="Times New Roman" w:hAnsi="Times New Roman" w:cs="Times New Roman"/>
            <w:sz w:val="24"/>
            <w:szCs w:val="24"/>
          </w:rPr>
          <w:t>https://www.geeksforgeeks.org/operating-systems/</w:t>
        </w:r>
      </w:hyperlink>
    </w:p>
    <w:sectPr w:rsidR="00E54C45" w:rsidSect="00E54C4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E6F0E"/>
    <w:multiLevelType w:val="multilevel"/>
    <w:tmpl w:val="BDF84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54C45"/>
    <w:rsid w:val="006E6A89"/>
    <w:rsid w:val="00E54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45"/>
  </w:style>
  <w:style w:type="paragraph" w:styleId="Heading1">
    <w:name w:val="heading 1"/>
    <w:basedOn w:val="normal0"/>
    <w:next w:val="normal0"/>
    <w:rsid w:val="00E54C45"/>
    <w:pPr>
      <w:keepNext/>
      <w:keepLines/>
      <w:spacing w:before="480" w:after="120"/>
      <w:outlineLvl w:val="0"/>
    </w:pPr>
    <w:rPr>
      <w:b/>
      <w:sz w:val="48"/>
      <w:szCs w:val="48"/>
    </w:rPr>
  </w:style>
  <w:style w:type="paragraph" w:styleId="Heading2">
    <w:name w:val="heading 2"/>
    <w:basedOn w:val="normal0"/>
    <w:next w:val="normal0"/>
    <w:rsid w:val="00E54C45"/>
    <w:pPr>
      <w:keepNext/>
      <w:keepLines/>
      <w:spacing w:before="360" w:after="80"/>
      <w:outlineLvl w:val="1"/>
    </w:pPr>
    <w:rPr>
      <w:b/>
      <w:sz w:val="36"/>
      <w:szCs w:val="36"/>
    </w:rPr>
  </w:style>
  <w:style w:type="paragraph" w:styleId="Heading3">
    <w:name w:val="heading 3"/>
    <w:basedOn w:val="normal0"/>
    <w:next w:val="normal0"/>
    <w:rsid w:val="00E54C45"/>
    <w:pPr>
      <w:keepNext/>
      <w:keepLines/>
      <w:spacing w:before="280" w:after="80"/>
      <w:outlineLvl w:val="2"/>
    </w:pPr>
    <w:rPr>
      <w:b/>
      <w:sz w:val="28"/>
      <w:szCs w:val="28"/>
    </w:rPr>
  </w:style>
  <w:style w:type="paragraph" w:styleId="Heading4">
    <w:name w:val="heading 4"/>
    <w:basedOn w:val="normal0"/>
    <w:next w:val="normal0"/>
    <w:rsid w:val="00E54C45"/>
    <w:pPr>
      <w:keepNext/>
      <w:keepLines/>
      <w:spacing w:before="240" w:after="40"/>
      <w:outlineLvl w:val="3"/>
    </w:pPr>
    <w:rPr>
      <w:b/>
      <w:sz w:val="24"/>
      <w:szCs w:val="24"/>
    </w:rPr>
  </w:style>
  <w:style w:type="paragraph" w:styleId="Heading5">
    <w:name w:val="heading 5"/>
    <w:basedOn w:val="normal0"/>
    <w:next w:val="normal0"/>
    <w:rsid w:val="00E54C45"/>
    <w:pPr>
      <w:keepNext/>
      <w:keepLines/>
      <w:spacing w:before="220" w:after="40"/>
      <w:outlineLvl w:val="4"/>
    </w:pPr>
    <w:rPr>
      <w:b/>
    </w:rPr>
  </w:style>
  <w:style w:type="paragraph" w:styleId="Heading6">
    <w:name w:val="heading 6"/>
    <w:basedOn w:val="normal0"/>
    <w:next w:val="normal0"/>
    <w:rsid w:val="00E54C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C45"/>
  </w:style>
  <w:style w:type="paragraph" w:styleId="Title">
    <w:name w:val="Title"/>
    <w:basedOn w:val="normal0"/>
    <w:next w:val="normal0"/>
    <w:rsid w:val="00E54C45"/>
    <w:pPr>
      <w:keepNext/>
      <w:keepLines/>
      <w:spacing w:before="480" w:after="120"/>
    </w:pPr>
    <w:rPr>
      <w:b/>
      <w:sz w:val="72"/>
      <w:szCs w:val="72"/>
    </w:rPr>
  </w:style>
  <w:style w:type="paragraph" w:styleId="BalloonText">
    <w:name w:val="Balloon Text"/>
    <w:basedOn w:val="Normal"/>
    <w:link w:val="BalloonTextChar"/>
    <w:uiPriority w:val="99"/>
    <w:semiHidden/>
    <w:unhideWhenUsed/>
    <w:rsid w:val="00C66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454"/>
    <w:rPr>
      <w:rFonts w:ascii="Tahoma" w:hAnsi="Tahoma" w:cs="Tahoma"/>
      <w:sz w:val="16"/>
      <w:szCs w:val="16"/>
    </w:rPr>
  </w:style>
  <w:style w:type="paragraph" w:styleId="Subtitle">
    <w:name w:val="Subtitle"/>
    <w:basedOn w:val="Normal"/>
    <w:next w:val="Normal"/>
    <w:rsid w:val="00E54C45"/>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E6A8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operating-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operating-system-tutorial.html" TargetMode="External"/><Relationship Id="rId5" Type="http://schemas.openxmlformats.org/officeDocument/2006/relationships/webSettings" Target="webSettings.xml"/><Relationship Id="rId10" Type="http://schemas.openxmlformats.org/officeDocument/2006/relationships/hyperlink" Target="https://computing.llnl.gov/tutorials/" TargetMode="External"/><Relationship Id="rId4" Type="http://schemas.openxmlformats.org/officeDocument/2006/relationships/settings" Target="settings.xml"/><Relationship Id="rId9" Type="http://schemas.openxmlformats.org/officeDocument/2006/relationships/hyperlink" Target="https://www.youtube.com/watch?v=UVo9mGARkh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1lbPGDAn3ExCOC3rlKau+AneA==">AMUW2mUvNzh411IVoZgkxR8meX1kkK6Me6YTue0+EWQZZcsiArTtLLLQz6BR0dywhMGghfY3vjIppLt9ORYFiUkOGwk8H185VZ3/OvlBTaIRUvKUtXA3yud95eBKfWW1RWXI9FuHTXDVIG4gAz1jekqORkFbukkcQ/krCyEISJ5V49c41AXXYqlHv0yKZwHGXSQWWOJloXi+ayzh/t9OnQjACh5nV3RFSA5GPybuEemOhCDjnunura+JC/CCg9860R6f825dVmtykI3kB9hPA9YWRWJHeoFzIQwvsIAcppjl0RPa9XtwaC7SOAukBYq+UekWC+hz+GeUj12AGocwV5pzUs1tKN6d7ffMV7xMAsW7OD5uRzYfl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2020-06-22T09:10:00Z</dcterms:created>
  <dcterms:modified xsi:type="dcterms:W3CDTF">2020-06-27T10:38:00Z</dcterms:modified>
</cp:coreProperties>
</file>