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93"/>
        <w:tblW w:w="10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8"/>
        <w:gridCol w:w="4597"/>
        <w:gridCol w:w="744"/>
        <w:gridCol w:w="756"/>
        <w:gridCol w:w="687"/>
        <w:gridCol w:w="732"/>
        <w:gridCol w:w="734"/>
        <w:gridCol w:w="729"/>
      </w:tblGrid>
      <w:tr w:rsidR="00AE5050" w14:paraId="5D387B40" w14:textId="77777777" w:rsidTr="009C62F2">
        <w:trPr>
          <w:trHeight w:val="292"/>
        </w:trPr>
        <w:tc>
          <w:tcPr>
            <w:tcW w:w="1928" w:type="dxa"/>
            <w:vMerge w:val="restart"/>
          </w:tcPr>
          <w:p w14:paraId="59945698" w14:textId="77777777" w:rsidR="00AE5050" w:rsidRDefault="00AE5050" w:rsidP="009C62F2">
            <w:pPr>
              <w:pStyle w:val="TableParagraph"/>
              <w:spacing w:before="155"/>
              <w:ind w:left="107" w:right="510"/>
              <w:rPr>
                <w:b/>
                <w:sz w:val="24"/>
              </w:rPr>
            </w:pPr>
            <w:r>
              <w:rPr>
                <w:b/>
                <w:sz w:val="24"/>
              </w:rPr>
              <w:t>Subject Code</w:t>
            </w:r>
            <w:r>
              <w:rPr>
                <w:b/>
                <w:spacing w:val="-52"/>
                <w:sz w:val="24"/>
              </w:rPr>
              <w:t xml:space="preserve"> </w:t>
            </w:r>
            <w:bookmarkStart w:id="0" w:name="_Hlk153738974"/>
            <w:r>
              <w:rPr>
                <w:b/>
                <w:sz w:val="24"/>
              </w:rPr>
              <w:t>20CSP-472</w:t>
            </w:r>
            <w:bookmarkEnd w:id="0"/>
          </w:p>
        </w:tc>
        <w:tc>
          <w:tcPr>
            <w:tcW w:w="4597" w:type="dxa"/>
          </w:tcPr>
          <w:p w14:paraId="2ACADF6F" w14:textId="77777777" w:rsidR="00AE5050" w:rsidRPr="003F3E2E" w:rsidRDefault="00AE5050" w:rsidP="009C62F2">
            <w:pPr>
              <w:pStyle w:val="TableParagraph"/>
              <w:spacing w:line="272" w:lineRule="exact"/>
              <w:ind w:left="49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F3E2E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l-IN"/>
              </w:rPr>
              <w:t>Robotics Process Automation</w:t>
            </w:r>
            <w:r w:rsidRPr="003F3E2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LAB</w:t>
            </w:r>
          </w:p>
        </w:tc>
        <w:tc>
          <w:tcPr>
            <w:tcW w:w="744" w:type="dxa"/>
          </w:tcPr>
          <w:p w14:paraId="43EA7379" w14:textId="77777777" w:rsidR="00AE5050" w:rsidRDefault="00AE5050" w:rsidP="009C62F2">
            <w:pPr>
              <w:pStyle w:val="TableParagraph"/>
              <w:spacing w:line="272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756" w:type="dxa"/>
          </w:tcPr>
          <w:p w14:paraId="145CD41C" w14:textId="77777777" w:rsidR="00AE5050" w:rsidRDefault="00AE5050" w:rsidP="009C62F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687" w:type="dxa"/>
          </w:tcPr>
          <w:p w14:paraId="4841DFE8" w14:textId="77777777" w:rsidR="00AE5050" w:rsidRDefault="00AE5050" w:rsidP="009C62F2">
            <w:pPr>
              <w:pStyle w:val="TableParagraph"/>
              <w:spacing w:line="272" w:lineRule="exact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732" w:type="dxa"/>
          </w:tcPr>
          <w:p w14:paraId="2237A7CB" w14:textId="77777777" w:rsidR="00AE5050" w:rsidRDefault="00AE5050" w:rsidP="009C62F2">
            <w:pPr>
              <w:pStyle w:val="TableParagraph"/>
              <w:spacing w:line="272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  <w:tc>
          <w:tcPr>
            <w:tcW w:w="734" w:type="dxa"/>
          </w:tcPr>
          <w:p w14:paraId="4C2CC86C" w14:textId="77777777" w:rsidR="00AE5050" w:rsidRDefault="00AE5050" w:rsidP="009C62F2">
            <w:pPr>
              <w:pStyle w:val="TableParagraph"/>
              <w:spacing w:line="272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729" w:type="dxa"/>
          </w:tcPr>
          <w:p w14:paraId="6D11C17B" w14:textId="77777777" w:rsidR="00AE5050" w:rsidRDefault="00AE5050" w:rsidP="009C62F2">
            <w:pPr>
              <w:pStyle w:val="TableParagraph"/>
              <w:spacing w:line="272" w:lineRule="exact"/>
              <w:ind w:left="202" w:right="1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</w:t>
            </w:r>
          </w:p>
        </w:tc>
      </w:tr>
      <w:tr w:rsidR="00AE5050" w14:paraId="0C8AE216" w14:textId="77777777" w:rsidTr="009C62F2">
        <w:trPr>
          <w:trHeight w:val="292"/>
        </w:trPr>
        <w:tc>
          <w:tcPr>
            <w:tcW w:w="1928" w:type="dxa"/>
            <w:vMerge/>
            <w:tcBorders>
              <w:top w:val="nil"/>
            </w:tcBorders>
          </w:tcPr>
          <w:p w14:paraId="5ADD31EC" w14:textId="77777777" w:rsidR="00AE5050" w:rsidRDefault="00AE5050" w:rsidP="009C62F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</w:tcPr>
          <w:p w14:paraId="72D1053F" w14:textId="77777777" w:rsidR="00AE5050" w:rsidRPr="003F3E2E" w:rsidRDefault="00AE5050" w:rsidP="009C62F2">
            <w:pPr>
              <w:pStyle w:val="TableParagraph"/>
              <w:spacing w:line="273" w:lineRule="exact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F3E2E">
              <w:rPr>
                <w:rFonts w:asciiTheme="minorHAnsi" w:hAnsiTheme="minorHAnsi" w:cstheme="minorHAnsi"/>
                <w:b/>
                <w:sz w:val="24"/>
                <w:szCs w:val="24"/>
              </w:rPr>
              <w:t>Total</w:t>
            </w:r>
            <w:r w:rsidRPr="003F3E2E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r w:rsidRPr="003F3E2E">
              <w:rPr>
                <w:rFonts w:asciiTheme="minorHAnsi" w:hAnsiTheme="minorHAnsi" w:cstheme="minorHAnsi"/>
                <w:b/>
                <w:sz w:val="24"/>
                <w:szCs w:val="24"/>
              </w:rPr>
              <w:t>Contact Hours:</w:t>
            </w:r>
            <w:r w:rsidRPr="003F3E2E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r w:rsidRPr="003F3E2E">
              <w:rPr>
                <w:rFonts w:asciiTheme="minorHAnsi" w:hAnsiTheme="minorHAnsi" w:cstheme="minorHAnsi"/>
                <w:b/>
                <w:sz w:val="24"/>
                <w:szCs w:val="24"/>
              </w:rPr>
              <w:t>30</w:t>
            </w:r>
            <w:r w:rsidRPr="003F3E2E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r w:rsidRPr="003F3E2E">
              <w:rPr>
                <w:rFonts w:asciiTheme="minorHAnsi" w:hAnsiTheme="minorHAnsi" w:cstheme="minorHAnsi"/>
                <w:b/>
                <w:sz w:val="24"/>
                <w:szCs w:val="24"/>
              </w:rPr>
              <w:t>Hours</w:t>
            </w:r>
          </w:p>
        </w:tc>
        <w:tc>
          <w:tcPr>
            <w:tcW w:w="744" w:type="dxa"/>
          </w:tcPr>
          <w:p w14:paraId="57C32BE9" w14:textId="77777777" w:rsidR="00AE5050" w:rsidRDefault="00AE5050" w:rsidP="009C62F2">
            <w:pPr>
              <w:pStyle w:val="TableParagraph"/>
              <w:spacing w:line="273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756" w:type="dxa"/>
          </w:tcPr>
          <w:p w14:paraId="75786461" w14:textId="77777777" w:rsidR="00AE5050" w:rsidRDefault="00AE5050" w:rsidP="009C62F2">
            <w:pPr>
              <w:pStyle w:val="TableParagraph"/>
              <w:spacing w:line="273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87" w:type="dxa"/>
          </w:tcPr>
          <w:p w14:paraId="26AFDC2B" w14:textId="77777777" w:rsidR="00AE5050" w:rsidRDefault="00AE5050" w:rsidP="009C62F2">
            <w:pPr>
              <w:pStyle w:val="TableParagraph"/>
              <w:spacing w:line="273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32" w:type="dxa"/>
          </w:tcPr>
          <w:p w14:paraId="439E2C12" w14:textId="77777777" w:rsidR="00AE5050" w:rsidRDefault="00AE5050" w:rsidP="009C62F2">
            <w:pPr>
              <w:pStyle w:val="TableParagraph"/>
              <w:spacing w:line="273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734" w:type="dxa"/>
          </w:tcPr>
          <w:p w14:paraId="260D8F33" w14:textId="77777777" w:rsidR="00AE5050" w:rsidRDefault="00AE5050" w:rsidP="009C62F2">
            <w:pPr>
              <w:pStyle w:val="TableParagraph"/>
              <w:spacing w:line="273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9" w:type="dxa"/>
          </w:tcPr>
          <w:p w14:paraId="713B5724" w14:textId="77777777" w:rsidR="00AE5050" w:rsidRDefault="00AE5050" w:rsidP="009C62F2">
            <w:pPr>
              <w:pStyle w:val="TableParagraph"/>
              <w:spacing w:line="273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AE5050" w14:paraId="48B977C6" w14:textId="77777777" w:rsidTr="009C62F2">
        <w:trPr>
          <w:trHeight w:val="294"/>
        </w:trPr>
        <w:tc>
          <w:tcPr>
            <w:tcW w:w="1928" w:type="dxa"/>
            <w:vMerge/>
            <w:tcBorders>
              <w:top w:val="nil"/>
            </w:tcBorders>
          </w:tcPr>
          <w:p w14:paraId="47102FF2" w14:textId="77777777" w:rsidR="00AE5050" w:rsidRDefault="00AE5050" w:rsidP="009C62F2">
            <w:pPr>
              <w:rPr>
                <w:sz w:val="2"/>
                <w:szCs w:val="2"/>
              </w:rPr>
            </w:pPr>
          </w:p>
        </w:tc>
        <w:tc>
          <w:tcPr>
            <w:tcW w:w="8250" w:type="dxa"/>
            <w:gridSpan w:val="6"/>
          </w:tcPr>
          <w:p w14:paraId="530C3B78" w14:textId="77777777" w:rsidR="00AE5050" w:rsidRPr="003F3E2E" w:rsidRDefault="00AE5050" w:rsidP="009C62F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l-IN"/>
              </w:rPr>
            </w:pPr>
            <w:r w:rsidRPr="003F3E2E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l-IN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l-IN"/>
              </w:rPr>
              <w:t xml:space="preserve"> </w:t>
            </w:r>
            <w:r w:rsidRPr="003F3E2E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l-IN"/>
              </w:rPr>
              <w:t>Course Coordinator: Er. Jyoti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bidi="ml-IN"/>
              </w:rPr>
              <w:t xml:space="preserve"> Chandel</w:t>
            </w:r>
          </w:p>
        </w:tc>
        <w:tc>
          <w:tcPr>
            <w:tcW w:w="729" w:type="dxa"/>
          </w:tcPr>
          <w:p w14:paraId="17523B4B" w14:textId="77777777" w:rsidR="00AE5050" w:rsidRDefault="00AE5050" w:rsidP="009C62F2">
            <w:pPr>
              <w:pStyle w:val="TableParagraph"/>
              <w:rPr>
                <w:rFonts w:ascii="Times New Roman"/>
              </w:rPr>
            </w:pPr>
          </w:p>
        </w:tc>
      </w:tr>
      <w:tr w:rsidR="00AE5050" w14:paraId="48C0334D" w14:textId="77777777" w:rsidTr="009C62F2">
        <w:trPr>
          <w:trHeight w:val="292"/>
        </w:trPr>
        <w:tc>
          <w:tcPr>
            <w:tcW w:w="1928" w:type="dxa"/>
          </w:tcPr>
          <w:p w14:paraId="0E34C45E" w14:textId="77777777" w:rsidR="00AE5050" w:rsidRDefault="00AE5050" w:rsidP="009C62F2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Pre-requisites:</w:t>
            </w:r>
          </w:p>
        </w:tc>
        <w:tc>
          <w:tcPr>
            <w:tcW w:w="8979" w:type="dxa"/>
            <w:gridSpan w:val="7"/>
          </w:tcPr>
          <w:p w14:paraId="195E1109" w14:textId="77777777" w:rsidR="00AE5050" w:rsidRPr="00251B84" w:rsidRDefault="00AE5050" w:rsidP="009C62F2">
            <w:pPr>
              <w:pStyle w:val="TableParagraph"/>
              <w:spacing w:line="272" w:lineRule="exact"/>
              <w:ind w:left="10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6836">
              <w:rPr>
                <w:rFonts w:asciiTheme="minorHAnsi" w:hAnsiTheme="minorHAnsi" w:cstheme="minorHAnsi"/>
                <w:b/>
                <w:sz w:val="20"/>
                <w:szCs w:val="20"/>
              </w:rPr>
              <w:t>Artificial Intelligence(</w:t>
            </w:r>
            <w:r w:rsidRPr="009A6836">
              <w:rPr>
                <w:b/>
                <w:sz w:val="20"/>
                <w:szCs w:val="20"/>
              </w:rPr>
              <w:t>20ECP-153</w:t>
            </w:r>
            <w:r w:rsidRPr="009A6836">
              <w:rPr>
                <w:rFonts w:asciiTheme="minorHAnsi" w:hAnsiTheme="minorHAnsi" w:cstheme="minorHAnsi"/>
                <w:b/>
                <w:sz w:val="20"/>
                <w:szCs w:val="20"/>
              </w:rPr>
              <w:t>), Machine Learning(</w:t>
            </w:r>
            <w:r w:rsidRPr="009A6836">
              <w:rPr>
                <w:b/>
                <w:sz w:val="20"/>
                <w:szCs w:val="20"/>
              </w:rPr>
              <w:t>20CST-316</w:t>
            </w:r>
            <w:r w:rsidRPr="009A6836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</w:tc>
      </w:tr>
      <w:tr w:rsidR="00AE5050" w14:paraId="5FD5A2E4" w14:textId="77777777" w:rsidTr="009C62F2">
        <w:trPr>
          <w:trHeight w:val="292"/>
        </w:trPr>
        <w:tc>
          <w:tcPr>
            <w:tcW w:w="1928" w:type="dxa"/>
          </w:tcPr>
          <w:p w14:paraId="107CF12F" w14:textId="77777777" w:rsidR="00AE5050" w:rsidRDefault="00AE5050" w:rsidP="009C62F2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Co-requisites</w:t>
            </w:r>
          </w:p>
        </w:tc>
        <w:tc>
          <w:tcPr>
            <w:tcW w:w="8979" w:type="dxa"/>
            <w:gridSpan w:val="7"/>
          </w:tcPr>
          <w:p w14:paraId="243D543E" w14:textId="77777777" w:rsidR="00AE5050" w:rsidRPr="00251B84" w:rsidRDefault="00AE5050" w:rsidP="009C62F2">
            <w:pPr>
              <w:pStyle w:val="TableParagraph"/>
              <w:spacing w:line="272" w:lineRule="exact"/>
              <w:ind w:left="107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A683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Computer Vision(20CST-432), Data Structures and Algorithms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9A683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(20CST-211/20 ITT-211)</w:t>
            </w:r>
          </w:p>
        </w:tc>
      </w:tr>
      <w:tr w:rsidR="00AE5050" w14:paraId="50C64E9D" w14:textId="77777777" w:rsidTr="009C62F2">
        <w:trPr>
          <w:trHeight w:val="294"/>
        </w:trPr>
        <w:tc>
          <w:tcPr>
            <w:tcW w:w="1928" w:type="dxa"/>
          </w:tcPr>
          <w:p w14:paraId="21D6F2E6" w14:textId="77777777" w:rsidR="00AE5050" w:rsidRDefault="00AE5050" w:rsidP="009C62F2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Anti-Requisites</w:t>
            </w:r>
          </w:p>
        </w:tc>
        <w:tc>
          <w:tcPr>
            <w:tcW w:w="8979" w:type="dxa"/>
            <w:gridSpan w:val="7"/>
          </w:tcPr>
          <w:p w14:paraId="4E3134E0" w14:textId="77777777" w:rsidR="00AE5050" w:rsidRPr="00251B84" w:rsidRDefault="00AE5050" w:rsidP="009C62F2">
            <w:pPr>
              <w:pStyle w:val="TableParagraph"/>
              <w:spacing w:line="275" w:lineRule="exact"/>
              <w:ind w:left="10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683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Software Engineering(20CST-254)</w:t>
            </w:r>
          </w:p>
        </w:tc>
      </w:tr>
    </w:tbl>
    <w:p w14:paraId="62C2C3AF" w14:textId="77777777" w:rsidR="00AE5050" w:rsidRDefault="00AE5050" w:rsidP="00AE5050"/>
    <w:p w14:paraId="64DA0AEE" w14:textId="77777777" w:rsidR="00AE5050" w:rsidRDefault="00AE5050" w:rsidP="00AE5050">
      <w:pPr>
        <w:pStyle w:val="BodyText"/>
        <w:spacing w:before="8"/>
        <w:rPr>
          <w:b/>
          <w:sz w:val="19"/>
        </w:rPr>
      </w:pPr>
    </w:p>
    <w:p w14:paraId="1BE23E0E" w14:textId="77777777" w:rsidR="00AE5050" w:rsidRDefault="00AE5050" w:rsidP="00AE5050">
      <w:pPr>
        <w:pStyle w:val="Heading1"/>
        <w:numPr>
          <w:ilvl w:val="0"/>
          <w:numId w:val="1"/>
        </w:numPr>
        <w:tabs>
          <w:tab w:val="num" w:pos="360"/>
          <w:tab w:val="left" w:pos="953"/>
        </w:tabs>
        <w:spacing w:before="52"/>
        <w:ind w:left="220" w:firstLine="0"/>
        <w:jc w:val="both"/>
      </w:pPr>
      <w:r>
        <w:t>Course</w:t>
      </w:r>
      <w:r>
        <w:rPr>
          <w:spacing w:val="-4"/>
        </w:rPr>
        <w:t xml:space="preserve"> </w:t>
      </w:r>
      <w:r>
        <w:t>Description:</w:t>
      </w:r>
    </w:p>
    <w:p w14:paraId="517360A6" w14:textId="77777777" w:rsidR="00AE5050" w:rsidRPr="00E37D12" w:rsidRDefault="00AE5050" w:rsidP="00AE5050">
      <w:pPr>
        <w:pStyle w:val="ListParagraph"/>
        <w:ind w:left="952" w:right="85" w:firstLine="0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E37D12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This course provides the </w:t>
      </w:r>
      <w:r w:rsidRPr="00E37D1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hands-on experience in Robotic Process Automation. Focused on tool comparison, project management, and advanced automation techniques, this course equips students with practical skills for deploying and managing RPA solutions.</w:t>
      </w:r>
    </w:p>
    <w:p w14:paraId="524F97AC" w14:textId="77777777" w:rsidR="00AE5050" w:rsidRDefault="00AE5050" w:rsidP="00AE5050">
      <w:pPr>
        <w:pStyle w:val="BodyText"/>
        <w:spacing w:before="11"/>
        <w:rPr>
          <w:sz w:val="23"/>
        </w:rPr>
      </w:pPr>
    </w:p>
    <w:p w14:paraId="527A7361" w14:textId="77777777" w:rsidR="00AE5050" w:rsidRDefault="00AE5050" w:rsidP="00AE5050">
      <w:pPr>
        <w:pStyle w:val="Heading1"/>
        <w:numPr>
          <w:ilvl w:val="0"/>
          <w:numId w:val="1"/>
        </w:numPr>
        <w:tabs>
          <w:tab w:val="num" w:pos="360"/>
          <w:tab w:val="left" w:pos="952"/>
          <w:tab w:val="left" w:pos="953"/>
        </w:tabs>
        <w:ind w:left="220" w:firstLine="0"/>
      </w:pPr>
      <w:r>
        <w:t>Course</w:t>
      </w:r>
      <w:r>
        <w:rPr>
          <w:spacing w:val="-5"/>
        </w:rPr>
        <w:t xml:space="preserve"> </w:t>
      </w:r>
      <w:r>
        <w:t>Objectives:</w:t>
      </w:r>
    </w:p>
    <w:p w14:paraId="3EA93E88" w14:textId="77777777" w:rsidR="00AE5050" w:rsidRDefault="00AE5050" w:rsidP="00AE5050">
      <w:pPr>
        <w:pStyle w:val="BodyText"/>
        <w:numPr>
          <w:ilvl w:val="0"/>
          <w:numId w:val="2"/>
        </w:numPr>
        <w:jc w:val="both"/>
      </w:pPr>
      <w:r>
        <w:t>Demonstrate advanced proficiency in configuring and leveraging RPA tools, mastering various RPA packages.</w:t>
      </w:r>
    </w:p>
    <w:p w14:paraId="7DD0CFA1" w14:textId="77777777" w:rsidR="00AE5050" w:rsidRDefault="00AE5050" w:rsidP="00AE5050">
      <w:pPr>
        <w:pStyle w:val="BodyText"/>
        <w:numPr>
          <w:ilvl w:val="0"/>
          <w:numId w:val="2"/>
        </w:numPr>
        <w:jc w:val="both"/>
      </w:pPr>
      <w:r>
        <w:t>Analyze and comprehend the interaction between key components in RPA architecture, applying this knowledge to solve automation challenges.</w:t>
      </w:r>
    </w:p>
    <w:p w14:paraId="4EBA46BA" w14:textId="77777777" w:rsidR="00AE5050" w:rsidRDefault="00AE5050" w:rsidP="00AE5050">
      <w:pPr>
        <w:pStyle w:val="BodyText"/>
        <w:numPr>
          <w:ilvl w:val="0"/>
          <w:numId w:val="2"/>
        </w:numPr>
        <w:jc w:val="both"/>
      </w:pPr>
      <w:r>
        <w:t>Develop expertise in variable declaration processes, systematically evaluating and comparing functionalities across diverse RPA tools, and design efficient control flows within RPA scripts for automating predefined processes, integrating AI/ML techniques to enhance efficiency</w:t>
      </w:r>
    </w:p>
    <w:p w14:paraId="5B38357F" w14:textId="77777777" w:rsidR="00AE5050" w:rsidRDefault="00AE5050" w:rsidP="00AE5050">
      <w:pPr>
        <w:pStyle w:val="Heading1"/>
        <w:numPr>
          <w:ilvl w:val="0"/>
          <w:numId w:val="1"/>
        </w:numPr>
        <w:tabs>
          <w:tab w:val="num" w:pos="360"/>
          <w:tab w:val="left" w:pos="952"/>
          <w:tab w:val="left" w:pos="953"/>
        </w:tabs>
        <w:ind w:left="220" w:firstLine="0"/>
      </w:pPr>
      <w:r>
        <w:t>Course</w:t>
      </w:r>
      <w:r>
        <w:rPr>
          <w:spacing w:val="-4"/>
        </w:rPr>
        <w:t xml:space="preserve"> </w:t>
      </w:r>
      <w:r>
        <w:t>Outcomes:</w:t>
      </w:r>
    </w:p>
    <w:p w14:paraId="16692082" w14:textId="77777777" w:rsidR="00AE5050" w:rsidRPr="00035AED" w:rsidRDefault="00AE5050" w:rsidP="00AE5050">
      <w:pPr>
        <w:pStyle w:val="Heading1"/>
        <w:tabs>
          <w:tab w:val="left" w:pos="952"/>
          <w:tab w:val="left" w:pos="953"/>
        </w:tabs>
        <w:rPr>
          <w:b w:val="0"/>
          <w:bCs w:val="0"/>
        </w:rPr>
      </w:pPr>
      <w:r w:rsidRPr="00035AED">
        <w:rPr>
          <w:b w:val="0"/>
          <w:bCs w:val="0"/>
        </w:rPr>
        <w:t>The students will be able to</w:t>
      </w:r>
    </w:p>
    <w:tbl>
      <w:tblPr>
        <w:tblW w:w="11086" w:type="dxa"/>
        <w:tblInd w:w="-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0"/>
        <w:gridCol w:w="10036"/>
      </w:tblGrid>
      <w:tr w:rsidR="00AE5050" w14:paraId="08C5E3CC" w14:textId="77777777" w:rsidTr="009C62F2">
        <w:trPr>
          <w:trHeight w:val="593"/>
        </w:trPr>
        <w:tc>
          <w:tcPr>
            <w:tcW w:w="1050" w:type="dxa"/>
          </w:tcPr>
          <w:p w14:paraId="5A10C6C2" w14:textId="77777777" w:rsidR="00AE5050" w:rsidRDefault="00AE5050" w:rsidP="009C62F2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10036" w:type="dxa"/>
          </w:tcPr>
          <w:p w14:paraId="50A5EEC5" w14:textId="77777777" w:rsidR="00AE5050" w:rsidRPr="009719A9" w:rsidRDefault="00AE5050" w:rsidP="009C62F2">
            <w:pPr>
              <w:pStyle w:val="BodyText"/>
              <w:ind w:right="1238"/>
              <w:jc w:val="both"/>
              <w:rPr>
                <w:rFonts w:asciiTheme="minorHAnsi" w:hAnsiTheme="minorHAnsi" w:cstheme="minorHAnsi"/>
              </w:rPr>
            </w:pPr>
            <w:r w:rsidRPr="008540EE">
              <w:rPr>
                <w:rFonts w:asciiTheme="minorHAnsi" w:hAnsiTheme="minorHAnsi" w:cstheme="minorHAnsi"/>
              </w:rPr>
              <w:t>Apply advanced expertise in configuring and leveraging RPA tools and master RPA packages.</w:t>
            </w:r>
          </w:p>
        </w:tc>
      </w:tr>
      <w:tr w:rsidR="00AE5050" w14:paraId="4EB7CD90" w14:textId="77777777" w:rsidTr="009C62F2">
        <w:trPr>
          <w:trHeight w:val="312"/>
        </w:trPr>
        <w:tc>
          <w:tcPr>
            <w:tcW w:w="1050" w:type="dxa"/>
          </w:tcPr>
          <w:p w14:paraId="2AC0AFA0" w14:textId="77777777" w:rsidR="00AE5050" w:rsidRDefault="00AE5050" w:rsidP="009C62F2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10036" w:type="dxa"/>
          </w:tcPr>
          <w:p w14:paraId="3D1E4E8A" w14:textId="77777777" w:rsidR="00AE5050" w:rsidRPr="009719A9" w:rsidRDefault="00AE5050" w:rsidP="009C62F2">
            <w:pPr>
              <w:pStyle w:val="TableParagraph"/>
              <w:spacing w:line="273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540EE">
              <w:rPr>
                <w:rFonts w:asciiTheme="minorHAnsi" w:hAnsiTheme="minorHAnsi" w:cstheme="minorHAnsi"/>
                <w:sz w:val="24"/>
                <w:szCs w:val="24"/>
              </w:rPr>
              <w:t>Analyze the interaction between various key components in an RPA architecture to solve automation challenges.</w:t>
            </w:r>
          </w:p>
        </w:tc>
      </w:tr>
      <w:tr w:rsidR="00AE5050" w14:paraId="53217D35" w14:textId="77777777" w:rsidTr="009C62F2">
        <w:trPr>
          <w:trHeight w:val="627"/>
        </w:trPr>
        <w:tc>
          <w:tcPr>
            <w:tcW w:w="1050" w:type="dxa"/>
          </w:tcPr>
          <w:p w14:paraId="7C55E773" w14:textId="77777777" w:rsidR="00AE5050" w:rsidRDefault="00AE5050" w:rsidP="009C62F2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10036" w:type="dxa"/>
          </w:tcPr>
          <w:p w14:paraId="069D1454" w14:textId="77777777" w:rsidR="00AE5050" w:rsidRPr="009719A9" w:rsidRDefault="00AE5050" w:rsidP="009C62F2">
            <w:pPr>
              <w:pStyle w:val="TableParagraph"/>
              <w:spacing w:before="2" w:line="273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540EE">
              <w:rPr>
                <w:rFonts w:asciiTheme="minorHAnsi" w:hAnsiTheme="minorHAnsi" w:cstheme="minorHAnsi"/>
                <w:sz w:val="24"/>
                <w:szCs w:val="24"/>
              </w:rPr>
              <w:t>Assess control flow within an RPA script to efficiently automate the predefined processes.</w:t>
            </w:r>
          </w:p>
        </w:tc>
      </w:tr>
      <w:tr w:rsidR="00AE5050" w14:paraId="3A574424" w14:textId="77777777" w:rsidTr="009C62F2">
        <w:trPr>
          <w:trHeight w:val="312"/>
        </w:trPr>
        <w:tc>
          <w:tcPr>
            <w:tcW w:w="1050" w:type="dxa"/>
          </w:tcPr>
          <w:p w14:paraId="46CD37EA" w14:textId="77777777" w:rsidR="00AE5050" w:rsidRDefault="00AE5050" w:rsidP="009C62F2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10036" w:type="dxa"/>
          </w:tcPr>
          <w:p w14:paraId="49E6E7CB" w14:textId="77777777" w:rsidR="00AE5050" w:rsidRPr="009719A9" w:rsidRDefault="00AE5050" w:rsidP="009C62F2">
            <w:pPr>
              <w:pStyle w:val="TableParagraph"/>
              <w:spacing w:line="27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540EE">
              <w:rPr>
                <w:rFonts w:asciiTheme="minorHAnsi" w:hAnsiTheme="minorHAnsi" w:cstheme="minorHAnsi"/>
                <w:sz w:val="24"/>
                <w:szCs w:val="24"/>
              </w:rPr>
              <w:t>Evaluate diverse RPA tools to systematically examine and compare functionalities for optimal tool selection.</w:t>
            </w:r>
          </w:p>
        </w:tc>
      </w:tr>
      <w:tr w:rsidR="00AE5050" w14:paraId="08462375" w14:textId="77777777" w:rsidTr="009C62F2">
        <w:trPr>
          <w:trHeight w:val="627"/>
        </w:trPr>
        <w:tc>
          <w:tcPr>
            <w:tcW w:w="1050" w:type="dxa"/>
          </w:tcPr>
          <w:p w14:paraId="40DDFA69" w14:textId="77777777" w:rsidR="00AE5050" w:rsidRDefault="00AE5050" w:rsidP="009C62F2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  <w:tc>
          <w:tcPr>
            <w:tcW w:w="10036" w:type="dxa"/>
          </w:tcPr>
          <w:p w14:paraId="1EDC661D" w14:textId="77777777" w:rsidR="00AE5050" w:rsidRPr="009719A9" w:rsidRDefault="00AE5050" w:rsidP="009C62F2">
            <w:pPr>
              <w:pStyle w:val="TableParagraph"/>
              <w:spacing w:line="275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540EE">
              <w:rPr>
                <w:rFonts w:asciiTheme="minorHAnsi" w:hAnsiTheme="minorHAnsi" w:cstheme="minorHAnsi"/>
                <w:sz w:val="24"/>
                <w:szCs w:val="24"/>
              </w:rPr>
              <w:t>Create effective scripts for automating repetitive tasks and decision-making processes by integrating AI/ML techniques and document the results.</w:t>
            </w:r>
          </w:p>
        </w:tc>
      </w:tr>
      <w:tr w:rsidR="00AE5050" w14:paraId="53F84E74" w14:textId="77777777" w:rsidTr="009C62F2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086" w:type="dxa"/>
            <w:gridSpan w:val="2"/>
          </w:tcPr>
          <w:p w14:paraId="05CAE678" w14:textId="77777777" w:rsidR="00AE5050" w:rsidRDefault="00AE5050" w:rsidP="009C62F2">
            <w:pPr>
              <w:pStyle w:val="BodyText"/>
              <w:spacing w:before="11"/>
              <w:rPr>
                <w:b/>
                <w:sz w:val="23"/>
              </w:rPr>
            </w:pPr>
          </w:p>
        </w:tc>
      </w:tr>
    </w:tbl>
    <w:p w14:paraId="77E68F34" w14:textId="77777777" w:rsidR="00AE5050" w:rsidRDefault="00AE5050" w:rsidP="00AE5050">
      <w:pPr>
        <w:pStyle w:val="BodyText"/>
        <w:spacing w:before="11"/>
        <w:rPr>
          <w:b/>
          <w:sz w:val="23"/>
        </w:rPr>
      </w:pPr>
    </w:p>
    <w:p w14:paraId="6310C0A4" w14:textId="77777777" w:rsidR="00AE5050" w:rsidRDefault="00AE5050" w:rsidP="00AE5050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rPr>
          <w:b/>
          <w:sz w:val="24"/>
        </w:rPr>
      </w:pPr>
      <w:r>
        <w:rPr>
          <w:b/>
          <w:sz w:val="24"/>
        </w:rPr>
        <w:t>Syllabus:</w:t>
      </w:r>
    </w:p>
    <w:tbl>
      <w:tblPr>
        <w:tblW w:w="10805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3"/>
        <w:gridCol w:w="6494"/>
        <w:gridCol w:w="2033"/>
        <w:gridCol w:w="545"/>
      </w:tblGrid>
      <w:tr w:rsidR="00AE5050" w14:paraId="3124131E" w14:textId="77777777" w:rsidTr="009C62F2">
        <w:trPr>
          <w:trHeight w:val="292"/>
        </w:trPr>
        <w:tc>
          <w:tcPr>
            <w:tcW w:w="1733" w:type="dxa"/>
          </w:tcPr>
          <w:p w14:paraId="14BB2C12" w14:textId="77777777" w:rsidR="00AE5050" w:rsidRDefault="00AE5050" w:rsidP="009C62F2">
            <w:pPr>
              <w:pStyle w:val="TableParagraph"/>
              <w:spacing w:line="272" w:lineRule="exact"/>
              <w:ind w:right="80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Unit-1</w:t>
            </w:r>
          </w:p>
        </w:tc>
        <w:tc>
          <w:tcPr>
            <w:tcW w:w="6494" w:type="dxa"/>
          </w:tcPr>
          <w:p w14:paraId="6B9675DE" w14:textId="77777777" w:rsidR="00AE5050" w:rsidRDefault="00AE5050" w:rsidP="009C62F2">
            <w:pPr>
              <w:pStyle w:val="TableParagraph"/>
              <w:spacing w:line="272" w:lineRule="exact"/>
              <w:ind w:left="783" w:right="867"/>
              <w:jc w:val="center"/>
              <w:rPr>
                <w:b/>
                <w:sz w:val="24"/>
              </w:rPr>
            </w:pPr>
          </w:p>
        </w:tc>
        <w:tc>
          <w:tcPr>
            <w:tcW w:w="2578" w:type="dxa"/>
            <w:gridSpan w:val="2"/>
          </w:tcPr>
          <w:p w14:paraId="0634C2DC" w14:textId="77777777" w:rsidR="00AE5050" w:rsidRDefault="00AE5050" w:rsidP="009C62F2">
            <w:pPr>
              <w:pStyle w:val="TableParagraph"/>
              <w:spacing w:line="272" w:lineRule="exact"/>
              <w:ind w:left="419"/>
              <w:rPr>
                <w:b/>
                <w:sz w:val="24"/>
              </w:rPr>
            </w:pPr>
            <w:r>
              <w:rPr>
                <w:b/>
                <w:sz w:val="24"/>
              </w:rPr>
              <w:t>Contact Hours: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</w:tr>
      <w:tr w:rsidR="00AE5050" w14:paraId="3725B757" w14:textId="77777777" w:rsidTr="009C62F2">
        <w:trPr>
          <w:trHeight w:val="294"/>
        </w:trPr>
        <w:tc>
          <w:tcPr>
            <w:tcW w:w="1733" w:type="dxa"/>
          </w:tcPr>
          <w:p w14:paraId="4FFE2B48" w14:textId="77777777" w:rsidR="00AE5050" w:rsidRDefault="00AE5050" w:rsidP="009C62F2">
            <w:pPr>
              <w:pStyle w:val="TableParagraph"/>
              <w:spacing w:before="1"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1.1</w:t>
            </w:r>
          </w:p>
        </w:tc>
        <w:tc>
          <w:tcPr>
            <w:tcW w:w="8527" w:type="dxa"/>
            <w:gridSpan w:val="2"/>
            <w:tcBorders>
              <w:right w:val="single" w:sz="4" w:space="0" w:color="auto"/>
            </w:tcBorders>
          </w:tcPr>
          <w:p w14:paraId="64CF4AA3" w14:textId="77777777" w:rsidR="00AE5050" w:rsidRDefault="00AE5050" w:rsidP="009C62F2">
            <w:pPr>
              <w:pStyle w:val="TableParagraph"/>
              <w:spacing w:before="1" w:line="273" w:lineRule="exact"/>
              <w:ind w:left="104"/>
              <w:rPr>
                <w:sz w:val="24"/>
              </w:rPr>
            </w:pPr>
            <w:r w:rsidRPr="00BC7AA6">
              <w:rPr>
                <w:color w:val="000000" w:themeColor="text1"/>
                <w:sz w:val="24"/>
              </w:rPr>
              <w:t>Familiarization and configuration of RPA tool for RPA package mastery</w:t>
            </w:r>
            <w:bookmarkStart w:id="1" w:name="_Hlk153743411"/>
            <w:r>
              <w:rPr>
                <w:color w:val="000000" w:themeColor="text1"/>
                <w:sz w:val="24"/>
              </w:rPr>
              <w:t xml:space="preserve"> &amp;</w:t>
            </w:r>
            <w:r w:rsidRPr="00BC7AA6">
              <w:rPr>
                <w:color w:val="000000" w:themeColor="text1"/>
                <w:sz w:val="24"/>
              </w:rPr>
              <w:t>identify and analyze the interaction between the key components of an RPA architecture.</w:t>
            </w:r>
            <w:bookmarkEnd w:id="1"/>
          </w:p>
        </w:tc>
        <w:tc>
          <w:tcPr>
            <w:tcW w:w="545" w:type="dxa"/>
            <w:tcBorders>
              <w:left w:val="single" w:sz="4" w:space="0" w:color="auto"/>
            </w:tcBorders>
          </w:tcPr>
          <w:p w14:paraId="7F6F351D" w14:textId="77777777" w:rsidR="00AE5050" w:rsidRDefault="00AE5050" w:rsidP="009C62F2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CO1</w:t>
            </w:r>
          </w:p>
          <w:p w14:paraId="68559AEF" w14:textId="77777777" w:rsidR="00AE5050" w:rsidRDefault="00AE5050" w:rsidP="009C62F2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AE5050" w14:paraId="59FD1AD9" w14:textId="77777777" w:rsidTr="009C62F2">
        <w:trPr>
          <w:trHeight w:val="292"/>
        </w:trPr>
        <w:tc>
          <w:tcPr>
            <w:tcW w:w="1733" w:type="dxa"/>
          </w:tcPr>
          <w:p w14:paraId="3CF74964" w14:textId="77777777" w:rsidR="00AE5050" w:rsidRDefault="00AE5050" w:rsidP="009C62F2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1.2</w:t>
            </w:r>
          </w:p>
        </w:tc>
        <w:tc>
          <w:tcPr>
            <w:tcW w:w="8527" w:type="dxa"/>
            <w:gridSpan w:val="2"/>
            <w:tcBorders>
              <w:right w:val="single" w:sz="4" w:space="0" w:color="auto"/>
            </w:tcBorders>
          </w:tcPr>
          <w:p w14:paraId="75C7516C" w14:textId="77777777" w:rsidR="00AE5050" w:rsidRDefault="00AE5050" w:rsidP="009C62F2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bookmarkStart w:id="2" w:name="_Hlk153744705"/>
            <w:r w:rsidRPr="00A439EE">
              <w:rPr>
                <w:color w:val="000000" w:themeColor="text1"/>
                <w:sz w:val="24"/>
              </w:rPr>
              <w:t>Systematically evaluate and compare the variable declaration processes across different Robotic Process Automation (RPA) tools.</w:t>
            </w:r>
            <w:bookmarkEnd w:id="2"/>
          </w:p>
        </w:tc>
        <w:tc>
          <w:tcPr>
            <w:tcW w:w="545" w:type="dxa"/>
            <w:tcBorders>
              <w:left w:val="single" w:sz="4" w:space="0" w:color="auto"/>
            </w:tcBorders>
          </w:tcPr>
          <w:p w14:paraId="7A8BA31A" w14:textId="77777777" w:rsidR="00AE5050" w:rsidRDefault="00AE5050" w:rsidP="009C62F2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AE5050" w14:paraId="6997F44C" w14:textId="77777777" w:rsidTr="009C62F2">
        <w:trPr>
          <w:trHeight w:val="449"/>
        </w:trPr>
        <w:tc>
          <w:tcPr>
            <w:tcW w:w="1733" w:type="dxa"/>
          </w:tcPr>
          <w:p w14:paraId="5DFBE127" w14:textId="77777777" w:rsidR="00AE5050" w:rsidRDefault="00AE5050" w:rsidP="009C62F2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Experiment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1.3</w:t>
            </w:r>
          </w:p>
        </w:tc>
        <w:tc>
          <w:tcPr>
            <w:tcW w:w="8527" w:type="dxa"/>
            <w:gridSpan w:val="2"/>
            <w:tcBorders>
              <w:right w:val="single" w:sz="4" w:space="0" w:color="auto"/>
            </w:tcBorders>
          </w:tcPr>
          <w:p w14:paraId="22F98BB5" w14:textId="77777777" w:rsidR="00AE5050" w:rsidRPr="00B4638E" w:rsidRDefault="00AE5050" w:rsidP="009C62F2">
            <w:pPr>
              <w:rPr>
                <w:color w:val="000000" w:themeColor="text1"/>
                <w:sz w:val="24"/>
              </w:rPr>
            </w:pPr>
            <w:r w:rsidRPr="00BC7AA6">
              <w:rPr>
                <w:color w:val="000000" w:themeColor="text1"/>
                <w:sz w:val="24"/>
              </w:rPr>
              <w:t>Demonstration of control flow using workflow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BC7AA6">
              <w:rPr>
                <w:color w:val="000000" w:themeColor="text1"/>
                <w:sz w:val="24"/>
              </w:rPr>
              <w:t>Activities in RPA</w:t>
            </w:r>
            <w:r>
              <w:rPr>
                <w:color w:val="000000" w:themeColor="text1"/>
                <w:sz w:val="24"/>
              </w:rPr>
              <w:t xml:space="preserve">.                                          </w:t>
            </w:r>
          </w:p>
        </w:tc>
        <w:tc>
          <w:tcPr>
            <w:tcW w:w="545" w:type="dxa"/>
            <w:tcBorders>
              <w:left w:val="single" w:sz="4" w:space="0" w:color="auto"/>
            </w:tcBorders>
          </w:tcPr>
          <w:p w14:paraId="5A715FDE" w14:textId="77777777" w:rsidR="00AE5050" w:rsidRDefault="00AE5050" w:rsidP="009C62F2">
            <w:pPr>
              <w:widowControl/>
              <w:autoSpaceDE/>
              <w:autoSpaceDN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 C03</w:t>
            </w:r>
          </w:p>
          <w:p w14:paraId="4A779B91" w14:textId="77777777" w:rsidR="00AE5050" w:rsidRDefault="00AE5050" w:rsidP="009C62F2">
            <w:pPr>
              <w:pStyle w:val="TableParagraph"/>
              <w:spacing w:line="273" w:lineRule="exact"/>
              <w:rPr>
                <w:sz w:val="24"/>
              </w:rPr>
            </w:pPr>
          </w:p>
        </w:tc>
      </w:tr>
      <w:tr w:rsidR="00AE5050" w14:paraId="511B9C1E" w14:textId="77777777" w:rsidTr="009C62F2">
        <w:trPr>
          <w:trHeight w:val="292"/>
        </w:trPr>
        <w:tc>
          <w:tcPr>
            <w:tcW w:w="1733" w:type="dxa"/>
          </w:tcPr>
          <w:p w14:paraId="0583F3A9" w14:textId="77777777" w:rsidR="00AE5050" w:rsidRDefault="00AE5050" w:rsidP="009C62F2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1.4</w:t>
            </w:r>
          </w:p>
        </w:tc>
        <w:tc>
          <w:tcPr>
            <w:tcW w:w="8527" w:type="dxa"/>
            <w:gridSpan w:val="2"/>
            <w:tcBorders>
              <w:right w:val="single" w:sz="4" w:space="0" w:color="auto"/>
            </w:tcBorders>
          </w:tcPr>
          <w:p w14:paraId="32274B06" w14:textId="77777777" w:rsidR="00AE5050" w:rsidRDefault="00AE5050" w:rsidP="009C62F2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color w:val="000000" w:themeColor="text1"/>
                <w:sz w:val="24"/>
              </w:rPr>
              <w:t>C</w:t>
            </w:r>
            <w:r w:rsidRPr="00A439EE">
              <w:rPr>
                <w:color w:val="000000" w:themeColor="text1"/>
                <w:sz w:val="24"/>
              </w:rPr>
              <w:t>reate a reliable and effective script that automates the sequential steps of a predefined automated process.</w:t>
            </w:r>
          </w:p>
        </w:tc>
        <w:tc>
          <w:tcPr>
            <w:tcW w:w="545" w:type="dxa"/>
            <w:tcBorders>
              <w:left w:val="single" w:sz="4" w:space="0" w:color="auto"/>
            </w:tcBorders>
          </w:tcPr>
          <w:p w14:paraId="2875FA9A" w14:textId="77777777" w:rsidR="00AE5050" w:rsidRDefault="00AE5050" w:rsidP="009C62F2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 CO3</w:t>
            </w:r>
          </w:p>
        </w:tc>
      </w:tr>
      <w:tr w:rsidR="00AE5050" w14:paraId="64B54D27" w14:textId="77777777" w:rsidTr="009C62F2">
        <w:trPr>
          <w:trHeight w:val="294"/>
        </w:trPr>
        <w:tc>
          <w:tcPr>
            <w:tcW w:w="1733" w:type="dxa"/>
          </w:tcPr>
          <w:p w14:paraId="2B411141" w14:textId="77777777" w:rsidR="00AE5050" w:rsidRDefault="00AE5050" w:rsidP="009C62F2">
            <w:pPr>
              <w:pStyle w:val="TableParagraph"/>
              <w:spacing w:before="1" w:line="273" w:lineRule="exact"/>
              <w:ind w:right="800"/>
              <w:rPr>
                <w:b/>
                <w:sz w:val="24"/>
              </w:rPr>
            </w:pPr>
            <w:r>
              <w:rPr>
                <w:b/>
                <w:sz w:val="24"/>
              </w:rPr>
              <w:t>Unit-2</w:t>
            </w:r>
          </w:p>
        </w:tc>
        <w:tc>
          <w:tcPr>
            <w:tcW w:w="6494" w:type="dxa"/>
          </w:tcPr>
          <w:p w14:paraId="7A3FA2BB" w14:textId="77777777" w:rsidR="00AE5050" w:rsidRDefault="00AE5050" w:rsidP="009C62F2">
            <w:pPr>
              <w:pStyle w:val="TableParagraph"/>
              <w:spacing w:before="1" w:line="273" w:lineRule="exact"/>
              <w:ind w:left="783" w:right="867"/>
              <w:jc w:val="center"/>
              <w:rPr>
                <w:b/>
                <w:sz w:val="24"/>
              </w:rPr>
            </w:pPr>
          </w:p>
        </w:tc>
        <w:tc>
          <w:tcPr>
            <w:tcW w:w="2578" w:type="dxa"/>
            <w:gridSpan w:val="2"/>
          </w:tcPr>
          <w:p w14:paraId="7652E202" w14:textId="77777777" w:rsidR="00AE5050" w:rsidRDefault="00AE5050" w:rsidP="009C62F2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Hours:10</w:t>
            </w:r>
          </w:p>
        </w:tc>
      </w:tr>
      <w:tr w:rsidR="00AE5050" w14:paraId="71DDF6E4" w14:textId="77777777" w:rsidTr="009C62F2">
        <w:trPr>
          <w:trHeight w:val="292"/>
        </w:trPr>
        <w:tc>
          <w:tcPr>
            <w:tcW w:w="1733" w:type="dxa"/>
          </w:tcPr>
          <w:p w14:paraId="1A5DB6B3" w14:textId="77777777" w:rsidR="00AE5050" w:rsidRDefault="00AE5050" w:rsidP="009C62F2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2.1</w:t>
            </w:r>
          </w:p>
        </w:tc>
        <w:tc>
          <w:tcPr>
            <w:tcW w:w="8527" w:type="dxa"/>
            <w:gridSpan w:val="2"/>
            <w:tcBorders>
              <w:right w:val="single" w:sz="4" w:space="0" w:color="auto"/>
            </w:tcBorders>
          </w:tcPr>
          <w:p w14:paraId="1836A93A" w14:textId="1173125A" w:rsidR="00AE5050" w:rsidRDefault="0041583A" w:rsidP="009C62F2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bookmarkStart w:id="3" w:name="_Hlk153749731"/>
            <w:r>
              <w:rPr>
                <w:color w:val="000000" w:themeColor="text1"/>
                <w:sz w:val="24"/>
              </w:rPr>
              <w:t>D</w:t>
            </w:r>
            <w:r w:rsidRPr="00A439EE">
              <w:rPr>
                <w:color w:val="000000" w:themeColor="text1"/>
                <w:sz w:val="24"/>
              </w:rPr>
              <w:t>evelop a robust and efficient script for automating a decision-making process, leveraging artificial intelligence and machine learning techniques to enhance accuracy, speed, and consistency in decision outcomes</w:t>
            </w:r>
            <w:r>
              <w:rPr>
                <w:color w:val="000000" w:themeColor="text1"/>
                <w:sz w:val="24"/>
              </w:rPr>
              <w:t>.</w:t>
            </w:r>
            <w:bookmarkEnd w:id="3"/>
          </w:p>
        </w:tc>
        <w:tc>
          <w:tcPr>
            <w:tcW w:w="545" w:type="dxa"/>
            <w:tcBorders>
              <w:left w:val="single" w:sz="4" w:space="0" w:color="auto"/>
            </w:tcBorders>
          </w:tcPr>
          <w:p w14:paraId="0406D264" w14:textId="77777777" w:rsidR="00AE5050" w:rsidRDefault="00AE5050" w:rsidP="009C62F2">
            <w:pPr>
              <w:widowControl/>
              <w:autoSpaceDE/>
              <w:autoSpaceDN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 CO5</w:t>
            </w:r>
          </w:p>
          <w:p w14:paraId="14C20246" w14:textId="77777777" w:rsidR="00AE5050" w:rsidRDefault="00AE5050" w:rsidP="009C62F2">
            <w:pPr>
              <w:pStyle w:val="TableParagraph"/>
              <w:spacing w:line="272" w:lineRule="exact"/>
              <w:rPr>
                <w:sz w:val="24"/>
              </w:rPr>
            </w:pPr>
          </w:p>
        </w:tc>
      </w:tr>
      <w:tr w:rsidR="00AE5050" w14:paraId="721ABCCB" w14:textId="77777777" w:rsidTr="009C62F2">
        <w:trPr>
          <w:trHeight w:val="292"/>
        </w:trPr>
        <w:tc>
          <w:tcPr>
            <w:tcW w:w="1733" w:type="dxa"/>
          </w:tcPr>
          <w:p w14:paraId="6B558342" w14:textId="77777777" w:rsidR="00AE5050" w:rsidRDefault="00AE5050" w:rsidP="009C62F2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2.2</w:t>
            </w:r>
          </w:p>
        </w:tc>
        <w:tc>
          <w:tcPr>
            <w:tcW w:w="8527" w:type="dxa"/>
            <w:gridSpan w:val="2"/>
            <w:tcBorders>
              <w:right w:val="single" w:sz="4" w:space="0" w:color="auto"/>
            </w:tcBorders>
          </w:tcPr>
          <w:p w14:paraId="4A9973B0" w14:textId="6AA50F50" w:rsidR="00AE5050" w:rsidRDefault="0041583A" w:rsidP="009C62F2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color w:val="000000" w:themeColor="text1"/>
                <w:sz w:val="24"/>
              </w:rPr>
              <w:t>D</w:t>
            </w:r>
            <w:r w:rsidRPr="00EA455B">
              <w:rPr>
                <w:color w:val="000000" w:themeColor="text1"/>
                <w:sz w:val="24"/>
              </w:rPr>
              <w:t>esign and implement a script for automating a repetitive task, with the objective of enhancing operational efficiency, reducing manual workload, and minimizing the potential for human errors in task execution</w:t>
            </w:r>
          </w:p>
        </w:tc>
        <w:tc>
          <w:tcPr>
            <w:tcW w:w="545" w:type="dxa"/>
            <w:tcBorders>
              <w:left w:val="single" w:sz="4" w:space="0" w:color="auto"/>
            </w:tcBorders>
          </w:tcPr>
          <w:p w14:paraId="7BF7F263" w14:textId="77777777" w:rsidR="00AE5050" w:rsidRDefault="00AE5050" w:rsidP="009C62F2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  <w:tr w:rsidR="00AE5050" w14:paraId="78F5AD7E" w14:textId="77777777" w:rsidTr="009C62F2">
        <w:trPr>
          <w:trHeight w:val="292"/>
        </w:trPr>
        <w:tc>
          <w:tcPr>
            <w:tcW w:w="1733" w:type="dxa"/>
          </w:tcPr>
          <w:p w14:paraId="06C9A944" w14:textId="77777777" w:rsidR="00AE5050" w:rsidRDefault="00AE5050" w:rsidP="009C62F2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2.3</w:t>
            </w:r>
          </w:p>
        </w:tc>
        <w:tc>
          <w:tcPr>
            <w:tcW w:w="8527" w:type="dxa"/>
            <w:gridSpan w:val="2"/>
            <w:tcBorders>
              <w:right w:val="single" w:sz="4" w:space="0" w:color="auto"/>
            </w:tcBorders>
          </w:tcPr>
          <w:p w14:paraId="016F5060" w14:textId="77777777" w:rsidR="00AE5050" w:rsidRDefault="00AE5050" w:rsidP="009C62F2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bookmarkStart w:id="4" w:name="_Hlk153758464"/>
            <w:r w:rsidRPr="009B58EB">
              <w:rPr>
                <w:color w:val="000000" w:themeColor="text1"/>
                <w:sz w:val="24"/>
              </w:rPr>
              <w:t>Evaluate the effectiveness and efficiency of screen scraping techniques by extracting structured data from unstructured sources</w:t>
            </w:r>
            <w:bookmarkEnd w:id="4"/>
          </w:p>
        </w:tc>
        <w:tc>
          <w:tcPr>
            <w:tcW w:w="545" w:type="dxa"/>
            <w:tcBorders>
              <w:left w:val="single" w:sz="4" w:space="0" w:color="auto"/>
            </w:tcBorders>
          </w:tcPr>
          <w:p w14:paraId="266B2EF8" w14:textId="77777777" w:rsidR="00AE5050" w:rsidRDefault="00AE5050" w:rsidP="009C62F2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  <w:tr w:rsidR="00AE5050" w14:paraId="0139E8A4" w14:textId="77777777" w:rsidTr="009C62F2">
        <w:trPr>
          <w:trHeight w:val="294"/>
        </w:trPr>
        <w:tc>
          <w:tcPr>
            <w:tcW w:w="1733" w:type="dxa"/>
          </w:tcPr>
          <w:p w14:paraId="040DB878" w14:textId="77777777" w:rsidR="00AE5050" w:rsidRDefault="00AE5050" w:rsidP="009C62F2">
            <w:pPr>
              <w:pStyle w:val="TableParagraph"/>
              <w:spacing w:line="275" w:lineRule="exact"/>
              <w:ind w:right="800"/>
              <w:rPr>
                <w:b/>
                <w:sz w:val="24"/>
              </w:rPr>
            </w:pPr>
            <w:r>
              <w:rPr>
                <w:b/>
                <w:sz w:val="24"/>
              </w:rPr>
              <w:t>Unit-3</w:t>
            </w:r>
          </w:p>
        </w:tc>
        <w:tc>
          <w:tcPr>
            <w:tcW w:w="6494" w:type="dxa"/>
          </w:tcPr>
          <w:p w14:paraId="1D6A8EDD" w14:textId="77777777" w:rsidR="00AE5050" w:rsidRDefault="00AE5050" w:rsidP="009C62F2">
            <w:pPr>
              <w:pStyle w:val="TableParagraph"/>
              <w:spacing w:line="275" w:lineRule="exact"/>
              <w:ind w:left="783" w:right="864"/>
              <w:jc w:val="center"/>
              <w:rPr>
                <w:b/>
                <w:sz w:val="24"/>
              </w:rPr>
            </w:pPr>
          </w:p>
        </w:tc>
        <w:tc>
          <w:tcPr>
            <w:tcW w:w="2578" w:type="dxa"/>
            <w:gridSpan w:val="2"/>
          </w:tcPr>
          <w:p w14:paraId="1BF781C3" w14:textId="77777777" w:rsidR="00AE5050" w:rsidRDefault="00AE5050" w:rsidP="009C62F2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Hours:10</w:t>
            </w:r>
          </w:p>
        </w:tc>
      </w:tr>
      <w:tr w:rsidR="00AE5050" w14:paraId="2BF11E2B" w14:textId="77777777" w:rsidTr="009C62F2">
        <w:trPr>
          <w:trHeight w:val="292"/>
        </w:trPr>
        <w:tc>
          <w:tcPr>
            <w:tcW w:w="1733" w:type="dxa"/>
          </w:tcPr>
          <w:p w14:paraId="259E840B" w14:textId="77777777" w:rsidR="00AE5050" w:rsidRDefault="00AE5050" w:rsidP="009C62F2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3.1</w:t>
            </w:r>
          </w:p>
        </w:tc>
        <w:tc>
          <w:tcPr>
            <w:tcW w:w="8527" w:type="dxa"/>
            <w:gridSpan w:val="2"/>
            <w:tcBorders>
              <w:right w:val="single" w:sz="4" w:space="0" w:color="auto"/>
            </w:tcBorders>
          </w:tcPr>
          <w:p w14:paraId="4D3C50C5" w14:textId="77777777" w:rsidR="00AE5050" w:rsidRDefault="00AE5050" w:rsidP="009C62F2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bookmarkStart w:id="5" w:name="_Hlk153761053"/>
            <w:r w:rsidRPr="009B58EB">
              <w:rPr>
                <w:color w:val="000000" w:themeColor="text1"/>
                <w:sz w:val="24"/>
              </w:rPr>
              <w:t>Develop a script to incorporate error handling and exception management in an automated process</w:t>
            </w:r>
            <w:r>
              <w:rPr>
                <w:color w:val="000000" w:themeColor="text1"/>
                <w:sz w:val="24"/>
              </w:rPr>
              <w:t>.</w:t>
            </w:r>
            <w:bookmarkEnd w:id="5"/>
          </w:p>
        </w:tc>
        <w:tc>
          <w:tcPr>
            <w:tcW w:w="545" w:type="dxa"/>
            <w:tcBorders>
              <w:left w:val="single" w:sz="4" w:space="0" w:color="auto"/>
            </w:tcBorders>
          </w:tcPr>
          <w:p w14:paraId="1DF37271" w14:textId="77777777" w:rsidR="00AE5050" w:rsidRDefault="00AE5050" w:rsidP="009C62F2">
            <w:pPr>
              <w:widowControl/>
              <w:autoSpaceDE/>
              <w:autoSpaceDN/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 CO5</w:t>
            </w:r>
          </w:p>
          <w:p w14:paraId="1F7A252E" w14:textId="77777777" w:rsidR="00AE5050" w:rsidRDefault="00AE5050" w:rsidP="009C62F2">
            <w:pPr>
              <w:pStyle w:val="TableParagraph"/>
              <w:spacing w:line="272" w:lineRule="exact"/>
              <w:rPr>
                <w:sz w:val="24"/>
              </w:rPr>
            </w:pPr>
          </w:p>
        </w:tc>
      </w:tr>
      <w:tr w:rsidR="00AE5050" w14:paraId="78BAAE33" w14:textId="77777777" w:rsidTr="009C62F2">
        <w:trPr>
          <w:trHeight w:val="316"/>
        </w:trPr>
        <w:tc>
          <w:tcPr>
            <w:tcW w:w="1733" w:type="dxa"/>
          </w:tcPr>
          <w:p w14:paraId="5C1F23E6" w14:textId="77777777" w:rsidR="00AE5050" w:rsidRDefault="00AE5050" w:rsidP="009C62F2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3.2</w:t>
            </w:r>
          </w:p>
        </w:tc>
        <w:tc>
          <w:tcPr>
            <w:tcW w:w="8527" w:type="dxa"/>
            <w:gridSpan w:val="2"/>
            <w:tcBorders>
              <w:right w:val="single" w:sz="4" w:space="0" w:color="auto"/>
            </w:tcBorders>
          </w:tcPr>
          <w:p w14:paraId="31B104F3" w14:textId="77777777" w:rsidR="00AE5050" w:rsidRDefault="00AE5050" w:rsidP="009C62F2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 w:rsidRPr="002D708F">
              <w:rPr>
                <w:color w:val="000000" w:themeColor="text1"/>
                <w:sz w:val="24"/>
              </w:rPr>
              <w:t>Implement a script that interacts with external data sources (e.g., Excel, databases) during the automation process.</w:t>
            </w:r>
          </w:p>
        </w:tc>
        <w:tc>
          <w:tcPr>
            <w:tcW w:w="545" w:type="dxa"/>
            <w:tcBorders>
              <w:left w:val="single" w:sz="4" w:space="0" w:color="auto"/>
            </w:tcBorders>
          </w:tcPr>
          <w:p w14:paraId="6F17A24F" w14:textId="77777777" w:rsidR="00AE5050" w:rsidRDefault="00AE5050" w:rsidP="009C62F2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  <w:tr w:rsidR="00AE5050" w14:paraId="09401D40" w14:textId="77777777" w:rsidTr="009C62F2">
        <w:trPr>
          <w:trHeight w:val="292"/>
        </w:trPr>
        <w:tc>
          <w:tcPr>
            <w:tcW w:w="1733" w:type="dxa"/>
          </w:tcPr>
          <w:p w14:paraId="2CB9E452" w14:textId="77777777" w:rsidR="00AE5050" w:rsidRDefault="00AE5050" w:rsidP="009C62F2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3.3</w:t>
            </w:r>
          </w:p>
        </w:tc>
        <w:tc>
          <w:tcPr>
            <w:tcW w:w="8527" w:type="dxa"/>
            <w:gridSpan w:val="2"/>
            <w:tcBorders>
              <w:right w:val="single" w:sz="4" w:space="0" w:color="auto"/>
            </w:tcBorders>
          </w:tcPr>
          <w:p w14:paraId="7278F920" w14:textId="77777777" w:rsidR="00AE5050" w:rsidRDefault="00AE5050" w:rsidP="009C62F2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bookmarkStart w:id="6" w:name="_Hlk153767039"/>
            <w:r w:rsidRPr="002D708F">
              <w:rPr>
                <w:color w:val="000000" w:themeColor="text1"/>
                <w:sz w:val="24"/>
              </w:rPr>
              <w:t xml:space="preserve">Implement </w:t>
            </w:r>
            <w:bookmarkEnd w:id="6"/>
            <w:r>
              <w:rPr>
                <w:color w:val="000000" w:themeColor="text1"/>
                <w:sz w:val="24"/>
              </w:rPr>
              <w:t xml:space="preserve">an </w:t>
            </w:r>
            <w:r w:rsidRPr="00B4638E">
              <w:rPr>
                <w:color w:val="000000" w:themeColor="text1"/>
                <w:sz w:val="24"/>
              </w:rPr>
              <w:t>Orchestrating Seamless Funds Processing via Automated Email Integration.</w:t>
            </w:r>
          </w:p>
        </w:tc>
        <w:tc>
          <w:tcPr>
            <w:tcW w:w="545" w:type="dxa"/>
            <w:tcBorders>
              <w:left w:val="single" w:sz="4" w:space="0" w:color="auto"/>
            </w:tcBorders>
          </w:tcPr>
          <w:p w14:paraId="25FA2A93" w14:textId="77777777" w:rsidR="00AE5050" w:rsidRDefault="00AE5050" w:rsidP="009C62F2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</w:tbl>
    <w:p w14:paraId="7AAC5B72" w14:textId="77777777" w:rsidR="00987DF3" w:rsidRDefault="00987DF3"/>
    <w:sectPr w:rsidR="00987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A42A1"/>
    <w:multiLevelType w:val="hybridMultilevel"/>
    <w:tmpl w:val="B65C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17353"/>
    <w:multiLevelType w:val="hybridMultilevel"/>
    <w:tmpl w:val="1E7CDAD6"/>
    <w:lvl w:ilvl="0" w:tplc="BEB60100">
      <w:start w:val="1"/>
      <w:numFmt w:val="lowerLetter"/>
      <w:lvlText w:val="%1."/>
      <w:lvlJc w:val="left"/>
      <w:pPr>
        <w:ind w:left="952" w:hanging="721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A55643EE">
      <w:start w:val="1"/>
      <w:numFmt w:val="lowerLetter"/>
      <w:lvlText w:val="%2."/>
      <w:lvlJc w:val="left"/>
      <w:pPr>
        <w:ind w:left="1050" w:hanging="719"/>
        <w:jc w:val="right"/>
      </w:pPr>
      <w:rPr>
        <w:rFonts w:ascii="Calibri" w:eastAsia="Calibri" w:hAnsi="Calibri" w:cs="Calibri" w:hint="default"/>
        <w:b/>
        <w:bCs/>
        <w:spacing w:val="-4"/>
        <w:w w:val="100"/>
        <w:sz w:val="24"/>
        <w:szCs w:val="24"/>
        <w:lang w:val="en-US" w:eastAsia="en-US" w:bidi="ar-SA"/>
      </w:rPr>
    </w:lvl>
    <w:lvl w:ilvl="2" w:tplc="5B903C18">
      <w:numFmt w:val="bullet"/>
      <w:lvlText w:val="•"/>
      <w:lvlJc w:val="left"/>
      <w:pPr>
        <w:ind w:left="2182" w:hanging="719"/>
      </w:pPr>
      <w:rPr>
        <w:rFonts w:hint="default"/>
        <w:lang w:val="en-US" w:eastAsia="en-US" w:bidi="ar-SA"/>
      </w:rPr>
    </w:lvl>
    <w:lvl w:ilvl="3" w:tplc="AE80E72E">
      <w:numFmt w:val="bullet"/>
      <w:lvlText w:val="•"/>
      <w:lvlJc w:val="left"/>
      <w:pPr>
        <w:ind w:left="3304" w:hanging="719"/>
      </w:pPr>
      <w:rPr>
        <w:rFonts w:hint="default"/>
        <w:lang w:val="en-US" w:eastAsia="en-US" w:bidi="ar-SA"/>
      </w:rPr>
    </w:lvl>
    <w:lvl w:ilvl="4" w:tplc="5ACE1CD8">
      <w:numFmt w:val="bullet"/>
      <w:lvlText w:val="•"/>
      <w:lvlJc w:val="left"/>
      <w:pPr>
        <w:ind w:left="4426" w:hanging="719"/>
      </w:pPr>
      <w:rPr>
        <w:rFonts w:hint="default"/>
        <w:lang w:val="en-US" w:eastAsia="en-US" w:bidi="ar-SA"/>
      </w:rPr>
    </w:lvl>
    <w:lvl w:ilvl="5" w:tplc="D9B217E6">
      <w:numFmt w:val="bullet"/>
      <w:lvlText w:val="•"/>
      <w:lvlJc w:val="left"/>
      <w:pPr>
        <w:ind w:left="5548" w:hanging="719"/>
      </w:pPr>
      <w:rPr>
        <w:rFonts w:hint="default"/>
        <w:lang w:val="en-US" w:eastAsia="en-US" w:bidi="ar-SA"/>
      </w:rPr>
    </w:lvl>
    <w:lvl w:ilvl="6" w:tplc="30E29DF6">
      <w:numFmt w:val="bullet"/>
      <w:lvlText w:val="•"/>
      <w:lvlJc w:val="left"/>
      <w:pPr>
        <w:ind w:left="6671" w:hanging="719"/>
      </w:pPr>
      <w:rPr>
        <w:rFonts w:hint="default"/>
        <w:lang w:val="en-US" w:eastAsia="en-US" w:bidi="ar-SA"/>
      </w:rPr>
    </w:lvl>
    <w:lvl w:ilvl="7" w:tplc="869A311A">
      <w:numFmt w:val="bullet"/>
      <w:lvlText w:val="•"/>
      <w:lvlJc w:val="left"/>
      <w:pPr>
        <w:ind w:left="7793" w:hanging="719"/>
      </w:pPr>
      <w:rPr>
        <w:rFonts w:hint="default"/>
        <w:lang w:val="en-US" w:eastAsia="en-US" w:bidi="ar-SA"/>
      </w:rPr>
    </w:lvl>
    <w:lvl w:ilvl="8" w:tplc="301E6CA6">
      <w:numFmt w:val="bullet"/>
      <w:lvlText w:val="•"/>
      <w:lvlJc w:val="left"/>
      <w:pPr>
        <w:ind w:left="8915" w:hanging="719"/>
      </w:pPr>
      <w:rPr>
        <w:rFonts w:hint="default"/>
        <w:lang w:val="en-US" w:eastAsia="en-US" w:bidi="ar-SA"/>
      </w:rPr>
    </w:lvl>
  </w:abstractNum>
  <w:num w:numId="1" w16cid:durableId="59990208">
    <w:abstractNumId w:val="1"/>
  </w:num>
  <w:num w:numId="2" w16cid:durableId="110572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50"/>
    <w:rsid w:val="0041583A"/>
    <w:rsid w:val="00987DF3"/>
    <w:rsid w:val="00AE5050"/>
    <w:rsid w:val="00C2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A8DE"/>
  <w15:chartTrackingRefBased/>
  <w15:docId w15:val="{9A8D200E-E281-4E03-9CE0-73ADD89D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5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AE5050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050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E505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E5050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rsid w:val="00AE5050"/>
    <w:pPr>
      <w:ind w:left="647" w:hanging="361"/>
    </w:pPr>
  </w:style>
  <w:style w:type="paragraph" w:customStyle="1" w:styleId="TableParagraph">
    <w:name w:val="Table Paragraph"/>
    <w:basedOn w:val="Normal"/>
    <w:uiPriority w:val="1"/>
    <w:qFormat/>
    <w:rsid w:val="00AE5050"/>
  </w:style>
  <w:style w:type="character" w:customStyle="1" w:styleId="ListParagraphChar">
    <w:name w:val="List Paragraph Char"/>
    <w:link w:val="ListParagraph"/>
    <w:uiPriority w:val="1"/>
    <w:qFormat/>
    <w:locked/>
    <w:rsid w:val="00AE505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Chandel</dc:creator>
  <cp:keywords/>
  <dc:description/>
  <cp:lastModifiedBy>Jyoti Chandel</cp:lastModifiedBy>
  <cp:revision>2</cp:revision>
  <dcterms:created xsi:type="dcterms:W3CDTF">2024-01-10T06:34:00Z</dcterms:created>
  <dcterms:modified xsi:type="dcterms:W3CDTF">2024-01-10T10:27:00Z</dcterms:modified>
</cp:coreProperties>
</file>