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5"/>
        <w:gridCol w:w="5981"/>
      </w:tblGrid>
      <w:tr w:rsidR="004205C4" w:rsidRPr="004205C4" w:rsidTr="004205C4">
        <w:trPr>
          <w:trHeight w:val="850"/>
        </w:trPr>
        <w:tc>
          <w:tcPr>
            <w:tcW w:w="1687" w:type="pct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5C4" w:rsidRPr="004205C4" w:rsidRDefault="004205C4" w:rsidP="004205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t>CHỦ TỊCH NƯỚC</w:t>
            </w: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4205C4">
              <w:rPr>
                <w:rFonts w:ascii="Arial" w:hAnsi="Arial" w:cs="Arial"/>
                <w:sz w:val="20"/>
                <w:szCs w:val="20"/>
                <w:vertAlign w:val="superscript"/>
              </w:rPr>
              <w:t>___________</w:t>
            </w:r>
          </w:p>
          <w:p w:rsidR="004205C4" w:rsidRPr="004205C4" w:rsidRDefault="004205C4" w:rsidP="004205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05C4">
              <w:rPr>
                <w:rFonts w:ascii="Arial" w:hAnsi="Arial" w:cs="Arial"/>
                <w:sz w:val="20"/>
                <w:szCs w:val="20"/>
              </w:rPr>
              <w:t>Số: 100 SL/L.002</w:t>
            </w:r>
          </w:p>
        </w:tc>
        <w:tc>
          <w:tcPr>
            <w:tcW w:w="3313" w:type="pct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5C4" w:rsidRPr="004205C4" w:rsidRDefault="004205C4" w:rsidP="004205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t>VIỆT NAM DÂN CHỦ CỘNG HÒA</w:t>
            </w: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Độc lập – Tự do – Hạnh phúc</w:t>
            </w: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4205C4">
              <w:rPr>
                <w:rFonts w:ascii="Arial" w:hAnsi="Arial" w:cs="Arial"/>
                <w:sz w:val="20"/>
                <w:szCs w:val="20"/>
                <w:vertAlign w:val="superscript"/>
              </w:rPr>
              <w:t>________________</w:t>
            </w:r>
          </w:p>
          <w:p w:rsidR="004205C4" w:rsidRPr="004205C4" w:rsidRDefault="004205C4" w:rsidP="004205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05C4">
              <w:rPr>
                <w:rFonts w:ascii="Arial" w:hAnsi="Arial" w:cs="Arial"/>
                <w:i/>
                <w:iCs/>
                <w:sz w:val="20"/>
                <w:szCs w:val="20"/>
              </w:rPr>
              <w:t>Hà Nội, ngày 20 tháng 5 năm 1957</w:t>
            </w:r>
          </w:p>
        </w:tc>
      </w:tr>
    </w:tbl>
    <w:p w:rsidR="00000000" w:rsidRPr="004205C4" w:rsidRDefault="00D97A2D" w:rsidP="004205C4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4205C4" w:rsidRPr="004205C4" w:rsidRDefault="004205C4" w:rsidP="004205C4">
      <w:pPr>
        <w:jc w:val="center"/>
        <w:rPr>
          <w:rFonts w:ascii="Arial" w:hAnsi="Arial" w:cs="Arial"/>
          <w:sz w:val="20"/>
          <w:szCs w:val="20"/>
        </w:rPr>
      </w:pPr>
    </w:p>
    <w:p w:rsidR="00000000" w:rsidRPr="004205C4" w:rsidRDefault="00D97A2D" w:rsidP="004205C4">
      <w:pPr>
        <w:jc w:val="center"/>
        <w:rPr>
          <w:rFonts w:ascii="Arial" w:hAnsi="Arial" w:cs="Arial"/>
          <w:sz w:val="20"/>
          <w:szCs w:val="20"/>
        </w:rPr>
      </w:pPr>
      <w:r w:rsidRPr="004205C4">
        <w:rPr>
          <w:rFonts w:ascii="Arial" w:hAnsi="Arial" w:cs="Arial"/>
          <w:b/>
          <w:bCs/>
          <w:sz w:val="20"/>
          <w:szCs w:val="20"/>
        </w:rPr>
        <w:t>SẮC LỆNH</w:t>
      </w:r>
    </w:p>
    <w:p w:rsidR="00000000" w:rsidRPr="004205C4" w:rsidRDefault="00D97A2D" w:rsidP="004205C4">
      <w:pPr>
        <w:jc w:val="center"/>
        <w:rPr>
          <w:rFonts w:ascii="Arial" w:hAnsi="Arial" w:cs="Arial"/>
          <w:sz w:val="20"/>
          <w:szCs w:val="20"/>
        </w:rPr>
      </w:pPr>
      <w:r w:rsidRPr="004205C4">
        <w:rPr>
          <w:rFonts w:ascii="Arial" w:hAnsi="Arial" w:cs="Arial"/>
          <w:sz w:val="20"/>
          <w:szCs w:val="20"/>
        </w:rPr>
        <w:t>QUY ĐỊNH CHẾ ĐỘ BÁO CHÍ</w:t>
      </w:r>
    </w:p>
    <w:p w:rsidR="00000000" w:rsidRPr="004205C4" w:rsidRDefault="00D97A2D" w:rsidP="004205C4">
      <w:pPr>
        <w:jc w:val="center"/>
        <w:rPr>
          <w:rFonts w:ascii="Arial" w:hAnsi="Arial" w:cs="Arial"/>
          <w:sz w:val="20"/>
          <w:szCs w:val="20"/>
        </w:rPr>
      </w:pPr>
      <w:r w:rsidRPr="004205C4">
        <w:rPr>
          <w:rFonts w:ascii="Arial" w:hAnsi="Arial" w:cs="Arial"/>
          <w:b/>
          <w:bCs/>
          <w:sz w:val="20"/>
          <w:szCs w:val="20"/>
        </w:rPr>
        <w:t>CHỦ TỊCH NƯỚC VIỆT NAM DÂN CHỦ CỘNG HÒA</w:t>
      </w:r>
    </w:p>
    <w:p w:rsidR="00000000" w:rsidRPr="004205C4" w:rsidRDefault="00D97A2D" w:rsidP="004205C4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205C4">
        <w:rPr>
          <w:rFonts w:ascii="Arial" w:hAnsi="Arial" w:cs="Arial"/>
          <w:b/>
          <w:bCs/>
          <w:sz w:val="20"/>
          <w:szCs w:val="20"/>
        </w:rPr>
        <w:t>RA SẮC LỆNH:</w:t>
      </w:r>
    </w:p>
    <w:p w:rsidR="004205C4" w:rsidRPr="004205C4" w:rsidRDefault="004205C4" w:rsidP="004205C4">
      <w:pPr>
        <w:jc w:val="center"/>
        <w:rPr>
          <w:rFonts w:ascii="Arial" w:hAnsi="Arial" w:cs="Arial"/>
          <w:sz w:val="20"/>
          <w:szCs w:val="20"/>
        </w:rPr>
      </w:pPr>
    </w:p>
    <w:p w:rsidR="00000000" w:rsidRPr="004205C4" w:rsidRDefault="00D97A2D" w:rsidP="004205C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4205C4">
        <w:rPr>
          <w:rFonts w:ascii="Arial" w:hAnsi="Arial" w:cs="Arial"/>
          <w:i/>
          <w:iCs/>
          <w:sz w:val="20"/>
          <w:szCs w:val="20"/>
        </w:rPr>
        <w:t>Nay ban bố luật về chế độ báo chí đ</w:t>
      </w:r>
      <w:r w:rsidRPr="004205C4">
        <w:rPr>
          <w:rFonts w:ascii="Arial" w:hAnsi="Arial" w:cs="Arial"/>
          <w:i/>
          <w:iCs/>
          <w:sz w:val="20"/>
          <w:szCs w:val="20"/>
        </w:rPr>
        <w:t>ã được Quốc hội biểu quyết trong khóa họp thứ VI như sau:</w:t>
      </w:r>
    </w:p>
    <w:p w:rsidR="004205C4" w:rsidRPr="004205C4" w:rsidRDefault="004205C4" w:rsidP="004205C4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Pr="004205C4" w:rsidRDefault="00D97A2D" w:rsidP="004205C4">
      <w:pPr>
        <w:jc w:val="center"/>
        <w:rPr>
          <w:rFonts w:ascii="Arial" w:hAnsi="Arial" w:cs="Arial"/>
          <w:sz w:val="20"/>
          <w:szCs w:val="20"/>
        </w:rPr>
      </w:pPr>
      <w:r w:rsidRPr="004205C4">
        <w:rPr>
          <w:rFonts w:ascii="Arial" w:hAnsi="Arial" w:cs="Arial"/>
          <w:b/>
          <w:bCs/>
          <w:sz w:val="20"/>
          <w:szCs w:val="20"/>
        </w:rPr>
        <w:t>LUẬT</w:t>
      </w:r>
    </w:p>
    <w:p w:rsidR="00000000" w:rsidRPr="004205C4" w:rsidRDefault="00D97A2D" w:rsidP="004205C4">
      <w:pPr>
        <w:jc w:val="center"/>
        <w:rPr>
          <w:rFonts w:ascii="Arial" w:hAnsi="Arial" w:cs="Arial"/>
          <w:sz w:val="20"/>
          <w:szCs w:val="20"/>
        </w:rPr>
      </w:pPr>
      <w:r w:rsidRPr="004205C4">
        <w:rPr>
          <w:rFonts w:ascii="Arial" w:hAnsi="Arial" w:cs="Arial"/>
          <w:sz w:val="20"/>
          <w:szCs w:val="20"/>
        </w:rPr>
        <w:t>VỀ CHẾ ĐỘ BÁO CHÍ</w:t>
      </w:r>
    </w:p>
    <w:p w:rsidR="004205C4" w:rsidRPr="004205C4" w:rsidRDefault="004205C4" w:rsidP="004205C4">
      <w:pPr>
        <w:jc w:val="center"/>
        <w:rPr>
          <w:rFonts w:ascii="Arial" w:hAnsi="Arial" w:cs="Arial"/>
          <w:sz w:val="20"/>
          <w:szCs w:val="20"/>
        </w:rPr>
      </w:pPr>
    </w:p>
    <w:p w:rsidR="00000000" w:rsidRPr="004205C4" w:rsidRDefault="00D97A2D" w:rsidP="004205C4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4205C4">
        <w:rPr>
          <w:rFonts w:ascii="Arial" w:hAnsi="Arial" w:cs="Arial"/>
          <w:b/>
          <w:bCs/>
          <w:sz w:val="20"/>
          <w:szCs w:val="20"/>
        </w:rPr>
        <w:t xml:space="preserve">Điều 1. </w:t>
      </w:r>
      <w:r w:rsidRPr="004205C4">
        <w:rPr>
          <w:rFonts w:ascii="Arial" w:hAnsi="Arial" w:cs="Arial"/>
          <w:sz w:val="20"/>
          <w:szCs w:val="20"/>
        </w:rPr>
        <w:t>Quốc hội thông qua sắc lệnh số 282-SL ngày 14 tháng 12 năm 1956 về chế độ báo chí, nguyên văn bản sắc lệnh kèm theo dưới đây.</w:t>
      </w:r>
    </w:p>
    <w:p w:rsidR="00000000" w:rsidRPr="004205C4" w:rsidRDefault="00D97A2D" w:rsidP="004205C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4205C4">
        <w:rPr>
          <w:rFonts w:ascii="Arial" w:hAnsi="Arial" w:cs="Arial"/>
          <w:b/>
          <w:bCs/>
          <w:sz w:val="20"/>
          <w:szCs w:val="20"/>
        </w:rPr>
        <w:t xml:space="preserve">Điều 2. </w:t>
      </w:r>
      <w:r w:rsidRPr="004205C4">
        <w:rPr>
          <w:rFonts w:ascii="Arial" w:hAnsi="Arial" w:cs="Arial"/>
          <w:sz w:val="20"/>
          <w:szCs w:val="20"/>
        </w:rPr>
        <w:t>Chính phủ quy định chi tiết thi h</w:t>
      </w:r>
      <w:r w:rsidRPr="004205C4">
        <w:rPr>
          <w:rFonts w:ascii="Arial" w:hAnsi="Arial" w:cs="Arial"/>
          <w:sz w:val="20"/>
          <w:szCs w:val="20"/>
        </w:rPr>
        <w:t>ành luật này.</w:t>
      </w:r>
    </w:p>
    <w:p w:rsidR="00000000" w:rsidRPr="004205C4" w:rsidRDefault="00D97A2D" w:rsidP="004205C4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1"/>
        <w:gridCol w:w="5315"/>
      </w:tblGrid>
      <w:tr w:rsidR="004205C4" w:rsidRPr="004205C4" w:rsidTr="004205C4">
        <w:tc>
          <w:tcPr>
            <w:tcW w:w="205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205C4" w:rsidRDefault="00D97A2D" w:rsidP="004205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0000" w:rsidRPr="004205C4" w:rsidRDefault="00D97A2D" w:rsidP="004205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0000" w:rsidRPr="004205C4" w:rsidRDefault="00D97A2D" w:rsidP="004205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0000" w:rsidRPr="004205C4" w:rsidRDefault="00D97A2D" w:rsidP="004205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t>Tiếp ký</w:t>
            </w: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THỦ TƯỚNG CHÍNH PHỦ</w:t>
            </w: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Phạm Văn Đồng</w:t>
            </w:r>
          </w:p>
        </w:tc>
        <w:tc>
          <w:tcPr>
            <w:tcW w:w="294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205C4" w:rsidRDefault="00D97A2D" w:rsidP="004205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t>CHỦ TỊCH</w:t>
            </w: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NƯỚC VIỆT NAM DÂN CHỦ CỘNG HÒA</w:t>
            </w: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4205C4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Hồ Chí Minh</w:t>
            </w:r>
          </w:p>
        </w:tc>
      </w:tr>
      <w:bookmarkEnd w:id="0"/>
    </w:tbl>
    <w:p w:rsidR="00D97A2D" w:rsidRPr="004205C4" w:rsidRDefault="00D97A2D" w:rsidP="004205C4">
      <w:pPr>
        <w:jc w:val="center"/>
        <w:rPr>
          <w:rFonts w:ascii="Arial" w:hAnsi="Arial" w:cs="Arial"/>
          <w:sz w:val="20"/>
          <w:szCs w:val="20"/>
        </w:rPr>
      </w:pPr>
    </w:p>
    <w:sectPr w:rsidR="00D97A2D" w:rsidRPr="004205C4" w:rsidSect="004205C4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C4"/>
    <w:rsid w:val="004205C4"/>
    <w:rsid w:val="00D9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EED"/>
  <w15:chartTrackingRefBased/>
  <w15:docId w15:val="{42EF21CC-DB89-43D5-AAA3-51B9F243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cp:lastPrinted>1601-01-01T00:00:00Z</cp:lastPrinted>
  <dcterms:created xsi:type="dcterms:W3CDTF">2024-03-29T09:48:00Z</dcterms:created>
  <dcterms:modified xsi:type="dcterms:W3CDTF">2024-03-29T09:48:00Z</dcterms:modified>
</cp:coreProperties>
</file>