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92448" w14:textId="77777777" w:rsidR="001C3D4F" w:rsidRPr="00AF5254" w:rsidRDefault="001C3D4F" w:rsidP="001C3D4F">
      <w:pPr>
        <w:jc w:val="center"/>
        <w:rPr>
          <w:b/>
          <w:sz w:val="38"/>
        </w:rPr>
      </w:pPr>
      <w:bookmarkStart w:id="0" w:name="_Hlk184735327"/>
      <w:r w:rsidRPr="00AF5254">
        <w:rPr>
          <w:b/>
          <w:sz w:val="38"/>
        </w:rPr>
        <w:t xml:space="preserve">TÀI LIỆU ĐẶC TẢ YÊU CẦU </w:t>
      </w:r>
      <w:r>
        <w:rPr>
          <w:b/>
          <w:sz w:val="38"/>
        </w:rPr>
        <w:t>NỀN TẢNG</w:t>
      </w:r>
    </w:p>
    <w:p w14:paraId="42F1C854" w14:textId="77777777" w:rsidR="001C3D4F" w:rsidRPr="000620D2" w:rsidRDefault="001C3D4F" w:rsidP="001C3D4F">
      <w:pPr>
        <w:jc w:val="center"/>
        <w:rPr>
          <w:b/>
          <w:sz w:val="38"/>
        </w:rPr>
      </w:pPr>
      <w:r>
        <w:rPr>
          <w:b/>
          <w:sz w:val="38"/>
        </w:rPr>
        <w:t>Đặt lịch sân cầu lông</w:t>
      </w:r>
    </w:p>
    <w:bookmarkEnd w:id="0"/>
    <w:p w14:paraId="509F2731" w14:textId="77777777" w:rsidR="001C3D4F" w:rsidRDefault="001C3D4F" w:rsidP="001C3D4F">
      <w:pPr>
        <w:ind w:left="720"/>
        <w:jc w:val="both"/>
      </w:pPr>
      <w:r>
        <w:t xml:space="preserve">Phiên bản </w:t>
      </w:r>
      <w:r>
        <w:rPr>
          <w:b/>
        </w:rPr>
        <w:t>1.1</w:t>
      </w:r>
    </w:p>
    <w:p w14:paraId="04AF5321" w14:textId="4A0DD094" w:rsidR="001C3D4F" w:rsidRDefault="001C3D4F" w:rsidP="001C3D4F">
      <w:pPr>
        <w:ind w:left="720"/>
        <w:jc w:val="both"/>
      </w:pPr>
      <w:r>
        <w:t xml:space="preserve">Ngày tạo </w:t>
      </w:r>
      <w:r>
        <w:rPr>
          <w:b/>
        </w:rPr>
        <w:t>01</w:t>
      </w:r>
      <w:r>
        <w:rPr>
          <w:b/>
        </w:rPr>
        <w:t>/1</w:t>
      </w:r>
      <w:r>
        <w:rPr>
          <w:b/>
        </w:rPr>
        <w:t>2</w:t>
      </w:r>
      <w:r>
        <w:rPr>
          <w:b/>
        </w:rPr>
        <w:t>/2024</w:t>
      </w:r>
    </w:p>
    <w:p w14:paraId="5514C1AC" w14:textId="77777777" w:rsidR="001C3D4F" w:rsidRDefault="001C3D4F" w:rsidP="001C3D4F">
      <w:pPr>
        <w:ind w:left="720"/>
        <w:jc w:val="both"/>
      </w:pPr>
      <w:r>
        <w:t xml:space="preserve">Người tạo </w:t>
      </w:r>
      <w:r>
        <w:rPr>
          <w:b/>
        </w:rPr>
        <w:t>Nguyễn Thị Hồng Yến</w:t>
      </w:r>
    </w:p>
    <w:p w14:paraId="53915591" w14:textId="1856D587" w:rsidR="00037055" w:rsidRDefault="001C3D4F" w:rsidP="001C3D4F">
      <w:pPr>
        <w:ind w:firstLine="720"/>
        <w:rPr>
          <w:b/>
        </w:rPr>
      </w:pPr>
      <w:r>
        <w:t>Thuộc đơn vị</w:t>
      </w:r>
      <w:r>
        <w:rPr>
          <w:lang w:val="vi-VN"/>
        </w:rPr>
        <w:t>/tổ chức</w:t>
      </w:r>
      <w:r>
        <w:t xml:space="preserve"> </w:t>
      </w:r>
      <w:r>
        <w:rPr>
          <w:b/>
        </w:rPr>
        <w:t>TEO Group</w:t>
      </w:r>
    </w:p>
    <w:p w14:paraId="336C4EAB" w14:textId="489BFD26" w:rsidR="001C3D4F" w:rsidRDefault="001C3D4F" w:rsidP="001C3D4F">
      <w:pPr>
        <w:rPr>
          <w:b/>
        </w:rPr>
      </w:pPr>
      <w:r>
        <w:rPr>
          <w:b/>
        </w:rPr>
        <w:t>MỤC LỤC</w:t>
      </w:r>
    </w:p>
    <w:p w14:paraId="234B6E80" w14:textId="77777777" w:rsidR="001C3D4F" w:rsidRDefault="001C3D4F">
      <w:pPr>
        <w:rPr>
          <w:b/>
        </w:rPr>
      </w:pPr>
      <w:r>
        <w:rPr>
          <w:b/>
        </w:rPr>
        <w:br w:type="page"/>
      </w:r>
    </w:p>
    <w:p w14:paraId="065366D0" w14:textId="6EC8E069" w:rsidR="001C3D4F" w:rsidRPr="001C3D4F" w:rsidRDefault="001C3D4F" w:rsidP="001C3D4F">
      <w:pPr>
        <w:rPr>
          <w:b/>
          <w:bCs/>
        </w:rPr>
      </w:pPr>
      <w:r w:rsidRPr="001C3D4F">
        <w:rPr>
          <w:b/>
          <w:bCs/>
        </w:rPr>
        <w:lastRenderedPageBreak/>
        <w:t>I. Giới thiệu chung</w:t>
      </w:r>
    </w:p>
    <w:p w14:paraId="1C21090C" w14:textId="4A2491C8" w:rsidR="001C3D4F" w:rsidRPr="001C3D4F" w:rsidRDefault="001C3D4F" w:rsidP="001C3D4F">
      <w:pPr>
        <w:rPr>
          <w:b/>
          <w:bCs/>
        </w:rPr>
      </w:pPr>
      <w:r w:rsidRPr="001C3D4F">
        <w:rPr>
          <w:b/>
          <w:bCs/>
        </w:rPr>
        <w:t>I.1. Mục đích:</w:t>
      </w:r>
    </w:p>
    <w:p w14:paraId="380D6EC9" w14:textId="6A748E21" w:rsidR="001C3D4F" w:rsidRDefault="001C3D4F" w:rsidP="001C3D4F">
      <w:r w:rsidRPr="001C3D4F">
        <w:t xml:space="preserve">Việc xây dựng nền tảng đặt lịch sân cầu lông hướng tới mục tiêu tạo ra một giải pháp toàn diện, đáp ứng nhu cầu của cả chủ sân và người chơi. Nền tảng này giúp chủ sân quản lý sân hiệu quả hơn, tăng doanh thu, còn người chơi có thể dễ dàng đặt sân và tham gia cộng đồng. </w:t>
      </w:r>
      <w:r>
        <w:t>M</w:t>
      </w:r>
      <w:r w:rsidRPr="001C3D4F">
        <w:t>ục tiêu chung là góp phần phát triển phong trào cầu lông và nâng cao chất lượng cuộc sống.</w:t>
      </w:r>
    </w:p>
    <w:p w14:paraId="2AF35E9C" w14:textId="4D8A64ED" w:rsidR="001C3D4F" w:rsidRPr="001C3D4F" w:rsidRDefault="001C3D4F" w:rsidP="001C3D4F">
      <w:pPr>
        <w:rPr>
          <w:b/>
          <w:bCs/>
        </w:rPr>
      </w:pPr>
      <w:bookmarkStart w:id="1" w:name="_Toc476658489"/>
      <w:r w:rsidRPr="001C3D4F">
        <w:rPr>
          <w:b/>
          <w:bCs/>
          <w:lang w:val="vi-VN"/>
        </w:rPr>
        <w:t xml:space="preserve">I.2. </w:t>
      </w:r>
      <w:r w:rsidRPr="001C3D4F">
        <w:rPr>
          <w:b/>
          <w:bCs/>
        </w:rPr>
        <w:t>Phạm vi</w:t>
      </w:r>
      <w:r w:rsidRPr="001C3D4F">
        <w:rPr>
          <w:b/>
          <w:bCs/>
          <w:lang w:val="vi-VN"/>
        </w:rPr>
        <w:t xml:space="preserve"> sản phẩm</w:t>
      </w:r>
      <w:bookmarkEnd w:id="1"/>
      <w:r w:rsidRPr="001C3D4F">
        <w:rPr>
          <w:b/>
          <w:bCs/>
        </w:rPr>
        <w:t>:</w:t>
      </w:r>
    </w:p>
    <w:p w14:paraId="55183E52" w14:textId="3C16D343" w:rsidR="001C3D4F" w:rsidRDefault="001C3D4F" w:rsidP="001C3D4F">
      <w:r w:rsidRPr="001C3D4F">
        <w:t>Nền tảng đặt lịch sân cầu lông của chúng tôi cung cấp một giải pháp quản lý sân bài bản và chuyên nghiệp. Từ việc tạo lịch đặt sân linh hoạt, quản lý thông tin khách hàng chi tiết, đến các tính năng hỗ trợ thanh toán trực tuyến và báo cáo doanh thu, nền tảng giúp chủ sân tối ưu hóa hoạt động kinh doanh. Đồng thời, người chơi có thể dễ dàng tìm kiếm, đặt sân và theo dõi lịch đặt của mình một cách tiện lợi.</w:t>
      </w:r>
    </w:p>
    <w:p w14:paraId="435A38BE" w14:textId="4AD75604" w:rsidR="004A7D37" w:rsidRPr="001A7049" w:rsidRDefault="004A7D37" w:rsidP="001C3D4F">
      <w:pPr>
        <w:rPr>
          <w:b/>
          <w:bCs/>
        </w:rPr>
      </w:pPr>
      <w:r w:rsidRPr="001A7049">
        <w:rPr>
          <w:b/>
          <w:bCs/>
        </w:rPr>
        <w:t>V. Yêu cầu phi chức năng</w:t>
      </w:r>
    </w:p>
    <w:p w14:paraId="566889EB" w14:textId="0B979FC3" w:rsidR="001A7049" w:rsidRPr="001A7049" w:rsidRDefault="001A7049" w:rsidP="001A7049">
      <w:r>
        <w:t xml:space="preserve">- </w:t>
      </w:r>
      <w:r w:rsidRPr="001A7049">
        <w:t>Y</w:t>
      </w:r>
      <w:r w:rsidRPr="001A7049">
        <w:t>êu cầu chung:</w:t>
      </w:r>
    </w:p>
    <w:p w14:paraId="037FDE28" w14:textId="7BF10F79" w:rsidR="001A7049" w:rsidRPr="001A7049" w:rsidRDefault="001A7049" w:rsidP="001A7049">
      <w:r>
        <w:t xml:space="preserve">+ </w:t>
      </w:r>
      <w:r w:rsidRPr="001A7049">
        <w:t>Hiệu suất cao: Hệ thống hoạt động nhanh, mượt mà, không bị gián đoạn.</w:t>
      </w:r>
    </w:p>
    <w:p w14:paraId="5B7A5994" w14:textId="0B5653C9" w:rsidR="001A7049" w:rsidRPr="001A7049" w:rsidRDefault="001A7049" w:rsidP="001A7049">
      <w:r>
        <w:t xml:space="preserve">+ </w:t>
      </w:r>
      <w:r w:rsidRPr="001A7049">
        <w:t>Bảo mật: Bảo vệ thông tin người dùng, ngăn chặn tấn công.</w:t>
      </w:r>
    </w:p>
    <w:p w14:paraId="7FCB73AE" w14:textId="61F7052E" w:rsidR="001A7049" w:rsidRPr="001A7049" w:rsidRDefault="001A7049" w:rsidP="001A7049">
      <w:r>
        <w:t xml:space="preserve">+ </w:t>
      </w:r>
      <w:r w:rsidRPr="001A7049">
        <w:t>Khả mở rộng: Có thể phục vụ nhiều người dùng hơn trong tương lai.</w:t>
      </w:r>
    </w:p>
    <w:p w14:paraId="3B21D026" w14:textId="67702000" w:rsidR="001A7049" w:rsidRPr="001A7049" w:rsidRDefault="001A7049" w:rsidP="001A7049">
      <w:r>
        <w:t xml:space="preserve">+ </w:t>
      </w:r>
      <w:r w:rsidRPr="001A7049">
        <w:t>Dễ sử dụng: Giao diện thân thiện, dễ thao tác.</w:t>
      </w:r>
    </w:p>
    <w:p w14:paraId="1B3B180D" w14:textId="5CE77250" w:rsidR="001A7049" w:rsidRPr="001A7049" w:rsidRDefault="001A7049" w:rsidP="001A7049">
      <w:r>
        <w:t xml:space="preserve">- </w:t>
      </w:r>
      <w:r w:rsidRPr="001A7049">
        <w:t>Yêu cầu chi tiết:</w:t>
      </w:r>
    </w:p>
    <w:p w14:paraId="451660D2" w14:textId="38AAFCC4" w:rsidR="001A7049" w:rsidRPr="001A7049" w:rsidRDefault="001A7049" w:rsidP="001A7049">
      <w:r>
        <w:t xml:space="preserve">+ </w:t>
      </w:r>
      <w:r w:rsidRPr="001A7049">
        <w:t>Khả dụng: Hoạt động 24/7.</w:t>
      </w:r>
    </w:p>
    <w:p w14:paraId="068D37AD" w14:textId="7AA2FA20" w:rsidR="001A7049" w:rsidRPr="001A7049" w:rsidRDefault="001A7049" w:rsidP="001A7049">
      <w:r>
        <w:t xml:space="preserve">+ </w:t>
      </w:r>
      <w:r w:rsidRPr="001A7049">
        <w:t>Bảo mật: Mã hóa thông tin, phòng chống tấn công.</w:t>
      </w:r>
    </w:p>
    <w:p w14:paraId="729DA416" w14:textId="345F6198" w:rsidR="001A7049" w:rsidRPr="001A7049" w:rsidRDefault="001A7049" w:rsidP="001A7049">
      <w:r>
        <w:t xml:space="preserve">+ </w:t>
      </w:r>
      <w:r w:rsidRPr="001A7049">
        <w:t>Sao lưu: Sao lưu dữ liệu thường xuyên.</w:t>
      </w:r>
    </w:p>
    <w:p w14:paraId="24ACE1B2" w14:textId="25E2FF9A" w:rsidR="001A7049" w:rsidRPr="001A7049" w:rsidRDefault="001A7049" w:rsidP="001A7049">
      <w:r>
        <w:t xml:space="preserve">+ </w:t>
      </w:r>
      <w:r w:rsidRPr="001A7049">
        <w:t>Hiệu năng: Đáp ứng nhanh, đặc biệt giờ cao điểm.</w:t>
      </w:r>
    </w:p>
    <w:p w14:paraId="175B2D54" w14:textId="60A73A6D" w:rsidR="001A7049" w:rsidRPr="001A7049" w:rsidRDefault="001A7049" w:rsidP="001A7049">
      <w:r>
        <w:t xml:space="preserve">+ </w:t>
      </w:r>
      <w:r w:rsidRPr="001A7049">
        <w:t>Pháp lý: Tuân thủ quy định về bảo vệ dữ liệu.</w:t>
      </w:r>
    </w:p>
    <w:p w14:paraId="1FE6A3D1" w14:textId="6AE9BF2C" w:rsidR="001A7049" w:rsidRPr="001A7049" w:rsidRDefault="001A7049" w:rsidP="001A7049">
      <w:r>
        <w:t xml:space="preserve">+ </w:t>
      </w:r>
      <w:r w:rsidRPr="001A7049">
        <w:t>Miễn phí: Sử dụng công nghệ nguồn mở.</w:t>
      </w:r>
    </w:p>
    <w:p w14:paraId="6E275A85" w14:textId="27F0D41C" w:rsidR="001A7049" w:rsidRPr="001A7049" w:rsidRDefault="001A7049" w:rsidP="001A7049">
      <w:r>
        <w:t xml:space="preserve">+ </w:t>
      </w:r>
      <w:r w:rsidRPr="001A7049">
        <w:t>Thời gian: Hoàn thành trong 15 tuần.</w:t>
      </w:r>
    </w:p>
    <w:p w14:paraId="0C3AF9B6" w14:textId="77777777" w:rsidR="001C3D4F" w:rsidRPr="001C3D4F" w:rsidRDefault="001C3D4F" w:rsidP="001C3D4F"/>
    <w:sectPr w:rsidR="001C3D4F" w:rsidRPr="001C3D4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A44B2" w14:textId="77777777" w:rsidR="00D9083F" w:rsidRDefault="00D9083F" w:rsidP="001C3D4F">
      <w:pPr>
        <w:spacing w:after="0" w:line="240" w:lineRule="auto"/>
      </w:pPr>
      <w:r>
        <w:separator/>
      </w:r>
    </w:p>
  </w:endnote>
  <w:endnote w:type="continuationSeparator" w:id="0">
    <w:p w14:paraId="4D4AC46F" w14:textId="77777777" w:rsidR="00D9083F" w:rsidRDefault="00D9083F" w:rsidP="001C3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Times New Roman"/>
        <w:szCs w:val="26"/>
      </w:rPr>
      <w:id w:val="652957120"/>
      <w:docPartObj>
        <w:docPartGallery w:val="Page Numbers (Bottom of Page)"/>
        <w:docPartUnique/>
      </w:docPartObj>
    </w:sdtPr>
    <w:sdtContent>
      <w:sdt>
        <w:sdtPr>
          <w:rPr>
            <w:rFonts w:cs="Times New Roman"/>
            <w:szCs w:val="26"/>
          </w:rPr>
          <w:id w:val="1728636285"/>
          <w:docPartObj>
            <w:docPartGallery w:val="Page Numbers (Top of Page)"/>
            <w:docPartUnique/>
          </w:docPartObj>
        </w:sdtPr>
        <w:sdtContent>
          <w:p w14:paraId="002ADA8C" w14:textId="58B994AA" w:rsidR="001C3D4F" w:rsidRPr="001C3D4F" w:rsidRDefault="001C3D4F">
            <w:pPr>
              <w:pStyle w:val="Footer"/>
              <w:jc w:val="center"/>
              <w:rPr>
                <w:rFonts w:cs="Times New Roman"/>
                <w:szCs w:val="26"/>
              </w:rPr>
            </w:pPr>
            <w:r w:rsidRPr="001C3D4F">
              <w:rPr>
                <w:rFonts w:cs="Times New Roman"/>
                <w:szCs w:val="26"/>
              </w:rPr>
              <w:t xml:space="preserve">Trang </w:t>
            </w:r>
            <w:r w:rsidRPr="001C3D4F">
              <w:rPr>
                <w:rFonts w:cs="Times New Roman"/>
                <w:b/>
                <w:bCs/>
                <w:szCs w:val="26"/>
              </w:rPr>
              <w:fldChar w:fldCharType="begin"/>
            </w:r>
            <w:r w:rsidRPr="001C3D4F">
              <w:rPr>
                <w:rFonts w:cs="Times New Roman"/>
                <w:b/>
                <w:bCs/>
                <w:szCs w:val="26"/>
              </w:rPr>
              <w:instrText xml:space="preserve"> PAGE </w:instrText>
            </w:r>
            <w:r w:rsidRPr="001C3D4F">
              <w:rPr>
                <w:rFonts w:cs="Times New Roman"/>
                <w:b/>
                <w:bCs/>
                <w:szCs w:val="26"/>
              </w:rPr>
              <w:fldChar w:fldCharType="separate"/>
            </w:r>
            <w:r w:rsidRPr="001C3D4F">
              <w:rPr>
                <w:rFonts w:cs="Times New Roman"/>
                <w:b/>
                <w:bCs/>
                <w:noProof/>
                <w:szCs w:val="26"/>
              </w:rPr>
              <w:t>2</w:t>
            </w:r>
            <w:r w:rsidRPr="001C3D4F">
              <w:rPr>
                <w:rFonts w:cs="Times New Roman"/>
                <w:b/>
                <w:bCs/>
                <w:szCs w:val="26"/>
              </w:rPr>
              <w:fldChar w:fldCharType="end"/>
            </w:r>
            <w:r w:rsidRPr="001C3D4F">
              <w:rPr>
                <w:rFonts w:cs="Times New Roman"/>
                <w:szCs w:val="26"/>
              </w:rPr>
              <w:t>/</w:t>
            </w:r>
            <w:r w:rsidRPr="001C3D4F">
              <w:rPr>
                <w:rFonts w:cs="Times New Roman"/>
                <w:b/>
                <w:bCs/>
                <w:szCs w:val="26"/>
              </w:rPr>
              <w:fldChar w:fldCharType="begin"/>
            </w:r>
            <w:r w:rsidRPr="001C3D4F">
              <w:rPr>
                <w:rFonts w:cs="Times New Roman"/>
                <w:b/>
                <w:bCs/>
                <w:szCs w:val="26"/>
              </w:rPr>
              <w:instrText xml:space="preserve"> NUMPAGES  </w:instrText>
            </w:r>
            <w:r w:rsidRPr="001C3D4F">
              <w:rPr>
                <w:rFonts w:cs="Times New Roman"/>
                <w:b/>
                <w:bCs/>
                <w:szCs w:val="26"/>
              </w:rPr>
              <w:fldChar w:fldCharType="separate"/>
            </w:r>
            <w:r w:rsidRPr="001C3D4F">
              <w:rPr>
                <w:rFonts w:cs="Times New Roman"/>
                <w:b/>
                <w:bCs/>
                <w:noProof/>
                <w:szCs w:val="26"/>
              </w:rPr>
              <w:t>2</w:t>
            </w:r>
            <w:r w:rsidRPr="001C3D4F">
              <w:rPr>
                <w:rFonts w:cs="Times New Roman"/>
                <w:b/>
                <w:bCs/>
                <w:szCs w:val="26"/>
              </w:rPr>
              <w:fldChar w:fldCharType="end"/>
            </w:r>
          </w:p>
        </w:sdtContent>
      </w:sdt>
    </w:sdtContent>
  </w:sdt>
  <w:p w14:paraId="24F7B37A" w14:textId="32A11339" w:rsidR="001C3D4F" w:rsidRPr="001C3D4F" w:rsidRDefault="001C3D4F" w:rsidP="001C3D4F">
    <w:pPr>
      <w:pStyle w:val="Footer"/>
      <w:jc w:val="center"/>
      <w:rPr>
        <w:rFonts w:cs="Times New Roman"/>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5DF0F" w14:textId="77777777" w:rsidR="00D9083F" w:rsidRDefault="00D9083F" w:rsidP="001C3D4F">
      <w:pPr>
        <w:spacing w:after="0" w:line="240" w:lineRule="auto"/>
      </w:pPr>
      <w:r>
        <w:separator/>
      </w:r>
    </w:p>
  </w:footnote>
  <w:footnote w:type="continuationSeparator" w:id="0">
    <w:p w14:paraId="235D4A5B" w14:textId="77777777" w:rsidR="00D9083F" w:rsidRDefault="00D9083F" w:rsidP="001C3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E8F00" w14:textId="4F586E48" w:rsidR="001C3D4F" w:rsidRPr="001C3D4F" w:rsidRDefault="001C3D4F" w:rsidP="001C3D4F">
    <w:pPr>
      <w:pStyle w:val="Header"/>
      <w:rPr>
        <w:rFonts w:cs="Times New Roman"/>
        <w:szCs w:val="26"/>
        <w:u w:val="single"/>
      </w:rPr>
    </w:pPr>
    <w:r w:rsidRPr="001C3D4F">
      <w:rPr>
        <w:rFonts w:cs="Times New Roman"/>
        <w:szCs w:val="26"/>
        <w:u w:val="single"/>
      </w:rPr>
      <w:t xml:space="preserve">Tài liệu đặc tả yêu cầu nền tảng </w:t>
    </w:r>
    <w:r w:rsidRPr="001C3D4F">
      <w:rPr>
        <w:rFonts w:cs="Times New Roman"/>
        <w:b/>
        <w:bCs/>
        <w:szCs w:val="26"/>
        <w:u w:val="single"/>
      </w:rPr>
      <w:t>Đặt lịch sân cầu lông</w:t>
    </w:r>
    <w:r w:rsidRPr="001C3D4F">
      <w:rPr>
        <w:rFonts w:cs="Times New Roman"/>
        <w:szCs w:val="26"/>
        <w:u w:val="single"/>
      </w:rPr>
      <w:tab/>
    </w:r>
  </w:p>
  <w:p w14:paraId="3F696EA8" w14:textId="77777777" w:rsidR="001C3D4F" w:rsidRPr="001C3D4F" w:rsidRDefault="001C3D4F">
    <w:pPr>
      <w:pStyle w:val="Header"/>
      <w:rPr>
        <w:rFonts w:cs="Times New Roman"/>
        <w:szCs w:val="2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A0179"/>
    <w:multiLevelType w:val="multilevel"/>
    <w:tmpl w:val="3CE6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A6E91"/>
    <w:multiLevelType w:val="multilevel"/>
    <w:tmpl w:val="1274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1074E"/>
    <w:multiLevelType w:val="multilevel"/>
    <w:tmpl w:val="D3BC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313091"/>
    <w:multiLevelType w:val="multilevel"/>
    <w:tmpl w:val="4926A448"/>
    <w:lvl w:ilvl="0">
      <w:start w:val="1"/>
      <w:numFmt w:val="bullet"/>
      <w:lvlText w:val="+"/>
      <w:lvlJc w:val="left"/>
      <w:pPr>
        <w:tabs>
          <w:tab w:val="num" w:pos="720"/>
        </w:tabs>
        <w:ind w:left="720" w:hanging="360"/>
      </w:pPr>
      <w:rPr>
        <w:rFonts w:ascii="Arial" w:eastAsia="Times New Roman" w:hAnsi="Arial"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6D3421"/>
    <w:multiLevelType w:val="multilevel"/>
    <w:tmpl w:val="1A08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752F33"/>
    <w:multiLevelType w:val="multilevel"/>
    <w:tmpl w:val="F7CA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8B4115"/>
    <w:multiLevelType w:val="multilevel"/>
    <w:tmpl w:val="38904C02"/>
    <w:lvl w:ilvl="0">
      <w:start w:val="1"/>
      <w:numFmt w:val="bullet"/>
      <w:lvlText w:val="+"/>
      <w:lvlJc w:val="left"/>
      <w:pPr>
        <w:tabs>
          <w:tab w:val="num" w:pos="720"/>
        </w:tabs>
        <w:ind w:left="720" w:hanging="360"/>
      </w:pPr>
      <w:rPr>
        <w:rFonts w:ascii="Arial" w:eastAsia="Times New Roman" w:hAnsi="Arial"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060254">
    <w:abstractNumId w:val="4"/>
  </w:num>
  <w:num w:numId="2" w16cid:durableId="745301779">
    <w:abstractNumId w:val="0"/>
  </w:num>
  <w:num w:numId="3" w16cid:durableId="1199931082">
    <w:abstractNumId w:val="5"/>
  </w:num>
  <w:num w:numId="4" w16cid:durableId="1584147609">
    <w:abstractNumId w:val="2"/>
  </w:num>
  <w:num w:numId="5" w16cid:durableId="1020663711">
    <w:abstractNumId w:val="1"/>
  </w:num>
  <w:num w:numId="6" w16cid:durableId="238295448">
    <w:abstractNumId w:val="6"/>
  </w:num>
  <w:num w:numId="7" w16cid:durableId="1497527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E5"/>
    <w:rsid w:val="00037055"/>
    <w:rsid w:val="001A7049"/>
    <w:rsid w:val="001C3D4F"/>
    <w:rsid w:val="004A7D37"/>
    <w:rsid w:val="008B7369"/>
    <w:rsid w:val="00D9083F"/>
    <w:rsid w:val="00E101E5"/>
    <w:rsid w:val="00F20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1EFD5"/>
  <w15:chartTrackingRefBased/>
  <w15:docId w15:val="{A319CC5F-AC96-45A0-BBAD-7A0326DF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4F"/>
    <w:rPr>
      <w:rFonts w:ascii="Times New Roman" w:hAnsi="Times New Roman"/>
      <w:kern w:val="0"/>
      <w:sz w:val="26"/>
      <w14:ligatures w14:val="none"/>
    </w:rPr>
  </w:style>
  <w:style w:type="paragraph" w:styleId="Heading1">
    <w:name w:val="heading 1"/>
    <w:basedOn w:val="Normal"/>
    <w:next w:val="Normal"/>
    <w:link w:val="Heading1Char"/>
    <w:uiPriority w:val="9"/>
    <w:qFormat/>
    <w:rsid w:val="00E101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1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1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1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1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1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1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1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1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1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1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1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1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1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1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1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1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1E5"/>
    <w:rPr>
      <w:rFonts w:eastAsiaTheme="majorEastAsia" w:cstheme="majorBidi"/>
      <w:color w:val="272727" w:themeColor="text1" w:themeTint="D8"/>
    </w:rPr>
  </w:style>
  <w:style w:type="paragraph" w:styleId="Title">
    <w:name w:val="Title"/>
    <w:basedOn w:val="Normal"/>
    <w:next w:val="Normal"/>
    <w:link w:val="TitleChar"/>
    <w:uiPriority w:val="10"/>
    <w:qFormat/>
    <w:rsid w:val="00E101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1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1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1E5"/>
    <w:pPr>
      <w:spacing w:before="160"/>
      <w:jc w:val="center"/>
    </w:pPr>
    <w:rPr>
      <w:i/>
      <w:iCs/>
      <w:color w:val="404040" w:themeColor="text1" w:themeTint="BF"/>
    </w:rPr>
  </w:style>
  <w:style w:type="character" w:customStyle="1" w:styleId="QuoteChar">
    <w:name w:val="Quote Char"/>
    <w:basedOn w:val="DefaultParagraphFont"/>
    <w:link w:val="Quote"/>
    <w:uiPriority w:val="29"/>
    <w:rsid w:val="00E101E5"/>
    <w:rPr>
      <w:i/>
      <w:iCs/>
      <w:color w:val="404040" w:themeColor="text1" w:themeTint="BF"/>
    </w:rPr>
  </w:style>
  <w:style w:type="paragraph" w:styleId="ListParagraph">
    <w:name w:val="List Paragraph"/>
    <w:basedOn w:val="Normal"/>
    <w:uiPriority w:val="34"/>
    <w:qFormat/>
    <w:rsid w:val="00E101E5"/>
    <w:pPr>
      <w:ind w:left="720"/>
      <w:contextualSpacing/>
    </w:pPr>
  </w:style>
  <w:style w:type="character" w:styleId="IntenseEmphasis">
    <w:name w:val="Intense Emphasis"/>
    <w:basedOn w:val="DefaultParagraphFont"/>
    <w:uiPriority w:val="21"/>
    <w:qFormat/>
    <w:rsid w:val="00E101E5"/>
    <w:rPr>
      <w:i/>
      <w:iCs/>
      <w:color w:val="0F4761" w:themeColor="accent1" w:themeShade="BF"/>
    </w:rPr>
  </w:style>
  <w:style w:type="paragraph" w:styleId="IntenseQuote">
    <w:name w:val="Intense Quote"/>
    <w:basedOn w:val="Normal"/>
    <w:next w:val="Normal"/>
    <w:link w:val="IntenseQuoteChar"/>
    <w:uiPriority w:val="30"/>
    <w:qFormat/>
    <w:rsid w:val="00E10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1E5"/>
    <w:rPr>
      <w:i/>
      <w:iCs/>
      <w:color w:val="0F4761" w:themeColor="accent1" w:themeShade="BF"/>
    </w:rPr>
  </w:style>
  <w:style w:type="character" w:styleId="IntenseReference">
    <w:name w:val="Intense Reference"/>
    <w:basedOn w:val="DefaultParagraphFont"/>
    <w:uiPriority w:val="32"/>
    <w:qFormat/>
    <w:rsid w:val="00E101E5"/>
    <w:rPr>
      <w:b/>
      <w:bCs/>
      <w:smallCaps/>
      <w:color w:val="0F4761" w:themeColor="accent1" w:themeShade="BF"/>
      <w:spacing w:val="5"/>
    </w:rPr>
  </w:style>
  <w:style w:type="paragraph" w:styleId="Header">
    <w:name w:val="header"/>
    <w:basedOn w:val="Normal"/>
    <w:link w:val="HeaderChar"/>
    <w:uiPriority w:val="99"/>
    <w:unhideWhenUsed/>
    <w:rsid w:val="001C3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D4F"/>
  </w:style>
  <w:style w:type="paragraph" w:styleId="Footer">
    <w:name w:val="footer"/>
    <w:basedOn w:val="Normal"/>
    <w:link w:val="FooterChar"/>
    <w:uiPriority w:val="99"/>
    <w:unhideWhenUsed/>
    <w:rsid w:val="001C3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D4F"/>
  </w:style>
  <w:style w:type="character" w:styleId="CommentReference">
    <w:name w:val="annotation reference"/>
    <w:basedOn w:val="DefaultParagraphFont"/>
    <w:uiPriority w:val="99"/>
    <w:semiHidden/>
    <w:unhideWhenUsed/>
    <w:rsid w:val="001C3D4F"/>
    <w:rPr>
      <w:sz w:val="16"/>
      <w:szCs w:val="16"/>
    </w:rPr>
  </w:style>
  <w:style w:type="paragraph" w:styleId="CommentText">
    <w:name w:val="annotation text"/>
    <w:basedOn w:val="Normal"/>
    <w:link w:val="CommentTextChar"/>
    <w:uiPriority w:val="99"/>
    <w:semiHidden/>
    <w:unhideWhenUsed/>
    <w:rsid w:val="001C3D4F"/>
    <w:pPr>
      <w:spacing w:line="240" w:lineRule="auto"/>
    </w:pPr>
    <w:rPr>
      <w:sz w:val="20"/>
      <w:szCs w:val="20"/>
    </w:rPr>
  </w:style>
  <w:style w:type="character" w:customStyle="1" w:styleId="CommentTextChar">
    <w:name w:val="Comment Text Char"/>
    <w:basedOn w:val="DefaultParagraphFont"/>
    <w:link w:val="CommentText"/>
    <w:uiPriority w:val="99"/>
    <w:semiHidden/>
    <w:rsid w:val="001C3D4F"/>
    <w:rPr>
      <w:rFonts w:ascii="Times New Roman" w:hAnsi="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57326">
      <w:bodyDiv w:val="1"/>
      <w:marLeft w:val="0"/>
      <w:marRight w:val="0"/>
      <w:marTop w:val="0"/>
      <w:marBottom w:val="0"/>
      <w:divBdr>
        <w:top w:val="none" w:sz="0" w:space="0" w:color="auto"/>
        <w:left w:val="none" w:sz="0" w:space="0" w:color="auto"/>
        <w:bottom w:val="none" w:sz="0" w:space="0" w:color="auto"/>
        <w:right w:val="none" w:sz="0" w:space="0" w:color="auto"/>
      </w:divBdr>
    </w:div>
    <w:div w:id="1530490970">
      <w:bodyDiv w:val="1"/>
      <w:marLeft w:val="0"/>
      <w:marRight w:val="0"/>
      <w:marTop w:val="0"/>
      <w:marBottom w:val="0"/>
      <w:divBdr>
        <w:top w:val="none" w:sz="0" w:space="0" w:color="auto"/>
        <w:left w:val="none" w:sz="0" w:space="0" w:color="auto"/>
        <w:bottom w:val="none" w:sz="0" w:space="0" w:color="auto"/>
        <w:right w:val="none" w:sz="0" w:space="0" w:color="auto"/>
      </w:divBdr>
    </w:div>
    <w:div w:id="1665624573">
      <w:bodyDiv w:val="1"/>
      <w:marLeft w:val="0"/>
      <w:marRight w:val="0"/>
      <w:marTop w:val="0"/>
      <w:marBottom w:val="0"/>
      <w:divBdr>
        <w:top w:val="none" w:sz="0" w:space="0" w:color="auto"/>
        <w:left w:val="none" w:sz="0" w:space="0" w:color="auto"/>
        <w:bottom w:val="none" w:sz="0" w:space="0" w:color="auto"/>
        <w:right w:val="none" w:sz="0" w:space="0" w:color="auto"/>
      </w:divBdr>
    </w:div>
    <w:div w:id="197201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yen</dc:creator>
  <cp:keywords/>
  <dc:description/>
  <cp:lastModifiedBy>nguyen yen</cp:lastModifiedBy>
  <cp:revision>3</cp:revision>
  <dcterms:created xsi:type="dcterms:W3CDTF">2024-12-10T08:00:00Z</dcterms:created>
  <dcterms:modified xsi:type="dcterms:W3CDTF">2024-12-10T08:27:00Z</dcterms:modified>
</cp:coreProperties>
</file>