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74B5"/>
          <w:sz w:val="32"/>
          <w:szCs w:val="32"/>
        </w:rPr>
        <w:t xml:space="preserve">BÁO CÁO PHÂN TÍCH AI: XE MÁY</w:t>
      </w:r>
    </w:p>
    <w:p>
      <w:r>
        <w:t xml:space="preserve">Ngày thực hiện: 14:44:28 13/5/2026</w:t>
      </w:r>
    </w:p>
    <w:p>
      <w:r>
        <w:rPr>
          <w:color w:val="AEAAAA"/>
        </w:rPr>
        <w:t xml:space="preserve">---</w:t>
      </w:r>
    </w:p>
    <w:p>
      <w:pPr>
        <w:spacing w:before="150"/>
      </w:pPr>
      <w:r>
        <w:rPr>
          <w:sz w:val="24"/>
          <w:szCs w:val="24"/>
        </w:rPr>
        <w:t xml:space="preserve">Chào bạn, với tư cách là một chuyên gia phân tích thị trường, tôi xin gửi đến bạn bản phân tích chuyên sâu về sản phẩm xe máy phân khúc 30.000.000 VNĐ sản xuất tại Việt Nam.</w:t>
      </w:r>
    </w:p>
    <w:p>
      <w:pPr>
        <w:spacing w:before="150"/>
      </w:pPr>
      <w:r>
        <w:rPr>
          <w:sz w:val="24"/>
          <w:szCs w:val="24"/>
        </w:rPr>
        <w:t xml:space="preserve"/>
      </w:r>
    </w:p>
    <w:p>
      <w:pPr>
        <w:spacing w:before="150"/>
      </w:pPr>
      <w:r>
        <w:rPr>
          <w:sz w:val="24"/>
          <w:szCs w:val="24"/>
        </w:rPr>
        <w:t xml:space="preserve">Đây là phân khúc **"Rực lửa" (Red Ocean)** - nơi cạnh tranh khốc liệt nhất nhưng cũng có quy mô thị trường lớn nhất tại Việt Nam.</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PHÂN TÍCH CHUYÊN SÂU SẢN PHẨM XE MÁY (PHÂN KHÚC 30 TRIỆU ĐỒNG)</w:t>
      </w:r>
    </w:p>
    <w:p>
      <w:pPr>
        <w:spacing w:before="150"/>
      </w:pPr>
      <w:r>
        <w:rPr>
          <w:sz w:val="24"/>
          <w:szCs w:val="24"/>
        </w:rPr>
        <w:t xml:space="preserve"/>
      </w:r>
    </w:p>
    <w:p>
      <w:pPr>
        <w:spacing w:before="150"/>
      </w:pPr>
      <w:r>
        <w:rPr>
          <w:sz w:val="24"/>
          <w:szCs w:val="24"/>
        </w:rPr>
        <w:t xml:space="preserve">## 1. Phân tích khách hàng mục tiêu (Target Audience)</w:t>
      </w:r>
    </w:p>
    <w:p>
      <w:pPr>
        <w:spacing w:before="150"/>
      </w:pPr>
      <w:r>
        <w:rPr>
          <w:sz w:val="24"/>
          <w:szCs w:val="24"/>
        </w:rPr>
        <w:t xml:space="preserve">Với mức giá 30 triệu VNĐ, sản phẩm này hướng tới nhóm khách hàng đại chúng (Mass Market), cụ thể:</w:t>
      </w:r>
    </w:p>
    <w:p>
      <w:pPr>
        <w:spacing w:before="150"/>
      </w:pPr>
      <w:r>
        <w:rPr>
          <w:sz w:val="24"/>
          <w:szCs w:val="24"/>
        </w:rPr>
        <w:t xml:space="preserve"/>
      </w:r>
    </w:p>
    <w:p>
      <w:pPr>
        <w:spacing w:before="150"/>
      </w:pPr>
      <w:r>
        <w:rPr>
          <w:sz w:val="24"/>
          <w:szCs w:val="24"/>
        </w:rPr>
        <w:t xml:space="preserve">*   **Nhóm sinh viên và người mới đi làm (18 - 25 tuổi):** Cần phương tiện di chuyển tiết kiệm xăng, kiểu dáng trẻ trung để đi học, đi làm. Ngân sách thường do phụ huynh hỗ trợ hoặc vay trả góp.</w:t>
      </w:r>
    </w:p>
    <w:p>
      <w:pPr>
        <w:spacing w:before="150"/>
      </w:pPr>
      <w:r>
        <w:rPr>
          <w:sz w:val="24"/>
          <w:szCs w:val="24"/>
        </w:rPr>
        <w:t xml:space="preserve">*   **Lao động phổ thông và nhân viên văn phòng cấp thấp:** Ưu tiên tính bền bỉ, chi phí bảo trì thấp và khả năng "cày ải" tốt trong điều kiện giao thông đô thị.</w:t>
      </w:r>
    </w:p>
    <w:p>
      <w:pPr>
        <w:spacing w:before="150"/>
      </w:pPr>
      <w:r>
        <w:rPr>
          <w:sz w:val="24"/>
          <w:szCs w:val="24"/>
        </w:rPr>
        <w:t xml:space="preserve">*   **Người dân tại khu vực nông thôn/ngoại thành:** Cần một chiếc xe khỏe, dễ sửa chữa tại các tiệm địa phương và có giá trị bán lại (resale value) tốt.</w:t>
      </w:r>
    </w:p>
    <w:p>
      <w:pPr>
        <w:spacing w:before="150"/>
      </w:pPr>
      <w:r>
        <w:rPr>
          <w:sz w:val="24"/>
          <w:szCs w:val="24"/>
        </w:rPr>
        <w:t xml:space="preserve">*   **Tài xế công nghệ (Grab, ShopeeFood...):** Một bộ phận nhỏ lựa chọn xe mới ở tầm giá này để đảm bảo hiệu suất công việc và sự an tâm trên đường dài.</w:t>
      </w:r>
    </w:p>
    <w:p>
      <w:pPr>
        <w:spacing w:before="150"/>
      </w:pPr>
      <w:r>
        <w:rPr>
          <w:sz w:val="24"/>
          <w:szCs w:val="24"/>
        </w:rPr>
        <w:t xml:space="preserve"/>
      </w:r>
    </w:p>
    <w:p>
      <w:pPr>
        <w:spacing w:before="150"/>
      </w:pPr>
      <w:r>
        <w:rPr>
          <w:sz w:val="24"/>
          <w:szCs w:val="24"/>
        </w:rPr>
        <w:t xml:space="preserve">## 2. Phân tích hành vi tiêu dùng (Consumer Behavior)</w:t>
      </w:r>
    </w:p>
    <w:p>
      <w:pPr>
        <w:spacing w:before="150"/>
      </w:pPr>
      <w:r>
        <w:rPr>
          <w:sz w:val="24"/>
          <w:szCs w:val="24"/>
        </w:rPr>
        <w:t xml:space="preserve">*   **Hành vi nghiên cứu (Pre-purchase):** Khách hàng thường xem review trên YouTube, tham gia các hội nhóm Facebook về xe để hỏi về lỗi vặt và mức tiêu hao nhiên liệu.</w:t>
      </w:r>
    </w:p>
    <w:p>
      <w:pPr>
        <w:spacing w:before="150"/>
      </w:pPr>
      <w:r>
        <w:rPr>
          <w:sz w:val="24"/>
          <w:szCs w:val="24"/>
        </w:rPr>
        <w:t xml:space="preserve">*   **Ưu tiên thương hiệu:** Tại Việt Nam, tâm lý "ăn chắc mặc bền" vẫn thống trị. Khách hàng cực kỳ quan tâm đến việc "xe này sau này bán lại có mất giá không?".</w:t>
      </w:r>
    </w:p>
    <w:p>
      <w:pPr>
        <w:spacing w:before="150"/>
      </w:pPr>
      <w:r>
        <w:rPr>
          <w:sz w:val="24"/>
          <w:szCs w:val="24"/>
        </w:rPr>
        <w:t xml:space="preserve">*   **Quyết định dựa trên khuyến mãi:** Ở phân khúc 30 triệu, khách hàng rất nhạy cảm với quà tặng (mũ bảo hiểm, thay nhớt miễn phí) và đặc biệt là chính sách **trả góp 0% lãi suất**.</w:t>
      </w:r>
    </w:p>
    <w:p>
      <w:pPr>
        <w:spacing w:before="150"/>
      </w:pPr>
      <w:r>
        <w:rPr>
          <w:sz w:val="24"/>
          <w:szCs w:val="24"/>
        </w:rPr>
        <w:t xml:space="preserve">*   **Điểm chạm cuối cùng:** Dù tham khảo online nhiều, nhưng quyết định mua vẫn diễn ra tại cửa hàng (Showroom/Dealer) sau khi ngồi thử và nghe tư vấn trực tiếp.</w:t>
      </w:r>
    </w:p>
    <w:p>
      <w:pPr>
        <w:spacing w:before="150"/>
      </w:pPr>
      <w:r>
        <w:rPr>
          <w:sz w:val="24"/>
          <w:szCs w:val="24"/>
        </w:rPr>
        <w:t xml:space="preserve"/>
      </w:r>
    </w:p>
    <w:p>
      <w:pPr>
        <w:spacing w:before="150"/>
      </w:pPr>
      <w:r>
        <w:rPr>
          <w:sz w:val="24"/>
          <w:szCs w:val="24"/>
        </w:rPr>
        <w:t xml:space="preserve">## 3. Phân tích SWOT</w:t>
      </w:r>
    </w:p>
    <w:p>
      <w:pPr>
        <w:spacing w:before="150"/>
      </w:pPr>
      <w:r>
        <w:rPr>
          <w:sz w:val="24"/>
          <w:szCs w:val="24"/>
        </w:rPr>
        <w:t xml:space="preserve"/>
      </w:r>
    </w:p>
    <w:p>
      <w:pPr>
        <w:spacing w:before="150"/>
      </w:pPr>
      <w:r>
        <w:rPr>
          <w:sz w:val="24"/>
          <w:szCs w:val="24"/>
        </w:rPr>
        <w:t xml:space="preserve">| **ĐIỂM MẠNH (STRENGTHS)** | **ĐIỂM YẾU (WEAKNESSES)** |</w:t>
      </w:r>
    </w:p>
    <w:p>
      <w:pPr>
        <w:spacing w:before="150"/>
      </w:pPr>
      <w:r>
        <w:rPr>
          <w:sz w:val="24"/>
          <w:szCs w:val="24"/>
        </w:rPr>
        <w:t xml:space="preserve">| :--- | :--- |</w:t>
      </w:r>
    </w:p>
    <w:p>
      <w:pPr>
        <w:spacing w:before="150"/>
      </w:pPr>
      <w:r>
        <w:rPr>
          <w:sz w:val="24"/>
          <w:szCs w:val="24"/>
        </w:rPr>
        <w:t xml:space="preserve">| - Giá thành cạnh tranh, phù hợp túi tiền đa số. | - Biên lợi nhuận trên mỗi đơn vị sản phẩm thấp. |</w:t>
      </w:r>
    </w:p>
    <w:p>
      <w:pPr>
        <w:spacing w:before="150"/>
      </w:pPr>
      <w:r>
        <w:rPr>
          <w:sz w:val="24"/>
          <w:szCs w:val="24"/>
        </w:rPr>
        <w:t xml:space="preserve">| - Nguồn gốc Việt Nam: Thuận lợi về thuế, linh kiện sẵn có, hỗ trợ kỹ thuật nhanh. | - Định kiến về chất lượng "hàng nội" so với xe nhập khẩu hoặc thương hiệu Nhật Bản. |</w:t>
      </w:r>
    </w:p>
    <w:p>
      <w:pPr>
        <w:spacing w:before="150"/>
      </w:pPr>
      <w:r>
        <w:rPr>
          <w:sz w:val="24"/>
          <w:szCs w:val="24"/>
        </w:rPr>
        <w:t xml:space="preserve">| - Hiểu rõ địa hình và thói quen người Việt. | - Thiết kế có thể bị rập khuôn, thiếu đột phá. |</w:t>
      </w:r>
    </w:p>
    <w:p>
      <w:pPr>
        <w:spacing w:before="150"/>
      </w:pPr>
      <w:r>
        <w:rPr>
          <w:sz w:val="24"/>
          <w:szCs w:val="24"/>
        </w:rPr>
        <w:t xml:space="preserve">| **CƠ HỘI (OPPORTUNITIES)** | **THÁCH THỨC (THREATS)** |</w:t>
      </w:r>
    </w:p>
    <w:p>
      <w:pPr>
        <w:spacing w:before="150"/>
      </w:pPr>
      <w:r>
        <w:rPr>
          <w:sz w:val="24"/>
          <w:szCs w:val="24"/>
        </w:rPr>
        <w:t xml:space="preserve">| - Nhu cầu thay thế xe cũ (Renewal) vẫn rất cao. | - Sự trỗi dậy mạnh mẽ của xe máy điện (VinFast...). |</w:t>
      </w:r>
    </w:p>
    <w:p>
      <w:pPr>
        <w:spacing w:before="150"/>
      </w:pPr>
      <w:r>
        <w:rPr>
          <w:sz w:val="24"/>
          <w:szCs w:val="24"/>
        </w:rPr>
        <w:t xml:space="preserve">| - Các chính sách hỗ trợ sản xuất trong nước của Chính phủ. | - Giá xăng biến động ảnh hưởng đến tâm lý mua xe động cơ đốt trong. |</w:t>
      </w:r>
    </w:p>
    <w:p>
      <w:pPr>
        <w:spacing w:before="150"/>
      </w:pPr>
      <w:r>
        <w:rPr>
          <w:sz w:val="24"/>
          <w:szCs w:val="24"/>
        </w:rPr>
        <w:t xml:space="preserve">| - Mở rộng thị trường sang các nước Đông Nam Á lân cận. | - Các đối thủ lớn (Honda, Yamaha) thường xuyên ra mẫu mới và giảm giá sâu. |</w:t>
      </w:r>
    </w:p>
    <w:p>
      <w:pPr>
        <w:spacing w:before="150"/>
      </w:pPr>
      <w:r>
        <w:rPr>
          <w:sz w:val="24"/>
          <w:szCs w:val="24"/>
        </w:rPr>
        <w:t xml:space="preserve"/>
      </w:r>
    </w:p>
    <w:p>
      <w:pPr>
        <w:spacing w:before="150"/>
      </w:pPr>
      <w:r>
        <w:rPr>
          <w:sz w:val="24"/>
          <w:szCs w:val="24"/>
        </w:rPr>
        <w:t xml:space="preserve">## 4. Đánh giá tiềm năng thị trường</w:t>
      </w:r>
    </w:p>
    <w:p>
      <w:pPr>
        <w:spacing w:before="150"/>
      </w:pPr>
      <w:r>
        <w:rPr>
          <w:sz w:val="24"/>
          <w:szCs w:val="24"/>
        </w:rPr>
        <w:t xml:space="preserve">*   **Quy mô:** Việt Nam vẫn là thị trường xe máy lớn thứ 4 thế giới. Phân khúc 30 triệu là "miếng bánh" lớn nhất, chiếm khoảng 40-50% tổng doanh số thị trường.</w:t>
      </w:r>
    </w:p>
    <w:p>
      <w:pPr>
        <w:spacing w:before="150"/>
      </w:pPr>
      <w:r>
        <w:rPr>
          <w:sz w:val="24"/>
          <w:szCs w:val="24"/>
        </w:rPr>
        <w:t xml:space="preserve">*   **Tính ổn định:** Dù thị trường xe máy đang bão hòa, nhưng nhu cầu mua xe cho con cái vào đại học hoặc thay xe sau 5-7 năm sử dụng vẫn tạo ra dòng tiền ổn định.</w:t>
      </w:r>
    </w:p>
    <w:p>
      <w:pPr>
        <w:spacing w:before="150"/>
      </w:pPr>
      <w:r>
        <w:rPr>
          <w:sz w:val="24"/>
          <w:szCs w:val="24"/>
        </w:rPr>
        <w:t xml:space="preserve">*   **Xu hướng:** Đang có sự chuyển dịch nhẹ từ xe số sang xe ga (Scooter) ở tầm giá này (ví dụ: Honda Vision bản tiêu chuẩn, Yamaha Janus). Nếu sản phẩm của bạn là xe ga, tiềm năng sẽ cao hơn xe số.</w:t>
      </w:r>
    </w:p>
    <w:p>
      <w:pPr>
        <w:spacing w:before="150"/>
      </w:pPr>
      <w:r>
        <w:rPr>
          <w:sz w:val="24"/>
          <w:szCs w:val="24"/>
        </w:rPr>
        <w:t xml:space="preserve"/>
      </w:r>
    </w:p>
    <w:p>
      <w:pPr>
        <w:spacing w:before="150"/>
      </w:pPr>
      <w:r>
        <w:rPr>
          <w:sz w:val="24"/>
          <w:szCs w:val="24"/>
        </w:rPr>
        <w:t xml:space="preserve">## 5. Đề xuất chiến lược Marketing (Marketing Strategy)</w:t>
      </w:r>
    </w:p>
    <w:p>
      <w:pPr>
        <w:spacing w:before="150"/>
      </w:pPr>
      <w:r>
        <w:rPr>
          <w:sz w:val="24"/>
          <w:szCs w:val="24"/>
        </w:rPr>
        <w:t xml:space="preserve">*   **Thông điệp chủ đạo (Tagline):** "Sản phẩm của người Việt - Thấu hiểu nẻo đường Việt". Tập trung vào sự bền bỉ và tiết kiệm.</w:t>
      </w:r>
    </w:p>
    <w:p>
      <w:pPr>
        <w:spacing w:before="150"/>
      </w:pPr>
      <w:r>
        <w:rPr>
          <w:sz w:val="24"/>
          <w:szCs w:val="24"/>
        </w:rPr>
        <w:t xml:space="preserve">*   **Chiến lược KOLs/KOCs:** Sử dụng các Reviewer xe máy thực tế, các TikToker đời thường để chứng minh độ bền (test xe đi phượt, test mức tiêu hao xăng thực tế).</w:t>
      </w:r>
    </w:p>
    <w:p>
      <w:pPr>
        <w:spacing w:before="150"/>
      </w:pPr>
      <w:r>
        <w:rPr>
          <w:sz w:val="24"/>
          <w:szCs w:val="24"/>
        </w:rPr>
        <w:t xml:space="preserve">*   **Chiến lược về giá:**</w:t>
      </w:r>
    </w:p>
    <w:p>
      <w:pPr>
        <w:spacing w:before="150"/>
      </w:pPr>
      <w:r>
        <w:rPr>
          <w:sz w:val="24"/>
          <w:szCs w:val="24"/>
        </w:rPr>
        <w:t xml:space="preserve">    *   Niêm yết 30 triệu nhưng luôn đi kèm gói combo bảo dưỡng 2 năm.</w:t>
      </w:r>
    </w:p>
    <w:p>
      <w:pPr>
        <w:spacing w:before="150"/>
      </w:pPr>
      <w:r>
        <w:rPr>
          <w:sz w:val="24"/>
          <w:szCs w:val="24"/>
        </w:rPr>
        <w:t xml:space="preserve">    *   Đẩy mạnh trả góp: "Chỉ cần 5 triệu đồng mang xe về nhà".</w:t>
      </w:r>
    </w:p>
    <w:p>
      <w:pPr>
        <w:spacing w:before="150"/>
      </w:pPr>
      <w:r>
        <w:rPr>
          <w:sz w:val="24"/>
          <w:szCs w:val="24"/>
        </w:rPr>
        <w:t xml:space="preserve">*   **Marketing trải nghiệm:** Tổ chức các buổi lái thử (Test-drive) tại các chợ đầu mối, khu công nghiệp hoặc cổng trường đại học.</w:t>
      </w:r>
    </w:p>
    <w:p>
      <w:pPr>
        <w:spacing w:before="150"/>
      </w:pPr>
      <w:r>
        <w:rPr>
          <w:sz w:val="24"/>
          <w:szCs w:val="24"/>
        </w:rPr>
        <w:t xml:space="preserve"/>
      </w:r>
    </w:p>
    <w:p>
      <w:pPr>
        <w:spacing w:before="150"/>
      </w:pPr>
      <w:r>
        <w:rPr>
          <w:sz w:val="24"/>
          <w:szCs w:val="24"/>
        </w:rPr>
        <w:t xml:space="preserve">## 6. Đề xuất kênh bán hàng</w:t>
      </w:r>
    </w:p>
    <w:p>
      <w:pPr>
        <w:spacing w:before="150"/>
      </w:pPr>
      <w:r>
        <w:rPr>
          <w:sz w:val="24"/>
          <w:szCs w:val="24"/>
        </w:rPr>
        <w:t xml:space="preserve">*   **Kênh truyền thống (Offline):** Đây vẫn là kênh chủ lực. Thiết lập hệ thống đại lý ủy quyền (3S: Sales - Service - Spare parts) tại các tỉnh thành.</w:t>
      </w:r>
    </w:p>
    <w:p>
      <w:pPr>
        <w:spacing w:before="150"/>
      </w:pPr>
      <w:r>
        <w:rPr>
          <w:sz w:val="24"/>
          <w:szCs w:val="24"/>
        </w:rPr>
        <w:t xml:space="preserve">*   **Kênh TMĐT (Online to Offline - O2O):**</w:t>
      </w:r>
    </w:p>
    <w:p>
      <w:pPr>
        <w:spacing w:before="150"/>
      </w:pPr>
      <w:r>
        <w:rPr>
          <w:sz w:val="24"/>
          <w:szCs w:val="24"/>
        </w:rPr>
        <w:t xml:space="preserve">    *   Mở gian hàng chính hãng trên Shopee/Lazada để khách đặt cọc, nhận voucher giảm giá sau đó ra đại lý nhận xe.</w:t>
      </w:r>
    </w:p>
    <w:p>
      <w:pPr>
        <w:spacing w:before="150"/>
      </w:pPr>
      <w:r>
        <w:rPr>
          <w:sz w:val="24"/>
          <w:szCs w:val="24"/>
        </w:rPr>
        <w:t xml:space="preserve">    *   Tận dụng Facebook Marketplace và các hội nhóm hội nhóm xe máy địa phương.</w:t>
      </w:r>
    </w:p>
    <w:p>
      <w:pPr>
        <w:spacing w:before="150"/>
      </w:pPr>
      <w:r>
        <w:rPr>
          <w:sz w:val="24"/>
          <w:szCs w:val="24"/>
        </w:rPr>
        <w:t xml:space="preserve">*   **Kênh B2B:** Tiếp cận các doanh nghiệp giao vận hoặc các đơn vị cho thuê xe máy du lịch.</w:t>
      </w:r>
    </w:p>
    <w:p>
      <w:pPr>
        <w:spacing w:before="150"/>
      </w:pPr>
      <w:r>
        <w:rPr>
          <w:sz w:val="24"/>
          <w:szCs w:val="24"/>
        </w:rPr>
        <w:t xml:space="preserve"/>
      </w:r>
    </w:p>
    <w:p>
      <w:pPr>
        <w:spacing w:before="150"/>
      </w:pPr>
      <w:r>
        <w:rPr>
          <w:sz w:val="24"/>
          <w:szCs w:val="24"/>
        </w:rPr>
        <w:t xml:space="preserve">## 7. Đánh giá khả năng thành công (Success Score)</w:t>
      </w:r>
    </w:p>
    <w:p>
      <w:pPr>
        <w:spacing w:before="150"/>
      </w:pPr>
      <w:r>
        <w:rPr>
          <w:sz w:val="24"/>
          <w:szCs w:val="24"/>
        </w:rPr>
        <w:t xml:space="preserve"/>
      </w:r>
    </w:p>
    <w:p>
      <w:pPr>
        <w:spacing w:before="150"/>
      </w:pPr>
      <w:r>
        <w:rPr>
          <w:sz w:val="24"/>
          <w:szCs w:val="24"/>
        </w:rPr>
        <w:t xml:space="preserve">**Điểm: 75/100**</w:t>
      </w:r>
    </w:p>
    <w:p>
      <w:pPr>
        <w:spacing w:before="150"/>
      </w:pPr>
      <w:r>
        <w:rPr>
          <w:sz w:val="24"/>
          <w:szCs w:val="24"/>
        </w:rPr>
        <w:t xml:space="preserve"/>
      </w:r>
    </w:p>
    <w:p>
      <w:pPr>
        <w:spacing w:before="150"/>
      </w:pPr>
      <w:r>
        <w:rPr>
          <w:sz w:val="24"/>
          <w:szCs w:val="24"/>
        </w:rPr>
        <w:t xml:space="preserve">*   **Lý giải:**</w:t>
      </w:r>
    </w:p>
    <w:p>
      <w:pPr>
        <w:spacing w:before="150"/>
      </w:pPr>
      <w:r>
        <w:rPr>
          <w:sz w:val="24"/>
          <w:szCs w:val="24"/>
        </w:rPr>
        <w:t xml:space="preserve">    *   **Ưu điểm (+):** Mức giá 30 triệu cực kỳ dễ tiếp cận. Nguồn gốc Việt Nam giúp tối ưu chi phí vận hành và bảo hành.</w:t>
      </w:r>
    </w:p>
    <w:p>
      <w:pPr>
        <w:spacing w:before="150"/>
      </w:pPr>
      <w:r>
        <w:rPr>
          <w:sz w:val="24"/>
          <w:szCs w:val="24"/>
        </w:rPr>
        <w:t xml:space="preserve">    *   **Thách thức (-):** Bạn đang bước vào một cuộc chiến với các "gã khổng lồ" như Honda (Vision, Wave RSX) và Yamaha (Janus, Sirius). Để đạt điểm 90-100, sản phẩm cần một tính năng "độc bản" (ví dụ: công nghệ động cơ siêu tiết kiệm xăng vượt trội hoặc thiết kế cực kỳ thời thượng phá cách).</w:t>
      </w:r>
    </w:p>
    <w:p>
      <w:pPr>
        <w:spacing w:before="150"/>
      </w:pPr>
      <w:r>
        <w:rPr>
          <w:sz w:val="24"/>
          <w:szCs w:val="24"/>
        </w:rPr>
        <w:t xml:space="preserve"/>
      </w:r>
    </w:p>
    <w:p>
      <w:pPr>
        <w:spacing w:before="150"/>
      </w:pPr>
      <w:r>
        <w:rPr>
          <w:sz w:val="24"/>
          <w:szCs w:val="24"/>
        </w:rPr>
        <w:t xml:space="preserve">**Lời khuyên chiến lược:** Trong giai đoạn đầu, đừng cố đấu trực diện về thương hiệu với Honda/Yamaha. Hãy tập trung vào **Dịch vụ hậu mãi hậu hĩnh** và **Chính sách bảo hành dài hạn (5 năm hoặc 50.000km)** để xây dựng lòng tin với người tiêu dùng về một sản phẩm Việt chất lượng cao.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2026-05-13T07:44:28.900Z</dcterms:created>
  <dcterms:modified xsi:type="dcterms:W3CDTF">2026-05-13T07:44:28.900Z</dcterms:modified>
</cp:coreProperties>
</file>

<file path=docProps/custom.xml><?xml version="1.0" encoding="utf-8"?>
<Properties xmlns="http://schemas.openxmlformats.org/officeDocument/2006/custom-properties" xmlns:vt="http://schemas.openxmlformats.org/officeDocument/2006/docPropsVTypes"/>
</file>