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47" w:rsidRPr="00CC613A" w:rsidRDefault="00E02747" w:rsidP="00CC613A">
      <w:pPr>
        <w:pStyle w:val="Heading4"/>
        <w:spacing w:beforeLines="60" w:afterLines="60"/>
        <w:rPr>
          <w:rFonts w:ascii="Arial" w:hAnsi="Arial" w:cs="Arial"/>
        </w:rPr>
      </w:pPr>
      <w:r w:rsidRPr="00CC613A">
        <w:rPr>
          <w:rFonts w:ascii="Arial" w:hAnsi="Arial" w:cs="Arial"/>
        </w:rPr>
        <w:t xml:space="preserve">Guinea (country code </w:t>
      </w:r>
      <w:r w:rsidRPr="00CC613A">
        <w:rPr>
          <w:rFonts w:ascii="Arial" w:hAnsi="Arial" w:cs="Arial"/>
        </w:rPr>
        <w:t>224)</w:t>
      </w:r>
    </w:p>
    <w:p w:rsidR="00CC613A" w:rsidRPr="00CC613A" w:rsidRDefault="00CC613A" w:rsidP="00CC613A">
      <w:pPr>
        <w:spacing w:beforeLines="60" w:after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Communication of 24.IV.2013:</w:t>
      </w:r>
    </w:p>
    <w:p w:rsidR="00CC613A" w:rsidRPr="00CC613A" w:rsidRDefault="00CC613A" w:rsidP="00CC613A">
      <w:pPr>
        <w:spacing w:beforeLines="60" w:after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 xml:space="preserve">The </w:t>
      </w:r>
      <w:r w:rsidRPr="00CC613A">
        <w:rPr>
          <w:rFonts w:ascii="Arial" w:hAnsi="Arial" w:cs="Arial"/>
          <w:i/>
          <w:iCs/>
        </w:rPr>
        <w:t xml:space="preserve">Ministère des Postes, Télécommunications et des nouvelles Technologies de l’Information, </w:t>
      </w:r>
      <w:r w:rsidRPr="00CC613A">
        <w:rPr>
          <w:rFonts w:ascii="Arial" w:hAnsi="Arial" w:cs="Arial"/>
        </w:rPr>
        <w:t>Conakry</w:t>
      </w:r>
      <w:r w:rsidR="00B735F8" w:rsidRPr="00CC613A">
        <w:rPr>
          <w:rFonts w:ascii="Arial" w:hAnsi="Arial" w:cs="Arial"/>
        </w:rPr>
        <w:fldChar w:fldCharType="begin"/>
      </w:r>
      <w:r w:rsidRPr="00CC613A">
        <w:rPr>
          <w:rFonts w:ascii="Arial" w:hAnsi="Arial" w:cs="Arial"/>
        </w:rPr>
        <w:instrText xml:space="preserve"> TC "</w:instrText>
      </w:r>
      <w:bookmarkStart w:id="0" w:name="_Toc357001943"/>
      <w:r w:rsidRPr="00CC613A">
        <w:rPr>
          <w:rFonts w:ascii="Arial" w:hAnsi="Arial" w:cs="Arial"/>
          <w:i/>
          <w:iCs/>
        </w:rPr>
        <w:instrText xml:space="preserve">Ministère des Postes,Télécommunications et des nouvelles Technologies de l’Information, </w:instrText>
      </w:r>
      <w:r w:rsidRPr="00CC613A">
        <w:rPr>
          <w:rFonts w:ascii="Arial" w:hAnsi="Arial" w:cs="Arial"/>
        </w:rPr>
        <w:instrText>Conakry</w:instrText>
      </w:r>
      <w:bookmarkEnd w:id="0"/>
      <w:r w:rsidRPr="00CC613A">
        <w:rPr>
          <w:rFonts w:ascii="Arial" w:hAnsi="Arial" w:cs="Arial"/>
        </w:rPr>
        <w:instrText xml:space="preserve">" \f C \l "1" </w:instrText>
      </w:r>
      <w:r w:rsidR="00B735F8" w:rsidRPr="00CC613A">
        <w:rPr>
          <w:rFonts w:ascii="Arial" w:hAnsi="Arial" w:cs="Arial"/>
        </w:rPr>
        <w:fldChar w:fldCharType="end"/>
      </w:r>
      <w:r w:rsidRPr="00CC613A">
        <w:rPr>
          <w:rFonts w:ascii="Arial" w:hAnsi="Arial" w:cs="Arial"/>
        </w:rPr>
        <w:t>, announces the assignment of identification code "</w:t>
      </w:r>
      <w:r w:rsidRPr="00CC613A">
        <w:rPr>
          <w:rFonts w:ascii="Arial" w:eastAsiaTheme="minorEastAsia" w:hAnsi="Arial" w:cs="Arial"/>
          <w:lang w:eastAsia="zh-CN"/>
        </w:rPr>
        <w:t xml:space="preserve">(224) 722 XXX XXX </w:t>
      </w:r>
      <w:r w:rsidRPr="00CC613A">
        <w:rPr>
          <w:rFonts w:ascii="Arial" w:hAnsi="Arial" w:cs="Arial"/>
        </w:rPr>
        <w:t xml:space="preserve">" for the needs of the </w:t>
      </w:r>
      <w:r w:rsidRPr="00CC613A">
        <w:rPr>
          <w:rFonts w:ascii="Arial" w:eastAsiaTheme="minorEastAsia" w:hAnsi="Arial" w:cs="Arial"/>
          <w:lang w:eastAsia="zh-CN"/>
        </w:rPr>
        <w:t>gamma concept</w:t>
      </w:r>
      <w:r w:rsidRPr="00CC613A">
        <w:rPr>
          <w:rFonts w:ascii="Arial" w:hAnsi="Arial" w:cs="Arial"/>
        </w:rPr>
        <w:t xml:space="preserve"> network</w:t>
      </w:r>
      <w:r w:rsidRPr="00CC613A">
        <w:rPr>
          <w:rFonts w:ascii="Arial" w:eastAsiaTheme="minorEastAsia" w:hAnsi="Arial" w:cs="Arial"/>
          <w:lang w:eastAsia="zh-CN"/>
        </w:rPr>
        <w:t xml:space="preserve"> </w:t>
      </w:r>
      <w:r w:rsidRPr="00CC613A">
        <w:rPr>
          <w:rFonts w:ascii="Arial" w:hAnsi="Arial" w:cs="Arial"/>
        </w:rPr>
        <w:t>in Guinea.</w:t>
      </w:r>
    </w:p>
    <w:p w:rsidR="00CC613A" w:rsidRPr="00CC613A" w:rsidRDefault="00CC613A" w:rsidP="00CC613A">
      <w:pPr>
        <w:spacing w:beforeLines="60" w:after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New numbering codes in Guinea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/>
      </w:tblPr>
      <w:tblGrid>
        <w:gridCol w:w="1033"/>
        <w:gridCol w:w="1777"/>
        <w:gridCol w:w="2972"/>
        <w:gridCol w:w="817"/>
        <w:gridCol w:w="3872"/>
      </w:tblGrid>
      <w:tr w:rsidR="00CC613A" w:rsidRPr="005535EB" w:rsidTr="005535EB">
        <w:trPr>
          <w:tblHeader/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i/>
                <w:iCs/>
              </w:rPr>
            </w:pPr>
            <w:r w:rsidRPr="005535EB">
              <w:rPr>
                <w:rFonts w:ascii="Arial" w:hAnsi="Arial" w:cs="Arial"/>
                <w:i/>
                <w:iCs/>
              </w:rPr>
              <w:t>Range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i/>
                <w:iCs/>
              </w:rPr>
            </w:pPr>
            <w:r w:rsidRPr="005535EB">
              <w:rPr>
                <w:rFonts w:ascii="Arial" w:hAnsi="Arial" w:cs="Arial"/>
                <w:i/>
                <w:iCs/>
              </w:rPr>
              <w:t>Services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i/>
                <w:iCs/>
              </w:rPr>
            </w:pPr>
            <w:r w:rsidRPr="005535EB">
              <w:rPr>
                <w:rFonts w:ascii="Arial" w:hAnsi="Arial" w:cs="Arial"/>
                <w:i/>
                <w:iCs/>
              </w:rPr>
              <w:t>Code series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i/>
                <w:iCs/>
              </w:rPr>
            </w:pPr>
            <w:r w:rsidRPr="005535EB">
              <w:rPr>
                <w:rFonts w:ascii="Arial" w:hAnsi="Arial" w:cs="Arial"/>
                <w:i/>
                <w:iCs/>
              </w:rPr>
              <w:t>X</w:t>
            </w: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i/>
                <w:iCs/>
              </w:rPr>
            </w:pPr>
            <w:r w:rsidRPr="005535EB">
              <w:rPr>
                <w:rFonts w:ascii="Arial" w:hAnsi="Arial" w:cs="Arial"/>
                <w:i/>
                <w:iCs/>
              </w:rPr>
              <w:t>Use</w:t>
            </w:r>
          </w:p>
        </w:tc>
      </w:tr>
      <w:tr w:rsidR="00CC613A" w:rsidRPr="005535EB" w:rsidTr="005535EB">
        <w:trPr>
          <w:trHeight w:val="270"/>
          <w:jc w:val="center"/>
        </w:trPr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0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00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International access</w:t>
            </w:r>
          </w:p>
        </w:tc>
      </w:tr>
      <w:tr w:rsidR="00CC613A" w:rsidRPr="005535EB" w:rsidTr="005535EB">
        <w:trPr>
          <w:trHeight w:val="270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0x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 to 9</w:t>
            </w: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339"/>
          <w:jc w:val="center"/>
        </w:trPr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Special services (free numbers)</w:t>
            </w:r>
          </w:p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10X</w:t>
            </w:r>
          </w:p>
        </w:tc>
        <w:tc>
          <w:tcPr>
            <w:tcW w:w="3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0 to 9</w:t>
            </w: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11X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Toll free numbers</w:t>
            </w: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12X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Directory enquiry</w:t>
            </w: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13X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2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339"/>
          <w:jc w:val="center"/>
        </w:trPr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3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300XXX XXX to 309XXX XXX</w:t>
            </w:r>
          </w:p>
        </w:tc>
        <w:tc>
          <w:tcPr>
            <w:tcW w:w="3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Fixe</w:t>
            </w: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color w:val="FF0000"/>
              </w:rPr>
            </w:pPr>
            <w:r w:rsidRPr="005535EB">
              <w:rPr>
                <w:rFonts w:ascii="Arial" w:hAnsi="Arial" w:cs="Arial"/>
                <w:color w:val="000000"/>
              </w:rPr>
              <w:t>310XXX XXX to 319XXX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 xml:space="preserve">Fixe in province </w:t>
            </w: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color w:val="FF0000"/>
              </w:rPr>
            </w:pPr>
            <w:r w:rsidRPr="005535EB">
              <w:rPr>
                <w:rFonts w:ascii="Arial" w:hAnsi="Arial" w:cs="Arial"/>
                <w:color w:val="000000"/>
              </w:rPr>
              <w:t>320XXX XXX to 329XXX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Internet network government</w:t>
            </w:r>
          </w:p>
        </w:tc>
      </w:tr>
      <w:tr w:rsidR="00CC613A" w:rsidRPr="005535EB" w:rsidTr="005535EB">
        <w:trPr>
          <w:trHeight w:val="337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 xml:space="preserve">330XXX XXX to 390XXX XXX 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4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Free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5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Free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300"/>
          <w:jc w:val="center"/>
        </w:trPr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GSM mobile telephony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600XXX XXX to 609XXX XXX</w:t>
            </w:r>
          </w:p>
        </w:tc>
        <w:tc>
          <w:tcPr>
            <w:tcW w:w="3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GSM</w:t>
            </w: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610XXX XXX to 619XXX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 xml:space="preserve">620XXX XXX to 629XXX XXX 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630XXX XXX to 639XXX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  <w:color w:val="000000"/>
              </w:rPr>
              <w:t>640XXX XXX to 649XXX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650XXX XXX to 659XXX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660XXX XXX to 669XXX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670XXX XXX to 679XXX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680XXX XXX to 689XXX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690XXX XXX to 699XXX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</w:tr>
      <w:tr w:rsidR="00CC613A" w:rsidRPr="005535EB" w:rsidTr="005535EB">
        <w:trPr>
          <w:trHeight w:val="300"/>
          <w:jc w:val="center"/>
        </w:trPr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pageBreakBefore/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8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pageBreakBefore/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  <w:bCs/>
                <w:lang w:val="fr-FR"/>
              </w:rPr>
              <w:t>New generation networks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pageBreakBefore/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 xml:space="preserve">700XXX XXX to 709XXX XXX </w:t>
            </w:r>
          </w:p>
        </w:tc>
        <w:tc>
          <w:tcPr>
            <w:tcW w:w="39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pageBreakBefore/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pageBreakBefore/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  <w:r w:rsidRPr="005535EB">
              <w:rPr>
                <w:rFonts w:ascii="Arial" w:hAnsi="Arial" w:cs="Arial"/>
                <w:bCs/>
              </w:rPr>
              <w:t xml:space="preserve">Internet and new generation networks </w:t>
            </w: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710XXX XXX to 719XXX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Style w:val="Policepardfaut"/>
                <w:rFonts w:ascii="Arial" w:hAnsi="Arial" w:cs="Arial"/>
              </w:rPr>
              <w:t xml:space="preserve">720XXX XXX </w:t>
            </w:r>
            <w:r w:rsidRPr="005535EB">
              <w:rPr>
                <w:rFonts w:ascii="Arial" w:hAnsi="Arial" w:cs="Arial"/>
              </w:rPr>
              <w:t>to</w:t>
            </w:r>
            <w:r w:rsidRPr="005535EB">
              <w:rPr>
                <w:rStyle w:val="Policepardfaut"/>
                <w:rFonts w:ascii="Arial" w:hAnsi="Arial" w:cs="Arial"/>
              </w:rPr>
              <w:t xml:space="preserve"> 729XXX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730XXX XXX to 739XXX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740XXX XXX to 749XXX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750XXX XXX to 759XXX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760XXX XXX to 769XXX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770XXX XXX to 779XXX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780XXX XXX to 789XXX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trHeight w:val="295"/>
          <w:jc w:val="center"/>
        </w:trPr>
        <w:tc>
          <w:tcPr>
            <w:tcW w:w="4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8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790XXX XXX to 799XXX XXX</w:t>
            </w:r>
          </w:p>
        </w:tc>
        <w:tc>
          <w:tcPr>
            <w:tcW w:w="39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8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SVA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  <w:tr w:rsidR="00CC613A" w:rsidRPr="005535EB" w:rsidTr="005535EB">
        <w:trPr>
          <w:jc w:val="center"/>
        </w:trPr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9</w:t>
            </w:r>
          </w:p>
        </w:tc>
        <w:tc>
          <w:tcPr>
            <w:tcW w:w="8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  <w:r w:rsidRPr="005535EB">
              <w:rPr>
                <w:rFonts w:ascii="Arial" w:hAnsi="Arial" w:cs="Arial"/>
              </w:rPr>
              <w:t>Free</w:t>
            </w:r>
          </w:p>
        </w:tc>
        <w:tc>
          <w:tcPr>
            <w:tcW w:w="1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13A" w:rsidRPr="005535EB" w:rsidRDefault="00CC613A" w:rsidP="005535EB">
            <w:pPr>
              <w:widowControl w:val="0"/>
              <w:spacing w:before="60" w:after="60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84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13A" w:rsidRPr="005535EB" w:rsidRDefault="00CC613A" w:rsidP="005535EB">
            <w:pPr>
              <w:overflowPunct/>
              <w:autoSpaceDE/>
              <w:autoSpaceDN/>
              <w:adjustRightInd/>
              <w:spacing w:before="60" w:after="60"/>
              <w:ind w:firstLine="0"/>
              <w:jc w:val="left"/>
              <w:rPr>
                <w:rFonts w:ascii="Arial" w:hAnsi="Arial" w:cs="Arial"/>
                <w:bCs/>
              </w:rPr>
            </w:pPr>
          </w:p>
        </w:tc>
      </w:tr>
    </w:tbl>
    <w:p w:rsidR="005535EB" w:rsidRDefault="005535EB" w:rsidP="005535EB">
      <w:pPr>
        <w:tabs>
          <w:tab w:val="left" w:pos="720"/>
        </w:tabs>
        <w:spacing w:before="0"/>
        <w:ind w:firstLine="0"/>
        <w:jc w:val="left"/>
        <w:rPr>
          <w:rFonts w:ascii="Arial" w:hAnsi="Arial" w:cs="Arial"/>
          <w:lang w:val="fr-FR"/>
        </w:rPr>
      </w:pPr>
    </w:p>
    <w:p w:rsidR="00CC613A" w:rsidRPr="00CC613A" w:rsidRDefault="00CC613A" w:rsidP="00CC613A">
      <w:pPr>
        <w:tabs>
          <w:tab w:val="left" w:pos="720"/>
        </w:tabs>
        <w:spacing w:beforeLines="60" w:afterLines="60"/>
        <w:ind w:firstLine="0"/>
        <w:jc w:val="left"/>
        <w:rPr>
          <w:rFonts w:ascii="Arial" w:hAnsi="Arial" w:cs="Arial"/>
          <w:lang w:val="fr-FR"/>
        </w:rPr>
      </w:pPr>
      <w:r w:rsidRPr="00CC613A">
        <w:rPr>
          <w:rFonts w:ascii="Arial" w:hAnsi="Arial" w:cs="Arial"/>
          <w:lang w:val="fr-FR"/>
        </w:rPr>
        <w:t>Contact:</w:t>
      </w:r>
    </w:p>
    <w:p w:rsidR="00CC613A" w:rsidRPr="00CC613A" w:rsidRDefault="00CC613A" w:rsidP="00CC613A">
      <w:pPr>
        <w:tabs>
          <w:tab w:val="clear" w:pos="567"/>
          <w:tab w:val="clear" w:pos="1134"/>
        </w:tabs>
        <w:spacing w:beforeLines="60" w:afterLines="60"/>
        <w:ind w:left="851" w:firstLine="0"/>
        <w:jc w:val="left"/>
        <w:rPr>
          <w:rFonts w:ascii="Arial" w:hAnsi="Arial" w:cs="Arial"/>
          <w:bCs/>
          <w:i/>
          <w:lang w:val="fr-CH"/>
        </w:rPr>
      </w:pPr>
      <w:r w:rsidRPr="00CC613A">
        <w:rPr>
          <w:rFonts w:ascii="Arial" w:hAnsi="Arial" w:cs="Arial"/>
          <w:lang w:val="fr-CH"/>
        </w:rPr>
        <w:t>Ministère des Postes, Télécommunications et</w:t>
      </w:r>
      <w:r w:rsidRPr="00CC613A">
        <w:rPr>
          <w:rFonts w:ascii="Arial" w:hAnsi="Arial" w:cs="Arial"/>
          <w:lang w:val="fr-CH"/>
        </w:rPr>
        <w:br/>
        <w:t>des nouvelles Technologies de l’Information</w:t>
      </w:r>
      <w:r w:rsidRPr="00CC613A">
        <w:rPr>
          <w:rFonts w:ascii="Arial" w:hAnsi="Arial" w:cs="Arial"/>
          <w:lang w:val="fr-CH"/>
        </w:rPr>
        <w:br/>
        <w:t>Direction Nationale des Postes et Télécommunications</w:t>
      </w:r>
      <w:r w:rsidRPr="00CC613A">
        <w:rPr>
          <w:rFonts w:ascii="Arial" w:hAnsi="Arial" w:cs="Arial"/>
          <w:lang w:val="fr-CH"/>
        </w:rPr>
        <w:br/>
        <w:t>B.P. 5000</w:t>
      </w:r>
      <w:r w:rsidRPr="00CC613A">
        <w:rPr>
          <w:rFonts w:ascii="Arial" w:hAnsi="Arial" w:cs="Arial"/>
          <w:lang w:val="fr-CH"/>
        </w:rPr>
        <w:br/>
        <w:t xml:space="preserve">CONAKRY </w:t>
      </w:r>
      <w:r w:rsidRPr="00CC613A">
        <w:rPr>
          <w:rFonts w:ascii="Arial" w:hAnsi="Arial" w:cs="Arial"/>
          <w:lang w:val="fr-CH"/>
        </w:rPr>
        <w:br/>
        <w:t>Guinea</w:t>
      </w:r>
      <w:r w:rsidRPr="00CC613A">
        <w:rPr>
          <w:rFonts w:ascii="Arial" w:hAnsi="Arial" w:cs="Arial"/>
          <w:lang w:val="fr-CH"/>
        </w:rPr>
        <w:br/>
        <w:t>Tel:</w:t>
      </w:r>
      <w:r w:rsidRPr="00CC613A">
        <w:rPr>
          <w:rFonts w:ascii="Arial" w:hAnsi="Arial" w:cs="Arial"/>
          <w:lang w:val="fr-CH"/>
        </w:rPr>
        <w:tab/>
        <w:t>+224 30 437 100</w:t>
      </w:r>
      <w:r w:rsidRPr="00CC613A">
        <w:rPr>
          <w:rFonts w:ascii="Arial" w:hAnsi="Arial" w:cs="Arial"/>
          <w:lang w:val="fr-CH"/>
        </w:rPr>
        <w:br/>
        <w:t xml:space="preserve">Fax: </w:t>
      </w:r>
      <w:r w:rsidRPr="00CC613A">
        <w:rPr>
          <w:rFonts w:ascii="Arial" w:hAnsi="Arial" w:cs="Arial"/>
          <w:lang w:val="fr-CH"/>
        </w:rPr>
        <w:tab/>
        <w:t>+224 30 451 896</w:t>
      </w:r>
      <w:r w:rsidRPr="00CC613A">
        <w:rPr>
          <w:rFonts w:ascii="Arial" w:hAnsi="Arial" w:cs="Arial"/>
          <w:lang w:val="fr-CH"/>
        </w:rPr>
        <w:br/>
      </w:r>
      <w:r w:rsidRPr="00CC613A">
        <w:rPr>
          <w:rFonts w:ascii="Arial" w:hAnsi="Arial" w:cs="Arial"/>
          <w:bCs/>
          <w:iCs/>
          <w:lang w:val="fr-CH"/>
        </w:rPr>
        <w:t>E-mail:</w:t>
      </w:r>
      <w:r w:rsidRPr="00CC613A">
        <w:rPr>
          <w:rFonts w:ascii="Arial" w:hAnsi="Arial" w:cs="Arial"/>
          <w:bCs/>
          <w:iCs/>
          <w:lang w:val="fr-CH"/>
        </w:rPr>
        <w:tab/>
        <w:t xml:space="preserve"> Koly1948@yahoo.fr</w:t>
      </w:r>
    </w:p>
    <w:p w:rsidR="00CC613A" w:rsidRPr="00CC613A" w:rsidRDefault="00CC613A" w:rsidP="00CC613A">
      <w:pPr>
        <w:spacing w:beforeLines="60" w:afterLines="60"/>
        <w:ind w:firstLine="0"/>
        <w:jc w:val="left"/>
        <w:rPr>
          <w:rFonts w:ascii="Arial" w:hAnsi="Arial" w:cs="Arial"/>
          <w:lang w:val="fr-CH"/>
        </w:rPr>
      </w:pPr>
    </w:p>
    <w:p w:rsidR="006458D3" w:rsidRPr="00CC613A" w:rsidRDefault="006458D3" w:rsidP="00CC613A">
      <w:pPr>
        <w:spacing w:beforeLines="60" w:afterLines="60"/>
        <w:ind w:firstLine="0"/>
        <w:jc w:val="left"/>
        <w:rPr>
          <w:rFonts w:ascii="Arial" w:hAnsi="Arial" w:cs="Arial"/>
          <w:i/>
          <w:iCs/>
          <w:lang w:val="en-US"/>
        </w:rPr>
      </w:pPr>
      <w:r w:rsidRPr="00CC613A">
        <w:rPr>
          <w:rFonts w:ascii="Arial" w:hAnsi="Arial" w:cs="Arial"/>
        </w:rPr>
        <w:t>Communication of</w:t>
      </w:r>
      <w:r w:rsidRPr="00CC613A">
        <w:rPr>
          <w:rFonts w:ascii="Arial" w:hAnsi="Arial" w:cs="Arial"/>
          <w:lang w:val="en-US"/>
        </w:rPr>
        <w:t xml:space="preserve"> 23.I.2013:</w:t>
      </w:r>
    </w:p>
    <w:p w:rsidR="006458D3" w:rsidRDefault="006458D3" w:rsidP="00CC613A">
      <w:pPr>
        <w:spacing w:beforeLines="60" w:after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  <w:bCs/>
          <w:lang w:val="en-US"/>
        </w:rPr>
        <w:t>The</w:t>
      </w:r>
      <w:r w:rsidRPr="00CC613A">
        <w:rPr>
          <w:rFonts w:ascii="Arial" w:hAnsi="Arial" w:cs="Arial"/>
          <w:bCs/>
          <w:i/>
          <w:iCs/>
          <w:lang w:val="en-US"/>
        </w:rPr>
        <w:t xml:space="preserve"> </w:t>
      </w:r>
      <w:r w:rsidRPr="00CC613A">
        <w:rPr>
          <w:rFonts w:ascii="Arial" w:hAnsi="Arial" w:cs="Arial"/>
          <w:bCs/>
          <w:i/>
          <w:iCs/>
        </w:rPr>
        <w:t>Autorité de Régulation des Postes et Télécommunications (ARPT)</w:t>
      </w:r>
      <w:r w:rsidRPr="00CC613A">
        <w:rPr>
          <w:rFonts w:ascii="Arial" w:hAnsi="Arial" w:cs="Arial"/>
        </w:rPr>
        <w:t>, Conakry,</w:t>
      </w:r>
      <w:r w:rsidR="00B735F8" w:rsidRPr="00CC613A">
        <w:rPr>
          <w:rFonts w:ascii="Arial" w:hAnsi="Arial" w:cs="Arial"/>
        </w:rPr>
        <w:fldChar w:fldCharType="begin"/>
      </w:r>
      <w:r w:rsidRPr="00CC613A">
        <w:rPr>
          <w:rFonts w:ascii="Arial" w:hAnsi="Arial" w:cs="Arial"/>
        </w:rPr>
        <w:instrText xml:space="preserve"> TC "</w:instrText>
      </w:r>
      <w:bookmarkStart w:id="1" w:name="_Toc349288262"/>
      <w:r w:rsidRPr="00CC613A">
        <w:rPr>
          <w:rFonts w:ascii="Arial" w:hAnsi="Arial" w:cs="Arial"/>
          <w:bCs/>
          <w:i/>
          <w:iCs/>
        </w:rPr>
        <w:instrText>Autorité de Régulation des Postes et Télécommunications</w:instrText>
      </w:r>
      <w:r w:rsidRPr="00CC613A">
        <w:rPr>
          <w:rFonts w:ascii="Arial" w:hAnsi="Arial" w:cs="Arial"/>
          <w:bCs/>
        </w:rPr>
        <w:instrText xml:space="preserve"> </w:instrText>
      </w:r>
      <w:r w:rsidRPr="00CC613A">
        <w:rPr>
          <w:rFonts w:ascii="Arial" w:hAnsi="Arial" w:cs="Arial"/>
        </w:rPr>
        <w:instrText>, Conakry</w:instrText>
      </w:r>
      <w:bookmarkEnd w:id="1"/>
      <w:r w:rsidRPr="00CC613A">
        <w:rPr>
          <w:rFonts w:ascii="Arial" w:hAnsi="Arial" w:cs="Arial"/>
        </w:rPr>
        <w:instrText xml:space="preserve">" \f C \l "1" </w:instrText>
      </w:r>
      <w:r w:rsidR="00B735F8" w:rsidRPr="00CC613A">
        <w:rPr>
          <w:rFonts w:ascii="Arial" w:hAnsi="Arial" w:cs="Arial"/>
        </w:rPr>
        <w:fldChar w:fldCharType="end"/>
      </w:r>
      <w:r w:rsidRPr="00CC613A">
        <w:rPr>
          <w:rFonts w:ascii="Arial" w:hAnsi="Arial" w:cs="Arial"/>
          <w:bCs/>
        </w:rPr>
        <w:t xml:space="preserve"> </w:t>
      </w:r>
      <w:r w:rsidRPr="00CC613A">
        <w:rPr>
          <w:rFonts w:ascii="Arial" w:hAnsi="Arial" w:cs="Arial"/>
        </w:rPr>
        <w:t>announces the transition of the current eight-digit (8) numbering plan to a new nine-digit (9) numbering plan, with effect from 31 March 2013, at 2400 hours.</w:t>
      </w:r>
    </w:p>
    <w:p w:rsidR="005535EB" w:rsidRPr="00CC613A" w:rsidRDefault="005535EB" w:rsidP="00CC613A">
      <w:pPr>
        <w:spacing w:beforeLines="60" w:afterLines="60"/>
        <w:ind w:firstLine="0"/>
        <w:jc w:val="left"/>
        <w:rPr>
          <w:rFonts w:ascii="Arial" w:hAnsi="Arial" w:cs="Arial"/>
        </w:rPr>
      </w:pPr>
    </w:p>
    <w:p w:rsidR="006458D3" w:rsidRDefault="006458D3" w:rsidP="00CC613A">
      <w:pPr>
        <w:spacing w:beforeLines="60" w:afterLines="60"/>
        <w:ind w:firstLine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Details of chang</w:t>
      </w:r>
      <w:r w:rsidR="005535EB">
        <w:rPr>
          <w:rFonts w:ascii="Arial" w:hAnsi="Arial" w:cs="Arial"/>
          <w:lang w:val="en-US"/>
        </w:rPr>
        <w:t>es are given in the table below :</w:t>
      </w:r>
    </w:p>
    <w:p w:rsidR="005535EB" w:rsidRPr="00CC613A" w:rsidRDefault="005535EB" w:rsidP="00CC613A">
      <w:pPr>
        <w:spacing w:beforeLines="60" w:afterLines="60"/>
        <w:ind w:firstLine="0"/>
        <w:jc w:val="left"/>
        <w:rPr>
          <w:rFonts w:ascii="Arial" w:hAnsi="Arial" w:cs="Arial"/>
          <w:lang w:val="en-US"/>
        </w:rPr>
      </w:pPr>
    </w:p>
    <w:tbl>
      <w:tblPr>
        <w:tblStyle w:val="TableGrid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65"/>
        <w:gridCol w:w="3600"/>
        <w:gridCol w:w="2454"/>
        <w:gridCol w:w="2452"/>
      </w:tblGrid>
      <w:tr w:rsidR="006458D3" w:rsidRPr="00CC613A" w:rsidTr="005535EB">
        <w:trPr>
          <w:jc w:val="center"/>
        </w:trPr>
        <w:tc>
          <w:tcPr>
            <w:tcW w:w="938" w:type="pct"/>
            <w:vAlign w:val="center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  <w:t>Operators</w:t>
            </w:r>
          </w:p>
        </w:tc>
        <w:tc>
          <w:tcPr>
            <w:tcW w:w="1719" w:type="pct"/>
            <w:vAlign w:val="center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 w:rsidRPr="00CC613A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val="en-US"/>
              </w:rPr>
              <w:t>PQ ( national code) in use</w:t>
            </w:r>
          </w:p>
        </w:tc>
        <w:tc>
          <w:tcPr>
            <w:tcW w:w="1172" w:type="pct"/>
            <w:vAlign w:val="center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  <w:t>New PQ ( national code)</w:t>
            </w:r>
          </w:p>
        </w:tc>
        <w:tc>
          <w:tcPr>
            <w:tcW w:w="1172" w:type="pct"/>
            <w:vAlign w:val="center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bidi="en-US"/>
              </w:rPr>
              <w:t>Transition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 w:val="restar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Areeba</w:t>
            </w: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64</w:t>
            </w:r>
          </w:p>
        </w:tc>
        <w:tc>
          <w:tcPr>
            <w:tcW w:w="1172" w:type="pct"/>
            <w:vMerge w:val="restart"/>
            <w:vAlign w:val="center"/>
            <w:hideMark/>
          </w:tcPr>
          <w:p w:rsidR="006458D3" w:rsidRPr="00CC613A" w:rsidRDefault="006458D3" w:rsidP="005535EB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664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666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69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669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24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662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 w:val="restart"/>
            <w:hideMark/>
          </w:tcPr>
          <w:p w:rsidR="006458D3" w:rsidRPr="00CC613A" w:rsidRDefault="006458D3" w:rsidP="005535EB">
            <w:pPr>
              <w:pStyle w:val="Tablefin"/>
              <w:pageBreakBefore/>
              <w:spacing w:before="60" w:after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Orange</w:t>
            </w: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61</w:t>
            </w:r>
          </w:p>
        </w:tc>
        <w:tc>
          <w:tcPr>
            <w:tcW w:w="1172" w:type="pct"/>
            <w:vMerge w:val="restart"/>
            <w:vAlign w:val="center"/>
            <w:hideMark/>
          </w:tcPr>
          <w:p w:rsidR="006458D3" w:rsidRPr="00CC613A" w:rsidRDefault="006458D3" w:rsidP="005535EB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62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621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62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622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68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628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 w:val="restar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Cellcom</w:t>
            </w: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65</w:t>
            </w:r>
          </w:p>
        </w:tc>
        <w:tc>
          <w:tcPr>
            <w:tcW w:w="1172" w:type="pct"/>
            <w:vMerge w:val="restart"/>
            <w:vAlign w:val="center"/>
            <w:hideMark/>
          </w:tcPr>
          <w:p w:rsidR="006458D3" w:rsidRPr="00CC613A" w:rsidRDefault="006458D3" w:rsidP="005535EB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65</w:t>
            </w:r>
            <w:bookmarkStart w:id="2" w:name="_GoBack"/>
            <w:bookmarkEnd w:id="2"/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655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67</w:t>
            </w:r>
          </w:p>
        </w:tc>
        <w:tc>
          <w:tcPr>
            <w:tcW w:w="1172" w:type="pct"/>
            <w:vMerge/>
            <w:hideMark/>
          </w:tcPr>
          <w:p w:rsidR="006458D3" w:rsidRPr="00CC613A" w:rsidRDefault="006458D3" w:rsidP="00CC613A">
            <w:pPr>
              <w:overflowPunct/>
              <w:autoSpaceDE/>
              <w:autoSpaceDN/>
              <w:spacing w:beforeLines="60" w:afterLines="60"/>
              <w:ind w:firstLine="0"/>
              <w:jc w:val="left"/>
              <w:rPr>
                <w:rFonts w:ascii="Arial" w:hAnsi="Arial" w:cs="Arial"/>
                <w:bCs/>
                <w:lang w:val="fr-FR" w:bidi="en-US"/>
              </w:rPr>
            </w:pP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657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Intercel</w:t>
            </w: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63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63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631</w:t>
            </w:r>
          </w:p>
        </w:tc>
      </w:tr>
      <w:tr w:rsidR="006458D3" w:rsidRPr="00CC613A" w:rsidTr="005535EB">
        <w:trPr>
          <w:trHeight w:val="340"/>
          <w:jc w:val="center"/>
        </w:trPr>
        <w:tc>
          <w:tcPr>
            <w:tcW w:w="938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Sotelgui</w:t>
            </w:r>
          </w:p>
        </w:tc>
        <w:tc>
          <w:tcPr>
            <w:tcW w:w="1719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60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60</w:t>
            </w:r>
          </w:p>
        </w:tc>
        <w:tc>
          <w:tcPr>
            <w:tcW w:w="1172" w:type="pct"/>
            <w:hideMark/>
          </w:tcPr>
          <w:p w:rsidR="006458D3" w:rsidRPr="00CC613A" w:rsidRDefault="006458D3" w:rsidP="00CC613A">
            <w:pPr>
              <w:pStyle w:val="Tablefin"/>
              <w:spacing w:beforeLines="60" w:afterLines="60"/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</w:pPr>
            <w:r w:rsidRPr="00CC613A">
              <w:rPr>
                <w:rFonts w:ascii="Arial" w:hAnsi="Arial" w:cs="Arial"/>
                <w:b w:val="0"/>
                <w:bCs/>
                <w:sz w:val="20"/>
                <w:szCs w:val="20"/>
                <w:lang w:bidi="en-US"/>
              </w:rPr>
              <w:t>601</w:t>
            </w:r>
          </w:p>
        </w:tc>
      </w:tr>
    </w:tbl>
    <w:p w:rsidR="006458D3" w:rsidRPr="00CC613A" w:rsidRDefault="006458D3" w:rsidP="00CC613A">
      <w:pPr>
        <w:pStyle w:val="Tablefin"/>
        <w:spacing w:beforeLines="60" w:afterLines="60"/>
        <w:rPr>
          <w:rFonts w:ascii="Arial" w:hAnsi="Arial" w:cs="Arial"/>
          <w:b w:val="0"/>
          <w:bCs/>
          <w:sz w:val="20"/>
          <w:szCs w:val="20"/>
        </w:rPr>
      </w:pPr>
    </w:p>
    <w:p w:rsidR="006458D3" w:rsidRPr="00CC613A" w:rsidRDefault="006458D3" w:rsidP="00CC613A">
      <w:pPr>
        <w:spacing w:beforeLines="60" w:afterLines="60"/>
        <w:ind w:firstLine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The table above is interpreted as follows: :</w:t>
      </w:r>
    </w:p>
    <w:p w:rsidR="006458D3" w:rsidRPr="00CC613A" w:rsidRDefault="006458D3" w:rsidP="00CC613A">
      <w:pPr>
        <w:spacing w:before="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(i)</w:t>
      </w:r>
      <w:r w:rsidRPr="00CC613A">
        <w:rPr>
          <w:rFonts w:ascii="Arial" w:hAnsi="Arial" w:cs="Arial"/>
        </w:rPr>
        <w:tab/>
        <w:t>For Areeba customers:</w:t>
      </w:r>
    </w:p>
    <w:p w:rsidR="006458D3" w:rsidRPr="00CC613A" w:rsidRDefault="006458D3" w:rsidP="00CC613A">
      <w:pPr>
        <w:pStyle w:val="ListParagraph"/>
        <w:numPr>
          <w:ilvl w:val="0"/>
          <w:numId w:val="3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64 : dial 664 plus the last six current digits</w:t>
      </w:r>
    </w:p>
    <w:p w:rsidR="006458D3" w:rsidRPr="00CC613A" w:rsidRDefault="006458D3" w:rsidP="00CC613A">
      <w:pPr>
        <w:pStyle w:val="ListParagraph"/>
        <w:numPr>
          <w:ilvl w:val="0"/>
          <w:numId w:val="3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66 :dial 666 plus the last six current digits</w:t>
      </w:r>
    </w:p>
    <w:p w:rsidR="006458D3" w:rsidRPr="00CC613A" w:rsidRDefault="006458D3" w:rsidP="00CC613A">
      <w:pPr>
        <w:pStyle w:val="ListParagraph"/>
        <w:numPr>
          <w:ilvl w:val="0"/>
          <w:numId w:val="3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69 : dial669 plus the last six current digits</w:t>
      </w:r>
    </w:p>
    <w:p w:rsidR="006458D3" w:rsidRPr="00CC613A" w:rsidRDefault="006458D3" w:rsidP="00CC613A">
      <w:pPr>
        <w:pStyle w:val="ListParagraph"/>
        <w:numPr>
          <w:ilvl w:val="0"/>
          <w:numId w:val="3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i/>
          <w:lang w:val="en-US"/>
        </w:rPr>
      </w:pPr>
      <w:r w:rsidRPr="00CC613A">
        <w:rPr>
          <w:rFonts w:ascii="Arial" w:hAnsi="Arial" w:cs="Arial"/>
          <w:lang w:val="en-US"/>
        </w:rPr>
        <w:t>in 24 :dial  662 plus the last six current digits</w:t>
      </w:r>
    </w:p>
    <w:p w:rsidR="006458D3" w:rsidRPr="00CC613A" w:rsidRDefault="006458D3" w:rsidP="00CC613A">
      <w:pPr>
        <w:pStyle w:val="ListParagraph"/>
        <w:numPr>
          <w:ilvl w:val="0"/>
          <w:numId w:val="3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i/>
          <w:iCs/>
          <w:lang w:val="en-US"/>
        </w:rPr>
      </w:pPr>
      <w:r w:rsidRPr="00CC613A">
        <w:rPr>
          <w:rFonts w:ascii="Arial" w:hAnsi="Arial" w:cs="Arial"/>
          <w:i/>
          <w:iCs/>
          <w:lang w:val="en-US"/>
        </w:rPr>
        <w:t>At this level, the second digit of the former PQ disappears</w:t>
      </w:r>
    </w:p>
    <w:p w:rsidR="006458D3" w:rsidRPr="00CC613A" w:rsidRDefault="006458D3" w:rsidP="00CC613A">
      <w:pPr>
        <w:spacing w:before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(ii)</w:t>
      </w:r>
      <w:r w:rsidRPr="00CC613A">
        <w:rPr>
          <w:rFonts w:ascii="Arial" w:hAnsi="Arial" w:cs="Arial"/>
        </w:rPr>
        <w:tab/>
        <w:t>For Orange customers:</w:t>
      </w:r>
    </w:p>
    <w:p w:rsidR="006458D3" w:rsidRPr="00CC613A" w:rsidRDefault="006458D3" w:rsidP="00CC613A">
      <w:pPr>
        <w:pStyle w:val="ListParagraph"/>
        <w:numPr>
          <w:ilvl w:val="0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61 : dial 621 plus the last six current digits</w:t>
      </w:r>
    </w:p>
    <w:p w:rsidR="006458D3" w:rsidRPr="00CC613A" w:rsidRDefault="006458D3" w:rsidP="00CC613A">
      <w:pPr>
        <w:pStyle w:val="ListParagraph"/>
        <w:numPr>
          <w:ilvl w:val="0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 xml:space="preserve">in 62 : dial 622 plus the last six current digits </w:t>
      </w:r>
    </w:p>
    <w:p w:rsidR="006458D3" w:rsidRPr="00CC613A" w:rsidRDefault="006458D3" w:rsidP="00CC613A">
      <w:pPr>
        <w:pStyle w:val="ListParagraph"/>
        <w:numPr>
          <w:ilvl w:val="0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 xml:space="preserve">in 68 : dial 628 plus the last six current digits </w:t>
      </w:r>
    </w:p>
    <w:p w:rsidR="006458D3" w:rsidRPr="00CC613A" w:rsidRDefault="006458D3" w:rsidP="00CC613A">
      <w:pPr>
        <w:spacing w:beforeLines="60"/>
        <w:ind w:firstLine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</w:rPr>
        <w:t>(iii)</w:t>
      </w:r>
      <w:r w:rsidRPr="00CC613A">
        <w:rPr>
          <w:rFonts w:ascii="Arial" w:hAnsi="Arial" w:cs="Arial"/>
          <w:lang w:val="en-US"/>
        </w:rPr>
        <w:tab/>
        <w:t>For Cellcom customers:</w:t>
      </w:r>
    </w:p>
    <w:p w:rsidR="006458D3" w:rsidRPr="00CC613A" w:rsidRDefault="006458D3" w:rsidP="00CC613A">
      <w:pPr>
        <w:pStyle w:val="ListParagraph"/>
        <w:numPr>
          <w:ilvl w:val="1"/>
          <w:numId w:val="7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65 : dial 655 plus the last six current digits</w:t>
      </w:r>
    </w:p>
    <w:p w:rsidR="006458D3" w:rsidRPr="00CC613A" w:rsidRDefault="006458D3" w:rsidP="00CC613A">
      <w:pPr>
        <w:pStyle w:val="ListParagraph"/>
        <w:numPr>
          <w:ilvl w:val="1"/>
          <w:numId w:val="7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  <w:lang w:val="en-US"/>
        </w:rPr>
      </w:pPr>
      <w:r w:rsidRPr="00CC613A">
        <w:rPr>
          <w:rFonts w:ascii="Arial" w:hAnsi="Arial" w:cs="Arial"/>
          <w:lang w:val="en-US"/>
        </w:rPr>
        <w:t>in 67</w:t>
      </w:r>
      <w:r w:rsidR="00A53FE4" w:rsidRPr="00CC613A">
        <w:rPr>
          <w:rFonts w:ascii="Arial" w:hAnsi="Arial" w:cs="Arial"/>
          <w:lang w:val="en-US"/>
        </w:rPr>
        <w:t xml:space="preserve"> </w:t>
      </w:r>
      <w:r w:rsidRPr="00CC613A">
        <w:rPr>
          <w:rFonts w:ascii="Arial" w:hAnsi="Arial" w:cs="Arial"/>
          <w:lang w:val="en-US"/>
        </w:rPr>
        <w:t>: dial 657 plus the last six current digits</w:t>
      </w:r>
    </w:p>
    <w:p w:rsidR="006458D3" w:rsidRPr="00CC613A" w:rsidRDefault="006458D3" w:rsidP="00CC613A">
      <w:pPr>
        <w:spacing w:before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(iv)</w:t>
      </w:r>
      <w:r w:rsidRPr="00CC613A">
        <w:rPr>
          <w:rFonts w:ascii="Arial" w:hAnsi="Arial" w:cs="Arial"/>
        </w:rPr>
        <w:tab/>
        <w:t>For Intercel customers:</w:t>
      </w:r>
    </w:p>
    <w:p w:rsidR="006458D3" w:rsidRPr="00CC613A" w:rsidRDefault="006458D3" w:rsidP="00CC613A">
      <w:pPr>
        <w:pStyle w:val="ListParagraph"/>
        <w:numPr>
          <w:ilvl w:val="1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spacing w:before="0"/>
        <w:ind w:left="0" w:firstLine="0"/>
        <w:contextualSpacing w:val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dial 631 plus the last six current digits</w:t>
      </w:r>
    </w:p>
    <w:p w:rsidR="006458D3" w:rsidRPr="00CC613A" w:rsidRDefault="006458D3" w:rsidP="00CC613A">
      <w:pPr>
        <w:spacing w:beforeLines="60"/>
        <w:ind w:firstLine="0"/>
        <w:jc w:val="left"/>
        <w:rPr>
          <w:rFonts w:ascii="Arial" w:hAnsi="Arial" w:cs="Arial"/>
        </w:rPr>
      </w:pPr>
      <w:r w:rsidRPr="00CC613A">
        <w:rPr>
          <w:rFonts w:ascii="Arial" w:hAnsi="Arial" w:cs="Arial"/>
        </w:rPr>
        <w:t>(v)</w:t>
      </w:r>
      <w:r w:rsidRPr="00CC613A">
        <w:rPr>
          <w:rFonts w:ascii="Arial" w:hAnsi="Arial" w:cs="Arial"/>
        </w:rPr>
        <w:tab/>
        <w:t>Sotelgui customers:</w:t>
      </w:r>
    </w:p>
    <w:p w:rsidR="006458D3" w:rsidRPr="00CC613A" w:rsidRDefault="006458D3" w:rsidP="005535EB">
      <w:pPr>
        <w:pStyle w:val="ListParagraph"/>
        <w:numPr>
          <w:ilvl w:val="1"/>
          <w:numId w:val="4"/>
        </w:num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</w:tabs>
        <w:overflowPunct/>
        <w:autoSpaceDE/>
        <w:autoSpaceDN/>
        <w:spacing w:before="0"/>
        <w:ind w:left="0" w:firstLine="0"/>
        <w:contextualSpacing w:val="0"/>
        <w:jc w:val="left"/>
        <w:textAlignment w:val="auto"/>
        <w:rPr>
          <w:rFonts w:ascii="Arial" w:hAnsi="Arial" w:cs="Arial"/>
          <w:lang w:val="en-US"/>
        </w:rPr>
      </w:pPr>
      <w:r w:rsidRPr="00CC613A">
        <w:rPr>
          <w:rFonts w:ascii="Arial" w:hAnsi="Arial" w:cs="Arial"/>
        </w:rPr>
        <w:t>dial 601 plus the last six current digits</w:t>
      </w:r>
    </w:p>
    <w:p w:rsidR="006458D3" w:rsidRPr="00CC613A" w:rsidRDefault="006458D3" w:rsidP="00CC613A">
      <w:pPr>
        <w:spacing w:beforeLines="60" w:afterLines="60"/>
        <w:ind w:firstLine="0"/>
        <w:jc w:val="left"/>
        <w:rPr>
          <w:rFonts w:ascii="Arial" w:hAnsi="Arial" w:cs="Arial"/>
          <w:lang w:val="fr-FR"/>
        </w:rPr>
      </w:pPr>
      <w:r w:rsidRPr="00CC613A">
        <w:rPr>
          <w:rFonts w:ascii="Arial" w:hAnsi="Arial" w:cs="Arial"/>
          <w:lang w:val="fr-FR"/>
        </w:rPr>
        <w:t>Contact:</w:t>
      </w:r>
    </w:p>
    <w:p w:rsidR="006458D3" w:rsidRPr="00CC613A" w:rsidRDefault="006458D3" w:rsidP="005535EB">
      <w:pPr>
        <w:tabs>
          <w:tab w:val="clear" w:pos="567"/>
          <w:tab w:val="clear" w:pos="1134"/>
          <w:tab w:val="clear" w:pos="1560"/>
          <w:tab w:val="clear" w:pos="2127"/>
          <w:tab w:val="clear" w:pos="5387"/>
          <w:tab w:val="clear" w:pos="5954"/>
          <w:tab w:val="left" w:pos="1701"/>
        </w:tabs>
        <w:spacing w:beforeLines="60" w:afterLines="60"/>
        <w:ind w:left="851" w:firstLine="0"/>
        <w:jc w:val="left"/>
        <w:rPr>
          <w:rFonts w:ascii="Arial" w:hAnsi="Arial" w:cs="Arial"/>
          <w:bCs/>
          <w:i/>
          <w:lang w:val="fr-FR"/>
        </w:rPr>
      </w:pPr>
      <w:r w:rsidRPr="00CC613A">
        <w:rPr>
          <w:rFonts w:ascii="Arial" w:hAnsi="Arial" w:cs="Arial"/>
          <w:lang w:val="fr-FR"/>
        </w:rPr>
        <w:t>Autorité de Régulation des Postes et Télécommunications (ARPT)</w:t>
      </w:r>
      <w:r w:rsidRPr="00CC613A">
        <w:rPr>
          <w:rFonts w:ascii="Arial" w:hAnsi="Arial" w:cs="Arial"/>
          <w:lang w:val="fr-FR"/>
        </w:rPr>
        <w:br/>
        <w:t>Mademoiselle TOURE Nantenin</w:t>
      </w:r>
      <w:r w:rsidRPr="00CC613A">
        <w:rPr>
          <w:rFonts w:ascii="Arial" w:hAnsi="Arial" w:cs="Arial"/>
          <w:lang w:val="fr-FR"/>
        </w:rPr>
        <w:br/>
        <w:t xml:space="preserve">Assistante à la Direction </w:t>
      </w:r>
      <w:r w:rsidRPr="00CC613A">
        <w:rPr>
          <w:rFonts w:ascii="Arial" w:hAnsi="Arial" w:cs="Arial"/>
          <w:lang w:val="fr-FR"/>
        </w:rPr>
        <w:br/>
        <w:t>Quartier Almamya Commune de Kaloum</w:t>
      </w:r>
      <w:r w:rsidRPr="00CC613A">
        <w:rPr>
          <w:rFonts w:ascii="Arial" w:hAnsi="Arial" w:cs="Arial"/>
          <w:lang w:val="fr-FR"/>
        </w:rPr>
        <w:br/>
        <w:t>B.P. 1500</w:t>
      </w:r>
      <w:r w:rsidRPr="00CC613A">
        <w:rPr>
          <w:rFonts w:ascii="Arial" w:hAnsi="Arial" w:cs="Arial"/>
          <w:lang w:val="fr-FR"/>
        </w:rPr>
        <w:br/>
        <w:t xml:space="preserve">CONAKRY </w:t>
      </w:r>
      <w:r w:rsidRPr="00CC613A">
        <w:rPr>
          <w:rFonts w:ascii="Arial" w:hAnsi="Arial" w:cs="Arial"/>
          <w:lang w:val="fr-FR"/>
        </w:rPr>
        <w:br/>
        <w:t>Guinea</w:t>
      </w:r>
      <w:r w:rsidRPr="00CC613A">
        <w:rPr>
          <w:rFonts w:ascii="Arial" w:hAnsi="Arial" w:cs="Arial"/>
          <w:lang w:val="fr-FR"/>
        </w:rPr>
        <w:br/>
        <w:t>Tel:</w:t>
      </w:r>
      <w:r w:rsidRPr="00CC613A">
        <w:rPr>
          <w:rFonts w:ascii="Arial" w:hAnsi="Arial" w:cs="Arial"/>
          <w:lang w:val="fr-FR"/>
        </w:rPr>
        <w:tab/>
        <w:t>+224 67 66 66 11</w:t>
      </w:r>
      <w:r w:rsidRPr="00CC613A">
        <w:rPr>
          <w:rFonts w:ascii="Arial" w:hAnsi="Arial" w:cs="Arial"/>
          <w:lang w:val="fr-FR"/>
        </w:rPr>
        <w:br/>
        <w:t xml:space="preserve">Fax: </w:t>
      </w:r>
      <w:r w:rsidRPr="00CC613A">
        <w:rPr>
          <w:rFonts w:ascii="Arial" w:hAnsi="Arial" w:cs="Arial"/>
          <w:lang w:val="fr-FR"/>
        </w:rPr>
        <w:tab/>
        <w:t xml:space="preserve">+224 30 45 0306 </w:t>
      </w:r>
      <w:r w:rsidRPr="00CC613A">
        <w:rPr>
          <w:rFonts w:ascii="Arial" w:hAnsi="Arial" w:cs="Arial"/>
          <w:lang w:val="fr-FR"/>
        </w:rPr>
        <w:br/>
      </w:r>
      <w:r w:rsidRPr="00CC613A">
        <w:rPr>
          <w:rFonts w:ascii="Arial" w:hAnsi="Arial" w:cs="Arial"/>
          <w:lang w:val="fr-CH"/>
        </w:rPr>
        <w:t>E-mail:</w:t>
      </w:r>
      <w:r w:rsidRPr="00CC613A">
        <w:rPr>
          <w:rFonts w:ascii="Arial" w:hAnsi="Arial" w:cs="Arial"/>
          <w:lang w:val="fr-CH"/>
        </w:rPr>
        <w:tab/>
        <w:t xml:space="preserve"> </w:t>
      </w:r>
      <w:hyperlink r:id="rId8" w:history="1">
        <w:r w:rsidRPr="00CC613A">
          <w:rPr>
            <w:rFonts w:ascii="Arial" w:eastAsiaTheme="majorEastAsia" w:hAnsi="Arial" w:cs="Arial"/>
            <w:lang w:val="fr-CH"/>
          </w:rPr>
          <w:t>nantenin.toure@arptguinee.org</w:t>
        </w:r>
      </w:hyperlink>
      <w:r w:rsidRPr="00CC613A">
        <w:rPr>
          <w:rFonts w:ascii="Arial" w:hAnsi="Arial" w:cs="Arial"/>
          <w:lang w:val="fr-CH"/>
        </w:rPr>
        <w:br/>
      </w:r>
      <w:r w:rsidRPr="00CC613A">
        <w:rPr>
          <w:rFonts w:ascii="Arial" w:hAnsi="Arial" w:cs="Arial"/>
          <w:bCs/>
          <w:iCs/>
          <w:lang w:val="fr-FR"/>
        </w:rPr>
        <w:t>URL :</w:t>
      </w:r>
      <w:r w:rsidRPr="00CC613A">
        <w:rPr>
          <w:rFonts w:ascii="Arial" w:hAnsi="Arial" w:cs="Arial"/>
          <w:bCs/>
          <w:iCs/>
          <w:lang w:val="fr-FR"/>
        </w:rPr>
        <w:tab/>
        <w:t>www.arptguinee.org</w:t>
      </w:r>
    </w:p>
    <w:p w:rsidR="006458D3" w:rsidRPr="00CC613A" w:rsidRDefault="006458D3" w:rsidP="00B735F8">
      <w:pPr>
        <w:spacing w:beforeLines="60" w:afterLines="60"/>
        <w:ind w:firstLine="0"/>
        <w:jc w:val="left"/>
        <w:rPr>
          <w:rFonts w:ascii="Arial" w:hAnsi="Arial" w:cs="Arial"/>
          <w:lang w:val="fr-FR"/>
        </w:rPr>
      </w:pPr>
    </w:p>
    <w:sectPr w:rsidR="006458D3" w:rsidRPr="00CC613A" w:rsidSect="006A1C86">
      <w:footerReference w:type="default" r:id="rId9"/>
      <w:pgSz w:w="12240" w:h="15840"/>
      <w:pgMar w:top="1134" w:right="851" w:bottom="851" w:left="1134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13A" w:rsidRDefault="00CC613A" w:rsidP="006A1C86">
      <w:pPr>
        <w:spacing w:before="0"/>
      </w:pPr>
      <w:r>
        <w:separator/>
      </w:r>
    </w:p>
  </w:endnote>
  <w:endnote w:type="continuationSeparator" w:id="0">
    <w:p w:rsidR="00CC613A" w:rsidRDefault="00CC613A" w:rsidP="006A1C8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ugalSans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13A" w:rsidRPr="006A1C86" w:rsidRDefault="00CC613A" w:rsidP="006A1C86">
    <w:pPr>
      <w:pStyle w:val="Footer"/>
      <w:tabs>
        <w:tab w:val="clear" w:pos="4680"/>
        <w:tab w:val="clear" w:pos="9360"/>
        <w:tab w:val="center" w:pos="5103"/>
      </w:tabs>
      <w:spacing w:before="60"/>
      <w:ind w:firstLine="0"/>
      <w:rPr>
        <w:lang w:val="en-US"/>
      </w:rPr>
    </w:pPr>
    <w:r>
      <w:rPr>
        <w:rFonts w:ascii="Arial" w:hAnsi="Arial" w:cs="Arial"/>
        <w:sz w:val="16"/>
        <w:szCs w:val="16"/>
        <w:lang w:val="en-US"/>
      </w:rPr>
      <w:tab/>
      <w:t xml:space="preserve">Page </w:t>
    </w:r>
    <w:r w:rsidR="00B735F8">
      <w:rPr>
        <w:rFonts w:ascii="Arial" w:hAnsi="Arial" w:cs="Arial"/>
        <w:b/>
        <w:sz w:val="16"/>
        <w:szCs w:val="16"/>
        <w:lang w:val="en-US"/>
      </w:rPr>
      <w:fldChar w:fldCharType="begin"/>
    </w:r>
    <w:r>
      <w:rPr>
        <w:rFonts w:ascii="Arial" w:hAnsi="Arial" w:cs="Arial"/>
        <w:b/>
        <w:sz w:val="16"/>
        <w:szCs w:val="16"/>
        <w:lang w:val="en-US"/>
      </w:rPr>
      <w:instrText xml:space="preserve"> PAGE  \* Arabic  \* MERGEFORMAT </w:instrText>
    </w:r>
    <w:r w:rsidR="00B735F8">
      <w:rPr>
        <w:rFonts w:ascii="Arial" w:hAnsi="Arial" w:cs="Arial"/>
        <w:b/>
        <w:sz w:val="16"/>
        <w:szCs w:val="16"/>
        <w:lang w:val="en-US"/>
      </w:rPr>
      <w:fldChar w:fldCharType="separate"/>
    </w:r>
    <w:r w:rsidR="0011020D">
      <w:rPr>
        <w:rFonts w:ascii="Arial" w:hAnsi="Arial" w:cs="Arial"/>
        <w:b/>
        <w:noProof/>
        <w:sz w:val="16"/>
        <w:szCs w:val="16"/>
        <w:lang w:val="en-US"/>
      </w:rPr>
      <w:t>3</w:t>
    </w:r>
    <w:r w:rsidR="00B735F8">
      <w:rPr>
        <w:rFonts w:ascii="Arial" w:hAnsi="Arial" w:cs="Arial"/>
        <w:b/>
        <w:sz w:val="16"/>
        <w:szCs w:val="16"/>
        <w:lang w:val="en-US"/>
      </w:rPr>
      <w:fldChar w:fldCharType="end"/>
    </w:r>
    <w:r>
      <w:rPr>
        <w:rFonts w:ascii="Arial" w:hAnsi="Arial" w:cs="Arial"/>
        <w:sz w:val="16"/>
        <w:szCs w:val="16"/>
        <w:lang w:val="en-US"/>
      </w:rPr>
      <w:t xml:space="preserve"> of </w:t>
    </w:r>
    <w:fldSimple w:instr=" NUMPAGES  \* Arabic  \* MERGEFORMAT ">
      <w:r w:rsidR="0011020D" w:rsidRPr="0011020D">
        <w:rPr>
          <w:rFonts w:ascii="Arial" w:hAnsi="Arial" w:cs="Arial"/>
          <w:b/>
          <w:noProof/>
          <w:sz w:val="16"/>
          <w:szCs w:val="16"/>
          <w:lang w:val="en-US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13A" w:rsidRDefault="00CC613A" w:rsidP="006A1C86">
      <w:pPr>
        <w:spacing w:before="0"/>
      </w:pPr>
      <w:r>
        <w:separator/>
      </w:r>
    </w:p>
  </w:footnote>
  <w:footnote w:type="continuationSeparator" w:id="0">
    <w:p w:rsidR="00CC613A" w:rsidRDefault="00CC613A" w:rsidP="006A1C86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0EB4"/>
    <w:multiLevelType w:val="hybridMultilevel"/>
    <w:tmpl w:val="8B1C22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E035F3"/>
    <w:multiLevelType w:val="hybridMultilevel"/>
    <w:tmpl w:val="76A299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17" w:hanging="570"/>
      </w:pPr>
      <w:rPr>
        <w:rFonts w:ascii="Symbol" w:hAnsi="Symbol" w:hint="default"/>
      </w:rPr>
    </w:lvl>
    <w:lvl w:ilvl="2" w:tplc="F91657A2">
      <w:numFmt w:val="bullet"/>
      <w:lvlText w:val="–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0377BD"/>
    <w:multiLevelType w:val="hybridMultilevel"/>
    <w:tmpl w:val="ED8CD036"/>
    <w:lvl w:ilvl="0" w:tplc="84D8D5C2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0C32C14"/>
    <w:multiLevelType w:val="hybridMultilevel"/>
    <w:tmpl w:val="4DD41518"/>
    <w:lvl w:ilvl="0" w:tplc="84D8D5C2">
      <w:numFmt w:val="bullet"/>
      <w:lvlText w:val="–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2EF62E3"/>
    <w:multiLevelType w:val="hybridMultilevel"/>
    <w:tmpl w:val="AEEABF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60D75B6"/>
    <w:multiLevelType w:val="hybridMultilevel"/>
    <w:tmpl w:val="297261EE"/>
    <w:lvl w:ilvl="0" w:tplc="F90E2210">
      <w:numFmt w:val="bullet"/>
      <w:lvlText w:val="–"/>
      <w:lvlJc w:val="left"/>
      <w:pPr>
        <w:ind w:left="1137" w:hanging="57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BEE37A3"/>
    <w:multiLevelType w:val="hybridMultilevel"/>
    <w:tmpl w:val="2FF8914A"/>
    <w:lvl w:ilvl="0" w:tplc="04090001">
      <w:start w:val="1"/>
      <w:numFmt w:val="bullet"/>
      <w:lvlText w:val=""/>
      <w:lvlJc w:val="left"/>
      <w:pPr>
        <w:ind w:left="1137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F2B699E"/>
    <w:multiLevelType w:val="hybridMultilevel"/>
    <w:tmpl w:val="3FD685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17" w:hanging="5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02747"/>
    <w:rsid w:val="00055489"/>
    <w:rsid w:val="0011020D"/>
    <w:rsid w:val="003459EE"/>
    <w:rsid w:val="004C3CD0"/>
    <w:rsid w:val="005535EB"/>
    <w:rsid w:val="005B38EA"/>
    <w:rsid w:val="006313F7"/>
    <w:rsid w:val="006458D3"/>
    <w:rsid w:val="006936D7"/>
    <w:rsid w:val="006A1C86"/>
    <w:rsid w:val="00766063"/>
    <w:rsid w:val="007A1217"/>
    <w:rsid w:val="0089338A"/>
    <w:rsid w:val="008E76F4"/>
    <w:rsid w:val="00A53FE4"/>
    <w:rsid w:val="00A54E47"/>
    <w:rsid w:val="00B735F8"/>
    <w:rsid w:val="00B77F89"/>
    <w:rsid w:val="00BF0FA6"/>
    <w:rsid w:val="00C11294"/>
    <w:rsid w:val="00CC613A"/>
    <w:rsid w:val="00CD189D"/>
    <w:rsid w:val="00E02747"/>
    <w:rsid w:val="00FB418D"/>
    <w:rsid w:val="00FB7785"/>
    <w:rsid w:val="00FD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47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E02747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02747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2747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E02747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blanc">
    <w:name w:val="blanc"/>
    <w:basedOn w:val="Normal"/>
    <w:link w:val="blancChar"/>
    <w:rsid w:val="00E02747"/>
    <w:pPr>
      <w:keepNext/>
      <w:tabs>
        <w:tab w:val="clear" w:pos="567"/>
        <w:tab w:val="clear" w:pos="1560"/>
        <w:tab w:val="clear" w:pos="2127"/>
        <w:tab w:val="clear" w:pos="5387"/>
        <w:tab w:val="clear" w:pos="5954"/>
      </w:tabs>
      <w:spacing w:before="40"/>
      <w:ind w:firstLine="0"/>
      <w:jc w:val="left"/>
    </w:pPr>
    <w:rPr>
      <w:rFonts w:ascii="Arial" w:hAnsi="Arial" w:cs="Arial"/>
      <w:lang w:val="en-US"/>
    </w:rPr>
  </w:style>
  <w:style w:type="character" w:customStyle="1" w:styleId="blancChar">
    <w:name w:val="blanc Char"/>
    <w:basedOn w:val="DefaultParagraphFont"/>
    <w:link w:val="blanc"/>
    <w:rsid w:val="00E02747"/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text">
    <w:name w:val="Table_text"/>
    <w:basedOn w:val="Normal"/>
    <w:link w:val="TabletextChar"/>
    <w:rsid w:val="00E02747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40" w:after="40"/>
      <w:ind w:firstLine="0"/>
      <w:jc w:val="left"/>
    </w:pPr>
    <w:rPr>
      <w:b/>
      <w:sz w:val="18"/>
      <w:szCs w:val="22"/>
      <w:lang w:val="fr-FR"/>
    </w:rPr>
  </w:style>
  <w:style w:type="paragraph" w:customStyle="1" w:styleId="Tablehead">
    <w:name w:val="Table_head"/>
    <w:basedOn w:val="Normal"/>
    <w:next w:val="Normal"/>
    <w:rsid w:val="00E02747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</w:tabs>
      <w:spacing w:before="80" w:after="80"/>
      <w:ind w:firstLine="0"/>
      <w:jc w:val="center"/>
    </w:pPr>
    <w:rPr>
      <w:b/>
      <w:bCs/>
      <w:i/>
      <w:sz w:val="18"/>
      <w:szCs w:val="22"/>
      <w:lang w:val="fr-FR"/>
    </w:rPr>
  </w:style>
  <w:style w:type="paragraph" w:customStyle="1" w:styleId="Adresse">
    <w:name w:val="Adresse"/>
    <w:basedOn w:val="Normal"/>
    <w:next w:val="Heading4"/>
    <w:link w:val="AdresseChar"/>
    <w:rsid w:val="00E02747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E02747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E02747"/>
    <w:pPr>
      <w:spacing w:before="0" w:after="0"/>
    </w:pPr>
    <w:rPr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E02747"/>
    <w:rPr>
      <w:rFonts w:ascii="FrugalSans" w:eastAsia="Times New Roman" w:hAnsi="FrugalSans" w:cs="Times New Roman"/>
      <w:b/>
      <w:sz w:val="12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E02747"/>
    <w:rPr>
      <w:rFonts w:ascii="FrugalSans" w:eastAsia="Times New Roman" w:hAnsi="FrugalSans" w:cs="Times New Roman"/>
      <w:b/>
      <w:sz w:val="18"/>
      <w:lang w:val="fr-FR" w:eastAsia="en-US"/>
    </w:rPr>
  </w:style>
  <w:style w:type="table" w:customStyle="1" w:styleId="TableGrid25">
    <w:name w:val="Table Grid25"/>
    <w:basedOn w:val="TableNormal"/>
    <w:rsid w:val="00E02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0">
    <w:name w:val="Table head"/>
    <w:basedOn w:val="Normal"/>
    <w:rsid w:val="00E02747"/>
    <w:pPr>
      <w:keepNext/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left" w:pos="1276"/>
        <w:tab w:val="left" w:pos="1843"/>
      </w:tabs>
      <w:spacing w:before="60" w:after="60"/>
      <w:ind w:firstLine="0"/>
      <w:jc w:val="center"/>
      <w:textAlignment w:val="auto"/>
    </w:pPr>
    <w:rPr>
      <w:rFonts w:ascii="Calibri" w:hAnsi="Calibri"/>
      <w:i/>
      <w:sz w:val="18"/>
      <w:lang w:val="fr-FR"/>
    </w:rPr>
  </w:style>
  <w:style w:type="table" w:styleId="TableGrid">
    <w:name w:val="Table Grid"/>
    <w:basedOn w:val="TableNormal"/>
    <w:rsid w:val="00E0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C86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A1C86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A1C86"/>
    <w:pPr>
      <w:tabs>
        <w:tab w:val="clear" w:pos="567"/>
        <w:tab w:val="clear" w:pos="1134"/>
        <w:tab w:val="clear" w:pos="1560"/>
        <w:tab w:val="clear" w:pos="2127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A1C86"/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Policepardfaut">
    <w:name w:val="Police par défaut"/>
    <w:rsid w:val="00CC6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enin.toure@arptguine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24E58-2757-4234-BCB7-C6B4857A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duty</dc:creator>
  <cp:lastModifiedBy>duty</cp:lastModifiedBy>
  <cp:revision>2</cp:revision>
  <dcterms:created xsi:type="dcterms:W3CDTF">2013-06-13T06:09:00Z</dcterms:created>
  <dcterms:modified xsi:type="dcterms:W3CDTF">2013-06-13T06:09:00Z</dcterms:modified>
</cp:coreProperties>
</file>