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6C3" w:rsidRPr="006726C3" w:rsidRDefault="006726C3" w:rsidP="006726C3">
      <w:pPr>
        <w:pStyle w:val="Heading4"/>
        <w:spacing w:before="0" w:after="120"/>
        <w:rPr>
          <w:rFonts w:ascii="Arial" w:hAnsi="Arial" w:cs="Arial"/>
          <w:color w:val="0000FF"/>
          <w:lang w:val="en-US"/>
        </w:rPr>
      </w:pPr>
      <w:bookmarkStart w:id="0" w:name="_Toc49738223"/>
      <w:r w:rsidRPr="006726C3">
        <w:rPr>
          <w:rFonts w:ascii="Arial" w:hAnsi="Arial" w:cs="Arial"/>
          <w:color w:val="0000FF"/>
          <w:lang w:val="en-US"/>
        </w:rPr>
        <w:t>Honduras (country code +504)</w:t>
      </w:r>
      <w:bookmarkEnd w:id="0"/>
    </w:p>
    <w:p w:rsidR="006726C3" w:rsidRPr="006726C3" w:rsidRDefault="006726C3" w:rsidP="006726C3">
      <w:pPr>
        <w:pStyle w:val="Heading5"/>
        <w:spacing w:before="0" w:after="120"/>
        <w:rPr>
          <w:rFonts w:ascii="Arial" w:hAnsi="Arial" w:cs="Arial"/>
          <w:b w:val="0"/>
        </w:rPr>
      </w:pPr>
      <w:r>
        <w:rPr>
          <w:rFonts w:ascii="Arial" w:hAnsi="Arial" w:cs="Arial"/>
          <w:b w:val="0"/>
        </w:rPr>
        <w:t xml:space="preserve">Communication of </w:t>
      </w:r>
      <w:r w:rsidRPr="006726C3">
        <w:rPr>
          <w:rFonts w:ascii="Arial" w:hAnsi="Arial" w:cs="Arial"/>
          <w:b w:val="0"/>
        </w:rPr>
        <w:t>8.X.2008:</w:t>
      </w:r>
    </w:p>
    <w:p w:rsidR="006726C3" w:rsidRPr="006726C3" w:rsidRDefault="006726C3" w:rsidP="006726C3">
      <w:pPr>
        <w:spacing w:after="120"/>
        <w:ind w:firstLine="513"/>
        <w:jc w:val="both"/>
        <w:rPr>
          <w:rFonts w:ascii="Arial" w:hAnsi="Arial" w:cs="Arial"/>
          <w:sz w:val="20"/>
          <w:szCs w:val="20"/>
        </w:rPr>
      </w:pPr>
      <w:r w:rsidRPr="006726C3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6726C3">
        <w:rPr>
          <w:rFonts w:ascii="Arial" w:hAnsi="Arial" w:cs="Arial"/>
          <w:i/>
          <w:color w:val="0000FF"/>
          <w:sz w:val="20"/>
          <w:szCs w:val="20"/>
        </w:rPr>
        <w:t>Comisión</w:t>
      </w:r>
      <w:proofErr w:type="spellEnd"/>
      <w:r w:rsidRPr="006726C3"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 w:rsidRPr="006726C3">
        <w:rPr>
          <w:rFonts w:ascii="Arial" w:hAnsi="Arial" w:cs="Arial"/>
          <w:i/>
          <w:color w:val="0000FF"/>
          <w:sz w:val="20"/>
          <w:szCs w:val="20"/>
        </w:rPr>
        <w:t>Nacional</w:t>
      </w:r>
      <w:proofErr w:type="spellEnd"/>
      <w:r w:rsidRPr="006726C3">
        <w:rPr>
          <w:rFonts w:ascii="Arial" w:hAnsi="Arial" w:cs="Arial"/>
          <w:i/>
          <w:color w:val="0000FF"/>
          <w:sz w:val="20"/>
          <w:szCs w:val="20"/>
        </w:rPr>
        <w:t xml:space="preserve"> de </w:t>
      </w:r>
      <w:proofErr w:type="spellStart"/>
      <w:r w:rsidRPr="006726C3">
        <w:rPr>
          <w:rFonts w:ascii="Arial" w:hAnsi="Arial" w:cs="Arial"/>
          <w:i/>
          <w:color w:val="0000FF"/>
          <w:sz w:val="20"/>
          <w:szCs w:val="20"/>
        </w:rPr>
        <w:t>Telecomunicaciones</w:t>
      </w:r>
      <w:proofErr w:type="spellEnd"/>
      <w:r w:rsidRPr="006726C3">
        <w:rPr>
          <w:rFonts w:ascii="Arial" w:hAnsi="Arial" w:cs="Arial"/>
          <w:i/>
          <w:color w:val="0000FF"/>
          <w:sz w:val="20"/>
          <w:szCs w:val="20"/>
        </w:rPr>
        <w:t xml:space="preserve"> (</w:t>
      </w:r>
      <w:proofErr w:type="spellStart"/>
      <w:r w:rsidRPr="006726C3">
        <w:rPr>
          <w:rFonts w:ascii="Arial" w:hAnsi="Arial" w:cs="Arial"/>
          <w:i/>
          <w:color w:val="0000FF"/>
          <w:sz w:val="20"/>
          <w:szCs w:val="20"/>
        </w:rPr>
        <w:t>Conatel</w:t>
      </w:r>
      <w:proofErr w:type="spellEnd"/>
      <w:r w:rsidRPr="006726C3">
        <w:rPr>
          <w:rFonts w:ascii="Arial" w:hAnsi="Arial" w:cs="Arial"/>
          <w:i/>
          <w:color w:val="0000FF"/>
          <w:sz w:val="20"/>
          <w:szCs w:val="20"/>
        </w:rPr>
        <w:t>)</w:t>
      </w:r>
      <w:r w:rsidRPr="006726C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6726C3">
        <w:rPr>
          <w:rFonts w:ascii="Arial" w:hAnsi="Arial" w:cs="Arial"/>
          <w:sz w:val="20"/>
          <w:szCs w:val="20"/>
        </w:rPr>
        <w:t>Comayagüela</w:t>
      </w:r>
      <w:proofErr w:type="spellEnd"/>
      <w:r w:rsidR="00694ABF" w:rsidRPr="006726C3">
        <w:rPr>
          <w:rFonts w:ascii="Arial" w:hAnsi="Arial" w:cs="Arial"/>
          <w:sz w:val="20"/>
          <w:szCs w:val="20"/>
        </w:rPr>
        <w:fldChar w:fldCharType="begin"/>
      </w:r>
      <w:r w:rsidRPr="006726C3">
        <w:rPr>
          <w:rFonts w:ascii="Arial" w:hAnsi="Arial" w:cs="Arial"/>
          <w:sz w:val="20"/>
          <w:szCs w:val="20"/>
        </w:rPr>
        <w:instrText xml:space="preserve"> TC "</w:instrText>
      </w:r>
      <w:bookmarkStart w:id="1" w:name="_Toc214162731"/>
      <w:proofErr w:type="spellStart"/>
      <w:r w:rsidRPr="006726C3">
        <w:rPr>
          <w:rFonts w:ascii="Arial" w:hAnsi="Arial" w:cs="Arial"/>
          <w:i/>
          <w:sz w:val="20"/>
          <w:szCs w:val="20"/>
        </w:rPr>
        <w:instrText>Comisión</w:instrText>
      </w:r>
      <w:proofErr w:type="spellEnd"/>
      <w:r w:rsidRPr="006726C3">
        <w:rPr>
          <w:rFonts w:ascii="Arial" w:hAnsi="Arial" w:cs="Arial"/>
          <w:i/>
          <w:sz w:val="20"/>
          <w:szCs w:val="20"/>
        </w:rPr>
        <w:instrText xml:space="preserve"> </w:instrText>
      </w:r>
      <w:proofErr w:type="spellStart"/>
      <w:r w:rsidRPr="006726C3">
        <w:rPr>
          <w:rFonts w:ascii="Arial" w:hAnsi="Arial" w:cs="Arial"/>
          <w:i/>
          <w:sz w:val="20"/>
          <w:szCs w:val="20"/>
        </w:rPr>
        <w:instrText>Nacional</w:instrText>
      </w:r>
      <w:proofErr w:type="spellEnd"/>
      <w:r w:rsidRPr="006726C3">
        <w:rPr>
          <w:rFonts w:ascii="Arial" w:hAnsi="Arial" w:cs="Arial"/>
          <w:i/>
          <w:sz w:val="20"/>
          <w:szCs w:val="20"/>
        </w:rPr>
        <w:instrText xml:space="preserve"> de </w:instrText>
      </w:r>
      <w:proofErr w:type="spellStart"/>
      <w:r w:rsidRPr="006726C3">
        <w:rPr>
          <w:rFonts w:ascii="Arial" w:hAnsi="Arial" w:cs="Arial"/>
          <w:i/>
          <w:sz w:val="20"/>
          <w:szCs w:val="20"/>
        </w:rPr>
        <w:instrText>Telecomunicaciones</w:instrText>
      </w:r>
      <w:proofErr w:type="spellEnd"/>
      <w:r w:rsidRPr="006726C3">
        <w:rPr>
          <w:rFonts w:ascii="Arial" w:hAnsi="Arial" w:cs="Arial"/>
          <w:i/>
          <w:sz w:val="20"/>
          <w:szCs w:val="20"/>
        </w:rPr>
        <w:instrText xml:space="preserve"> (</w:instrText>
      </w:r>
      <w:proofErr w:type="spellStart"/>
      <w:r w:rsidRPr="006726C3">
        <w:rPr>
          <w:rFonts w:ascii="Arial" w:hAnsi="Arial" w:cs="Arial"/>
          <w:i/>
          <w:sz w:val="20"/>
          <w:szCs w:val="20"/>
        </w:rPr>
        <w:instrText>Conatel</w:instrText>
      </w:r>
      <w:proofErr w:type="spellEnd"/>
      <w:r w:rsidRPr="006726C3">
        <w:rPr>
          <w:rFonts w:ascii="Arial" w:hAnsi="Arial" w:cs="Arial"/>
          <w:i/>
          <w:sz w:val="20"/>
          <w:szCs w:val="20"/>
        </w:rPr>
        <w:instrText>)</w:instrText>
      </w:r>
      <w:r w:rsidRPr="006726C3">
        <w:rPr>
          <w:rFonts w:ascii="Arial" w:hAnsi="Arial" w:cs="Arial"/>
          <w:sz w:val="20"/>
          <w:szCs w:val="20"/>
        </w:rPr>
        <w:instrText xml:space="preserve">), </w:instrText>
      </w:r>
      <w:proofErr w:type="spellStart"/>
      <w:r w:rsidRPr="006726C3">
        <w:rPr>
          <w:rFonts w:ascii="Arial" w:hAnsi="Arial" w:cs="Arial"/>
          <w:sz w:val="20"/>
          <w:szCs w:val="20"/>
        </w:rPr>
        <w:instrText>Comayagüela</w:instrText>
      </w:r>
      <w:bookmarkEnd w:id="1"/>
      <w:proofErr w:type="spellEnd"/>
      <w:r w:rsidRPr="006726C3">
        <w:rPr>
          <w:rFonts w:ascii="Arial" w:hAnsi="Arial" w:cs="Arial"/>
          <w:sz w:val="20"/>
          <w:szCs w:val="20"/>
        </w:rPr>
        <w:instrText xml:space="preserve">" \f C \l "1" </w:instrText>
      </w:r>
      <w:r w:rsidR="00694ABF" w:rsidRPr="006726C3">
        <w:rPr>
          <w:rFonts w:ascii="Arial" w:hAnsi="Arial" w:cs="Arial"/>
          <w:sz w:val="20"/>
          <w:szCs w:val="20"/>
        </w:rPr>
        <w:fldChar w:fldCharType="end"/>
      </w:r>
      <w:r w:rsidRPr="006726C3">
        <w:rPr>
          <w:rFonts w:ascii="Arial" w:hAnsi="Arial" w:cs="Arial"/>
          <w:sz w:val="20"/>
          <w:szCs w:val="20"/>
        </w:rPr>
        <w:t>, announces that since 25 February 2007 mobile telephone numbers in Honduras increased from seven (7) to eight (8) digits.</w:t>
      </w:r>
    </w:p>
    <w:p w:rsidR="006726C3" w:rsidRPr="006726C3" w:rsidRDefault="006726C3" w:rsidP="006726C3">
      <w:pPr>
        <w:spacing w:after="120"/>
        <w:ind w:firstLine="513"/>
        <w:rPr>
          <w:rFonts w:ascii="Arial" w:hAnsi="Arial" w:cs="Arial"/>
          <w:sz w:val="20"/>
          <w:szCs w:val="20"/>
        </w:rPr>
      </w:pPr>
      <w:r w:rsidRPr="006726C3">
        <w:rPr>
          <w:rFonts w:ascii="Arial" w:hAnsi="Arial" w:cs="Arial"/>
          <w:sz w:val="20"/>
          <w:szCs w:val="20"/>
        </w:rPr>
        <w:t xml:space="preserve">The new </w:t>
      </w:r>
      <w:proofErr w:type="spellStart"/>
      <w:r w:rsidRPr="006726C3">
        <w:rPr>
          <w:rFonts w:ascii="Arial" w:hAnsi="Arial" w:cs="Arial"/>
          <w:sz w:val="20"/>
          <w:szCs w:val="20"/>
        </w:rPr>
        <w:t>dialling</w:t>
      </w:r>
      <w:proofErr w:type="spellEnd"/>
      <w:r w:rsidRPr="006726C3">
        <w:rPr>
          <w:rFonts w:ascii="Arial" w:hAnsi="Arial" w:cs="Arial"/>
          <w:sz w:val="20"/>
          <w:szCs w:val="20"/>
        </w:rPr>
        <w:t xml:space="preserve"> instructions are as follows:</w:t>
      </w:r>
    </w:p>
    <w:p w:rsidR="006726C3" w:rsidRPr="006726C3" w:rsidRDefault="006726C3" w:rsidP="006726C3">
      <w:pPr>
        <w:pStyle w:val="blanc"/>
        <w:rPr>
          <w:rFonts w:ascii="Arial" w:hAnsi="Arial" w:cs="Arial"/>
          <w:sz w:val="20"/>
        </w:rPr>
      </w:pPr>
    </w:p>
    <w:tbl>
      <w:tblPr>
        <w:tblStyle w:val="TableGrid"/>
        <w:tblW w:w="7632" w:type="dxa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1E0"/>
      </w:tblPr>
      <w:tblGrid>
        <w:gridCol w:w="7632"/>
      </w:tblGrid>
      <w:tr w:rsidR="006726C3" w:rsidRPr="006726C3" w:rsidTr="006726C3">
        <w:trPr>
          <w:tblHeader/>
          <w:jc w:val="center"/>
        </w:trPr>
        <w:tc>
          <w:tcPr>
            <w:tcW w:w="7632" w:type="dxa"/>
            <w:shd w:val="pct25" w:color="99CCFF" w:fill="auto"/>
          </w:tcPr>
          <w:p w:rsidR="006726C3" w:rsidRPr="006726C3" w:rsidRDefault="006726C3" w:rsidP="006726C3">
            <w:pPr>
              <w:spacing w:before="40" w:after="40"/>
              <w:rPr>
                <w:rFonts w:ascii="Arial" w:hAnsi="Arial" w:cs="Arial"/>
                <w:color w:val="0000FF"/>
              </w:rPr>
            </w:pPr>
            <w:r w:rsidRPr="006726C3">
              <w:rPr>
                <w:rFonts w:ascii="Arial" w:hAnsi="Arial" w:cs="Arial"/>
                <w:color w:val="0000FF"/>
              </w:rPr>
              <w:t xml:space="preserve">Dial 9 + seven (7)-digit number for calls placed to subscribers of </w:t>
            </w:r>
            <w:proofErr w:type="spellStart"/>
            <w:r w:rsidRPr="006726C3">
              <w:rPr>
                <w:rFonts w:ascii="Arial" w:hAnsi="Arial" w:cs="Arial"/>
                <w:color w:val="0000FF"/>
              </w:rPr>
              <w:t>Celtel</w:t>
            </w:r>
            <w:proofErr w:type="spellEnd"/>
            <w:r w:rsidRPr="006726C3">
              <w:rPr>
                <w:rFonts w:ascii="Arial" w:hAnsi="Arial" w:cs="Arial"/>
                <w:color w:val="0000FF"/>
              </w:rPr>
              <w:t xml:space="preserve"> (</w:t>
            </w:r>
            <w:proofErr w:type="spellStart"/>
            <w:r w:rsidRPr="006726C3">
              <w:rPr>
                <w:rFonts w:ascii="Arial" w:hAnsi="Arial" w:cs="Arial"/>
                <w:color w:val="0000FF"/>
              </w:rPr>
              <w:t>Tigo</w:t>
            </w:r>
            <w:proofErr w:type="spellEnd"/>
            <w:r w:rsidRPr="006726C3">
              <w:rPr>
                <w:rFonts w:ascii="Arial" w:hAnsi="Arial" w:cs="Arial"/>
                <w:color w:val="0000FF"/>
              </w:rPr>
              <w:t>)</w:t>
            </w:r>
            <w:r w:rsidRPr="006726C3">
              <w:rPr>
                <w:rFonts w:ascii="Arial" w:hAnsi="Arial" w:cs="Arial"/>
                <w:color w:val="0000FF"/>
              </w:rPr>
              <w:br/>
              <w:t xml:space="preserve">Dial 8 + seven (7)-digit number for calls placed to subscribers of </w:t>
            </w:r>
            <w:proofErr w:type="spellStart"/>
            <w:r w:rsidRPr="006726C3">
              <w:rPr>
                <w:rFonts w:ascii="Arial" w:hAnsi="Arial" w:cs="Arial"/>
                <w:color w:val="0000FF"/>
              </w:rPr>
              <w:t>Digicel</w:t>
            </w:r>
            <w:proofErr w:type="spellEnd"/>
            <w:r w:rsidRPr="006726C3">
              <w:rPr>
                <w:rFonts w:ascii="Arial" w:hAnsi="Arial" w:cs="Arial"/>
                <w:color w:val="0000FF"/>
              </w:rPr>
              <w:t xml:space="preserve"> Honduras</w:t>
            </w:r>
            <w:r w:rsidRPr="006726C3">
              <w:rPr>
                <w:rFonts w:ascii="Arial" w:hAnsi="Arial" w:cs="Arial"/>
                <w:color w:val="0000FF"/>
              </w:rPr>
              <w:br/>
              <w:t xml:space="preserve">Dial 7 + seven (7)-digit number for calls placed to subscribers of </w:t>
            </w:r>
            <w:proofErr w:type="spellStart"/>
            <w:r w:rsidRPr="006726C3">
              <w:rPr>
                <w:rFonts w:ascii="Arial" w:hAnsi="Arial" w:cs="Arial"/>
                <w:color w:val="0000FF"/>
              </w:rPr>
              <w:t>Hondutel</w:t>
            </w:r>
            <w:proofErr w:type="spellEnd"/>
            <w:r w:rsidRPr="006726C3">
              <w:rPr>
                <w:rFonts w:ascii="Arial" w:hAnsi="Arial" w:cs="Arial"/>
                <w:color w:val="0000FF"/>
              </w:rPr>
              <w:br/>
              <w:t xml:space="preserve">Dial 3 + seven (7)-digit number for calls placed to subscribers of </w:t>
            </w:r>
            <w:proofErr w:type="spellStart"/>
            <w:r w:rsidRPr="006726C3">
              <w:rPr>
                <w:rFonts w:ascii="Arial" w:hAnsi="Arial" w:cs="Arial"/>
                <w:color w:val="0000FF"/>
              </w:rPr>
              <w:t>Sercom</w:t>
            </w:r>
            <w:proofErr w:type="spellEnd"/>
            <w:r w:rsidRPr="006726C3">
              <w:rPr>
                <w:rFonts w:ascii="Arial" w:hAnsi="Arial" w:cs="Arial"/>
                <w:color w:val="0000FF"/>
              </w:rPr>
              <w:t xml:space="preserve"> (Claro)</w:t>
            </w:r>
          </w:p>
        </w:tc>
      </w:tr>
    </w:tbl>
    <w:p w:rsidR="006726C3" w:rsidRPr="006726C3" w:rsidRDefault="006726C3" w:rsidP="006726C3">
      <w:pPr>
        <w:pStyle w:val="Tablefin"/>
        <w:rPr>
          <w:rFonts w:ascii="Arial" w:hAnsi="Arial" w:cs="Arial"/>
          <w:sz w:val="20"/>
          <w:lang w:val="en-US"/>
        </w:rPr>
      </w:pPr>
    </w:p>
    <w:p w:rsidR="006726C3" w:rsidRPr="006726C3" w:rsidRDefault="006726C3" w:rsidP="006726C3">
      <w:pPr>
        <w:pStyle w:val="enumlev1"/>
        <w:spacing w:after="120"/>
        <w:jc w:val="left"/>
        <w:rPr>
          <w:rFonts w:ascii="Arial" w:hAnsi="Arial" w:cs="Arial"/>
        </w:rPr>
      </w:pPr>
      <w:r w:rsidRPr="006726C3">
        <w:rPr>
          <w:rFonts w:ascii="Arial" w:hAnsi="Arial" w:cs="Arial"/>
        </w:rPr>
        <w:t>Fixed numbers in Honduras remain unchanged at seven (7) digits in length.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>Communication of 2.XI.2010: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 xml:space="preserve">The </w:t>
      </w:r>
      <w:proofErr w:type="spellStart"/>
      <w:r w:rsidRPr="006726C3">
        <w:rPr>
          <w:rFonts w:ascii="Arial" w:hAnsi="Arial" w:cs="Arial"/>
          <w:sz w:val="20"/>
        </w:rPr>
        <w:t>Comisión</w:t>
      </w:r>
      <w:proofErr w:type="spellEnd"/>
      <w:r w:rsidRPr="006726C3">
        <w:rPr>
          <w:rFonts w:ascii="Arial" w:hAnsi="Arial" w:cs="Arial"/>
          <w:sz w:val="20"/>
        </w:rPr>
        <w:t xml:space="preserve"> </w:t>
      </w:r>
      <w:proofErr w:type="spellStart"/>
      <w:r w:rsidRPr="006726C3">
        <w:rPr>
          <w:rFonts w:ascii="Arial" w:hAnsi="Arial" w:cs="Arial"/>
          <w:sz w:val="20"/>
        </w:rPr>
        <w:t>Nacional</w:t>
      </w:r>
      <w:proofErr w:type="spellEnd"/>
      <w:r w:rsidRPr="006726C3">
        <w:rPr>
          <w:rFonts w:ascii="Arial" w:hAnsi="Arial" w:cs="Arial"/>
          <w:sz w:val="20"/>
        </w:rPr>
        <w:t xml:space="preserve"> de </w:t>
      </w:r>
      <w:proofErr w:type="spellStart"/>
      <w:r w:rsidRPr="006726C3">
        <w:rPr>
          <w:rFonts w:ascii="Arial" w:hAnsi="Arial" w:cs="Arial"/>
          <w:sz w:val="20"/>
        </w:rPr>
        <w:t>Telecomunicaciones</w:t>
      </w:r>
      <w:proofErr w:type="spellEnd"/>
      <w:r w:rsidRPr="006726C3">
        <w:rPr>
          <w:rFonts w:ascii="Arial" w:hAnsi="Arial" w:cs="Arial"/>
          <w:sz w:val="20"/>
        </w:rPr>
        <w:t xml:space="preserve"> de Honduras (CONATEL), Tegucigalpa, announces that on 14 November 2010 at 00:00 hours, fixed telephone Numbers in Honduras will increase from seven (7) to eight (8) digits. 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>The change consists with the addition of the digit 2 at the beginning of all numbers.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 xml:space="preserve">International </w:t>
      </w:r>
      <w:proofErr w:type="spellStart"/>
      <w:r w:rsidRPr="006726C3">
        <w:rPr>
          <w:rFonts w:ascii="Arial" w:hAnsi="Arial" w:cs="Arial"/>
          <w:sz w:val="20"/>
        </w:rPr>
        <w:t>dialling</w:t>
      </w:r>
      <w:proofErr w:type="spellEnd"/>
      <w:r w:rsidRPr="006726C3">
        <w:rPr>
          <w:rFonts w:ascii="Arial" w:hAnsi="Arial" w:cs="Arial"/>
          <w:sz w:val="20"/>
        </w:rPr>
        <w:t xml:space="preserve"> format: +504 2 ABC XXXX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>Details of the changes to fixed service telephony numbers:</w:t>
      </w:r>
    </w:p>
    <w:p w:rsidR="006726C3" w:rsidRPr="006726C3" w:rsidRDefault="006726C3" w:rsidP="006726C3">
      <w:pPr>
        <w:jc w:val="center"/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>RECOMMENDATION E.129</w:t>
      </w:r>
    </w:p>
    <w:p w:rsidR="006726C3" w:rsidRPr="006726C3" w:rsidRDefault="006726C3" w:rsidP="006726C3">
      <w:pPr>
        <w:jc w:val="center"/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 xml:space="preserve">Table 9.4 – Description of number change for national ITU-T E.164 </w:t>
      </w:r>
      <w:r w:rsidRPr="006726C3">
        <w:rPr>
          <w:rFonts w:ascii="Arial" w:hAnsi="Arial" w:cs="Arial"/>
          <w:sz w:val="20"/>
        </w:rPr>
        <w:br/>
        <w:t>numbering plan for country code +504:</w:t>
      </w:r>
    </w:p>
    <w:p w:rsidR="006726C3" w:rsidRDefault="006726C3">
      <w:pPr>
        <w:rPr>
          <w:rFonts w:ascii="Arial" w:hAnsi="Arial" w:cs="Arial"/>
          <w:sz w:val="20"/>
        </w:rPr>
      </w:pPr>
    </w:p>
    <w:p w:rsidR="006726C3" w:rsidRPr="006726C3" w:rsidRDefault="006726C3" w:rsidP="006726C3">
      <w:pPr>
        <w:rPr>
          <w:rFonts w:ascii="Arial" w:hAnsi="Arial" w:cs="Arial"/>
          <w:sz w:val="20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476"/>
        <w:gridCol w:w="878"/>
        <w:gridCol w:w="863"/>
        <w:gridCol w:w="1309"/>
        <w:gridCol w:w="1101"/>
        <w:gridCol w:w="1004"/>
        <w:gridCol w:w="1507"/>
        <w:gridCol w:w="1501"/>
      </w:tblGrid>
      <w:tr w:rsidR="006726C3" w:rsidRPr="006726C3" w:rsidTr="006726C3">
        <w:trPr>
          <w:tblHeader/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(1)</w:t>
            </w:r>
          </w:p>
        </w:tc>
        <w:tc>
          <w:tcPr>
            <w:tcW w:w="1638" w:type="dxa"/>
            <w:gridSpan w:val="2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(2)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(3)</w:t>
            </w:r>
          </w:p>
        </w:tc>
        <w:tc>
          <w:tcPr>
            <w:tcW w:w="1981" w:type="dxa"/>
            <w:gridSpan w:val="2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(4)</w:t>
            </w: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(5)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(6)</w:t>
            </w:r>
          </w:p>
        </w:tc>
      </w:tr>
      <w:tr w:rsidR="006726C3" w:rsidRPr="006726C3" w:rsidTr="006726C3">
        <w:trPr>
          <w:tblHeader/>
          <w:jc w:val="center"/>
        </w:trPr>
        <w:tc>
          <w:tcPr>
            <w:tcW w:w="1390" w:type="dxa"/>
            <w:vMerge w:val="restart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Communicated time and date of change</w:t>
            </w:r>
          </w:p>
        </w:tc>
        <w:tc>
          <w:tcPr>
            <w:tcW w:w="1638" w:type="dxa"/>
            <w:gridSpan w:val="2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N(S)N</w:t>
            </w:r>
          </w:p>
        </w:tc>
        <w:tc>
          <w:tcPr>
            <w:tcW w:w="1232" w:type="dxa"/>
            <w:vMerge w:val="restart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Usage of E.164 </w:t>
            </w: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br/>
              <w:t>number</w:t>
            </w:r>
          </w:p>
        </w:tc>
        <w:tc>
          <w:tcPr>
            <w:tcW w:w="1981" w:type="dxa"/>
            <w:gridSpan w:val="2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Parallel running</w:t>
            </w:r>
          </w:p>
        </w:tc>
        <w:tc>
          <w:tcPr>
            <w:tcW w:w="1418" w:type="dxa"/>
            <w:vMerge w:val="restart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Operator</w:t>
            </w:r>
          </w:p>
        </w:tc>
        <w:tc>
          <w:tcPr>
            <w:tcW w:w="1413" w:type="dxa"/>
            <w:vMerge w:val="restart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Proposed wording of announcement</w:t>
            </w:r>
          </w:p>
        </w:tc>
      </w:tr>
      <w:tr w:rsidR="006726C3" w:rsidRPr="006726C3" w:rsidTr="006726C3">
        <w:trPr>
          <w:tblHeader/>
          <w:jc w:val="center"/>
        </w:trPr>
        <w:tc>
          <w:tcPr>
            <w:tcW w:w="1390" w:type="dxa"/>
            <w:vMerge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Old number</w:t>
            </w:r>
          </w:p>
        </w:tc>
        <w:tc>
          <w:tcPr>
            <w:tcW w:w="812" w:type="dxa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jc w:val="center"/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New number</w:t>
            </w:r>
          </w:p>
        </w:tc>
        <w:tc>
          <w:tcPr>
            <w:tcW w:w="1232" w:type="dxa"/>
            <w:vMerge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036" w:type="dxa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Begins</w:t>
            </w:r>
          </w:p>
        </w:tc>
        <w:tc>
          <w:tcPr>
            <w:tcW w:w="945" w:type="dxa"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  <w:r w:rsidRPr="006726C3">
              <w:rPr>
                <w:rFonts w:ascii="Arial" w:hAnsi="Arial" w:cs="Arial"/>
                <w:i/>
                <w:iCs/>
                <w:sz w:val="18"/>
                <w:szCs w:val="18"/>
              </w:rPr>
              <w:t>Ends</w:t>
            </w:r>
          </w:p>
        </w:tc>
        <w:tc>
          <w:tcPr>
            <w:tcW w:w="1418" w:type="dxa"/>
            <w:vMerge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1413" w:type="dxa"/>
            <w:vMerge/>
            <w:tcMar>
              <w:top w:w="28" w:type="dxa"/>
            </w:tcMar>
            <w:vAlign w:val="center"/>
          </w:tcPr>
          <w:p w:rsidR="006726C3" w:rsidRPr="006726C3" w:rsidRDefault="006726C3" w:rsidP="006726C3">
            <w:pPr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</w:tr>
      <w:tr w:rsidR="006726C3" w:rsidRPr="006726C3" w:rsidTr="006726C3">
        <w:trPr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00:00 hours on 14 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7 digits</w:t>
            </w:r>
          </w:p>
        </w:tc>
        <w:tc>
          <w:tcPr>
            <w:tcW w:w="81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8 digits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Geographic numbering for commercial provision of the (fixed) telephony service</w:t>
            </w:r>
          </w:p>
        </w:tc>
        <w:tc>
          <w:tcPr>
            <w:tcW w:w="103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Operator HONDUTEL and fixed telephony service sub-operators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Remember, you must now dial 2 before calling any fixed number </w:t>
            </w:r>
          </w:p>
        </w:tc>
      </w:tr>
      <w:tr w:rsidR="006726C3" w:rsidRPr="006726C3" w:rsidTr="006726C3">
        <w:trPr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lastRenderedPageBreak/>
              <w:t>00:00 hours 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7 digits</w:t>
            </w:r>
          </w:p>
        </w:tc>
        <w:tc>
          <w:tcPr>
            <w:tcW w:w="81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8 digits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Geographic numbering for commercial provision of the (fixed) telephony service</w:t>
            </w:r>
          </w:p>
        </w:tc>
        <w:tc>
          <w:tcPr>
            <w:tcW w:w="103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Operator HONDUTEL and fixed telephony service sub-operators having customers with Service 800 and/or Service 900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Remember, you must now dial 2 before calling any fixed number</w:t>
            </w:r>
          </w:p>
        </w:tc>
      </w:tr>
      <w:tr w:rsidR="006726C3" w:rsidRPr="006726C3" w:rsidTr="006726C3">
        <w:trPr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00:00 hours 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7 digits</w:t>
            </w:r>
          </w:p>
        </w:tc>
        <w:tc>
          <w:tcPr>
            <w:tcW w:w="81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8 digits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Geographic numbering for commercial provision of the (fixed) telephony service</w:t>
            </w:r>
          </w:p>
        </w:tc>
        <w:tc>
          <w:tcPr>
            <w:tcW w:w="103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00:00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24:00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11 February 2011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Operator HONDUTEL and fixed telephony service sub-operators having customers with DID, PBX service (applicable solely where migration is not technically feasible 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6C3" w:rsidRPr="006726C3" w:rsidTr="006726C3">
        <w:trPr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00:00 hours 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7 digits</w:t>
            </w:r>
          </w:p>
        </w:tc>
        <w:tc>
          <w:tcPr>
            <w:tcW w:w="81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8 digits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Geographic numbering for commercial provision of the (fixed) telephony service</w:t>
            </w:r>
          </w:p>
        </w:tc>
        <w:tc>
          <w:tcPr>
            <w:tcW w:w="103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00:00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24:00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11 February 2011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Operator HONDUTEL and fixed telephony service sub-operators having customers with POS (point of sale) terminal equipment facilities; migration will be gradual since the changes have to be effected manually in the internal </w:t>
            </w:r>
            <w:r w:rsidRPr="006726C3">
              <w:rPr>
                <w:rFonts w:ascii="Arial" w:hAnsi="Arial" w:cs="Arial"/>
                <w:sz w:val="18"/>
                <w:szCs w:val="18"/>
              </w:rPr>
              <w:lastRenderedPageBreak/>
              <w:t>structure of the POS equipment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726C3" w:rsidRPr="006726C3" w:rsidTr="006726C3">
        <w:trPr>
          <w:jc w:val="center"/>
        </w:trPr>
        <w:tc>
          <w:tcPr>
            <w:tcW w:w="1390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lastRenderedPageBreak/>
              <w:t>00:00 hours 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2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7 digits</w:t>
            </w:r>
          </w:p>
        </w:tc>
        <w:tc>
          <w:tcPr>
            <w:tcW w:w="81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8 digits</w:t>
            </w:r>
          </w:p>
        </w:tc>
        <w:tc>
          <w:tcPr>
            <w:tcW w:w="1232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Geographic numbering for commercial provision of the (fixed) telephony service</w:t>
            </w:r>
          </w:p>
        </w:tc>
        <w:tc>
          <w:tcPr>
            <w:tcW w:w="1036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00:00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14 November 2010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5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 xml:space="preserve">24:00 hours </w:t>
            </w:r>
            <w:r w:rsidRPr="006726C3">
              <w:rPr>
                <w:rFonts w:ascii="Arial" w:hAnsi="Arial" w:cs="Arial"/>
                <w:sz w:val="18"/>
                <w:szCs w:val="18"/>
              </w:rPr>
              <w:br/>
              <w:t>on 11 February 2011</w:t>
            </w:r>
          </w:p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  <w:r w:rsidRPr="006726C3">
              <w:rPr>
                <w:rFonts w:ascii="Arial" w:hAnsi="Arial" w:cs="Arial"/>
                <w:sz w:val="18"/>
                <w:szCs w:val="18"/>
              </w:rPr>
              <w:t>Operator HONDUTEL and fixed telephony Service, in respect of calls from other countries i.e. international incoming traffic</w:t>
            </w:r>
          </w:p>
        </w:tc>
        <w:tc>
          <w:tcPr>
            <w:tcW w:w="1413" w:type="dxa"/>
            <w:tcMar>
              <w:top w:w="28" w:type="dxa"/>
            </w:tcMar>
          </w:tcPr>
          <w:p w:rsidR="006726C3" w:rsidRPr="006726C3" w:rsidRDefault="006726C3" w:rsidP="006726C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6726C3" w:rsidRPr="006726C3" w:rsidRDefault="006726C3" w:rsidP="006726C3">
      <w:pPr>
        <w:rPr>
          <w:rFonts w:ascii="Arial" w:hAnsi="Arial" w:cs="Arial"/>
          <w:sz w:val="20"/>
        </w:rPr>
      </w:pP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t>Fixed telephony</w:t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918"/>
        <w:gridCol w:w="1789"/>
        <w:gridCol w:w="1709"/>
        <w:gridCol w:w="1656"/>
      </w:tblGrid>
      <w:tr w:rsidR="006726C3" w:rsidRPr="006726C3" w:rsidTr="006726C3">
        <w:trPr>
          <w:tblHeader/>
          <w:jc w:val="center"/>
        </w:trPr>
        <w:tc>
          <w:tcPr>
            <w:tcW w:w="3019" w:type="dxa"/>
            <w:tcBorders>
              <w:right w:val="single" w:sz="6" w:space="0" w:color="auto"/>
            </w:tcBorders>
            <w:shd w:val="clear" w:color="99CCFF" w:fill="auto"/>
            <w:vAlign w:val="center"/>
          </w:tcPr>
          <w:p w:rsidR="006726C3" w:rsidRPr="006726C3" w:rsidRDefault="006726C3" w:rsidP="006726C3">
            <w:pPr>
              <w:spacing w:before="80" w:after="8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6726C3">
              <w:rPr>
                <w:rFonts w:ascii="Arial" w:hAnsi="Arial" w:cs="Arial"/>
                <w:i/>
                <w:iCs/>
                <w:sz w:val="20"/>
              </w:rPr>
              <w:t>Exchange</w:t>
            </w:r>
          </w:p>
        </w:tc>
        <w:tc>
          <w:tcPr>
            <w:tcW w:w="1379" w:type="dxa"/>
            <w:tcBorders>
              <w:left w:val="single" w:sz="6" w:space="0" w:color="auto"/>
              <w:right w:val="single" w:sz="6" w:space="0" w:color="auto"/>
            </w:tcBorders>
            <w:shd w:val="clear" w:color="99CCFF" w:fill="auto"/>
            <w:vAlign w:val="center"/>
          </w:tcPr>
          <w:p w:rsidR="006726C3" w:rsidRPr="006726C3" w:rsidRDefault="006726C3" w:rsidP="006726C3">
            <w:pPr>
              <w:spacing w:before="80" w:after="8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6726C3">
              <w:rPr>
                <w:rFonts w:ascii="Arial" w:hAnsi="Arial" w:cs="Arial"/>
                <w:i/>
                <w:iCs/>
                <w:sz w:val="20"/>
              </w:rPr>
              <w:t>Destination</w:t>
            </w:r>
          </w:p>
        </w:tc>
        <w:tc>
          <w:tcPr>
            <w:tcW w:w="1317" w:type="dxa"/>
            <w:tcBorders>
              <w:left w:val="single" w:sz="6" w:space="0" w:color="auto"/>
            </w:tcBorders>
            <w:shd w:val="clear" w:color="99CCFF" w:fill="auto"/>
            <w:vAlign w:val="center"/>
          </w:tcPr>
          <w:p w:rsidR="006726C3" w:rsidRPr="006726C3" w:rsidRDefault="006726C3" w:rsidP="006726C3">
            <w:pPr>
              <w:spacing w:before="80" w:after="8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6726C3">
              <w:rPr>
                <w:rFonts w:ascii="Arial" w:hAnsi="Arial" w:cs="Arial"/>
                <w:i/>
                <w:iCs/>
                <w:sz w:val="20"/>
              </w:rPr>
              <w:t>Old numbers</w:t>
            </w:r>
          </w:p>
        </w:tc>
        <w:tc>
          <w:tcPr>
            <w:tcW w:w="1276" w:type="dxa"/>
            <w:shd w:val="clear" w:color="99CCFF" w:fill="auto"/>
            <w:vAlign w:val="center"/>
          </w:tcPr>
          <w:p w:rsidR="006726C3" w:rsidRPr="006726C3" w:rsidRDefault="006726C3" w:rsidP="006726C3">
            <w:pPr>
              <w:spacing w:before="80" w:after="80"/>
              <w:jc w:val="center"/>
              <w:rPr>
                <w:rFonts w:ascii="Arial" w:hAnsi="Arial" w:cs="Arial"/>
                <w:i/>
                <w:iCs/>
                <w:sz w:val="20"/>
              </w:rPr>
            </w:pPr>
            <w:r w:rsidRPr="006726C3">
              <w:rPr>
                <w:rFonts w:ascii="Arial" w:hAnsi="Arial" w:cs="Arial"/>
                <w:i/>
                <w:iCs/>
                <w:sz w:val="20"/>
              </w:rPr>
              <w:t>New numbers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 Paz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200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2200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 Paz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201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2201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Res. Centro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América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Resca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209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2209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Picacho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Picac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211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2211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Rdsi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Tegucigalpa ( Pri3 )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212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2212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Telef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Inalámbrica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Tegucig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Inateg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213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2213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216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2216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Almendros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Alme2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 Paz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Polo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Cerro Grande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Cerro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Granja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Lgran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lastRenderedPageBreak/>
              <w:t>Loarque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Loarq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Res. Centro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América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Resca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Kennedy 2 Y 1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Kend2/1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Ocotal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F. M.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Ocotl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2229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Kennedy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Kend2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Miraflores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Mir2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Miraflores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Mir2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Toncontín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1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Tonc1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Toncontín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Tonc2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Miraflores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Mir2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Almendros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1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Alme1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Principal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Pri2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Miraflores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Mir2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239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2239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Kennedy 1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Kend1d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2240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Vega 1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Lveg1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2245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Vega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Lveg2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2246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Hato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Hato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2255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Prados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Universitarios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Prauni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2257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Toncontin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Tonc2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290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2290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Toncontin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Tonc2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291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2291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Ceib3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423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2423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Saba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Saba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424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2424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Utila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Utila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425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2425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Alejo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Mesapa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Salej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Mesap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429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2429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Francisco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Atlantida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Sfratl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Arenal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Arena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lastRenderedPageBreak/>
              <w:t>Trujillo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Truji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Oakridge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Oakri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La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Masica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Masic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Bonito Oriental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Bonor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Centros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Cencc3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439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2439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Ceib3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Miramar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Ceibm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Ceib2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Ceiba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Ceib2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Tocoa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Tocoa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Coxin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Hole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Coxin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Olanchito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Olanc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Tela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Tela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448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2448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Sonaguera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Sonag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451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2451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Coyoles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Central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Coyol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452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2452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Guanaja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Guana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453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2453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French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Harbour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Frenh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455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2455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Inalámbrica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Sps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Inasps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543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2543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Rdsi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Rdsi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544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2544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5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545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2545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5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Monte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Prieto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Montp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3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Monte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Prieto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Montp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Rivera Hernandez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River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La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Puerta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Lpuer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4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Sps4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lastRenderedPageBreak/>
              <w:t xml:space="preserve">San Pedro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Sula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4 Y 5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Sps4/5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Col.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Satélite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Sate1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559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2559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Chamelecón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Chame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565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2565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Jardines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Del Valle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Jardi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566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2566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Zip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Búfalo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Zipbu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574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2574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C.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C.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C.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Santa Bárbara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Sbarb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Progreso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Progr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Progreso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/Santa Cruz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Progr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648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2648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S. Manuel/ R.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Lindo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Smanu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Cucuyagua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/Copán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Cucuy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Agua Caliente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Aguac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Nueva Ocotepeque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Nocot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Santa Cruz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Scruz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Lepaera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Corquín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Lepae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Gracias/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S.R.Copán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Graci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Naranjo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Sta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Bárbara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Narsb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Macueliso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Omoa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Trascerros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Omoa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Mochito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Quimistán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Mochi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659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2659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Centros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Cuyam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La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Entrada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Entra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Santa Rosa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Srosa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S. Marcos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Ocotep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Smaro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Cent.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Cencs5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Puerto Cortes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Corte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Santa Rita Yoro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Srita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lastRenderedPageBreak/>
              <w:t>La Lima Cortes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Choloma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Cholo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669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2669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Villa Nueva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Villa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Yoro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Yoro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Cofradía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Cofra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Potrerillos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Potre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Sulaco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/ Los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Orcones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Sulco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Villa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Villa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Potrerillos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Potre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678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2678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Lima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Lima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688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2688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El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Negrito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Negri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690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2690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Morazán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Moraz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691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2691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Zip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Amarat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Marcala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Marca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764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2764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Valle De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Ángeles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Valle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766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2766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Ojojona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Ojona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767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2767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Sabana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Grande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Sgran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768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2768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Guaimaca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Guaim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769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2769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Comayagua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Coma2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Com2/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Lamani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/P.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Blan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Coma2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Siguatepeque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Sigua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lastRenderedPageBreak/>
              <w:t>La Paz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Lapaz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Talanga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Talan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Zamorano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Zamor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776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2776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Proyecto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Ala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Prala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Centros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Comunitarios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Cencp3</w:t>
            </w:r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Santa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Lucía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Sluci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779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2779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Esperanza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Laesp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783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2783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La Libertad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Lalib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784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2784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Choluteca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Cholu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879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2879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Choluteca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Cholu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880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2880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San Lorenzo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Slore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Choluteca 2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Cholu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Danli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Danli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Juticalpa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Jutic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Proyecto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 xml:space="preserve"> Ala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Prala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S. Marcos 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Proy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. Ala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Smarc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Campamento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Campa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889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2889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S. Franc. De La Paz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Sfpaz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891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2891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Yuscarán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Yusca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892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2892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El Paraíso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Parai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893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2893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Amatillo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Goascorán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Amatio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894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2894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Nacaome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/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Amapala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Nacao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895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2895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 xml:space="preserve">San </w:t>
            </w:r>
            <w:proofErr w:type="spellStart"/>
            <w:r w:rsidRPr="006726C3">
              <w:rPr>
                <w:rFonts w:ascii="Arial" w:hAnsi="Arial" w:cs="Arial"/>
                <w:sz w:val="20"/>
              </w:rPr>
              <w:t>Fco</w:t>
            </w:r>
            <w:proofErr w:type="spellEnd"/>
            <w:r w:rsidRPr="006726C3">
              <w:rPr>
                <w:rFonts w:ascii="Arial" w:hAnsi="Arial" w:cs="Arial"/>
                <w:sz w:val="20"/>
              </w:rPr>
              <w:t>. De Becerra</w:t>
            </w:r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Sfbec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897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2897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Domsat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Domsat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898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2898 XXXX</w:t>
            </w:r>
          </w:p>
        </w:tc>
      </w:tr>
      <w:tr w:rsidR="006726C3" w:rsidRPr="006726C3" w:rsidTr="006726C3">
        <w:trPr>
          <w:trHeight w:val="20"/>
          <w:jc w:val="center"/>
        </w:trPr>
        <w:tc>
          <w:tcPr>
            <w:tcW w:w="301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Catacamas</w:t>
            </w:r>
            <w:proofErr w:type="spellEnd"/>
          </w:p>
        </w:tc>
        <w:tc>
          <w:tcPr>
            <w:tcW w:w="1379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proofErr w:type="spellStart"/>
            <w:r w:rsidRPr="006726C3">
              <w:rPr>
                <w:rFonts w:ascii="Arial" w:hAnsi="Arial" w:cs="Arial"/>
                <w:sz w:val="20"/>
              </w:rPr>
              <w:t>Catac</w:t>
            </w:r>
            <w:proofErr w:type="spellEnd"/>
          </w:p>
        </w:tc>
        <w:tc>
          <w:tcPr>
            <w:tcW w:w="1317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899 XXXX</w:t>
            </w:r>
          </w:p>
        </w:tc>
        <w:tc>
          <w:tcPr>
            <w:tcW w:w="1276" w:type="dxa"/>
          </w:tcPr>
          <w:p w:rsidR="006726C3" w:rsidRPr="006726C3" w:rsidRDefault="006726C3" w:rsidP="006726C3">
            <w:pPr>
              <w:spacing w:line="240" w:lineRule="auto"/>
              <w:rPr>
                <w:rFonts w:ascii="Arial" w:hAnsi="Arial" w:cs="Arial"/>
                <w:sz w:val="20"/>
              </w:rPr>
            </w:pPr>
            <w:r w:rsidRPr="006726C3">
              <w:rPr>
                <w:rFonts w:ascii="Arial" w:hAnsi="Arial" w:cs="Arial"/>
                <w:sz w:val="20"/>
              </w:rPr>
              <w:t>2899 XXXX</w:t>
            </w:r>
          </w:p>
        </w:tc>
      </w:tr>
    </w:tbl>
    <w:p w:rsidR="006726C3" w:rsidRDefault="006726C3" w:rsidP="006726C3">
      <w:pPr>
        <w:rPr>
          <w:rFonts w:ascii="Arial" w:hAnsi="Arial" w:cs="Arial"/>
          <w:sz w:val="20"/>
        </w:rPr>
      </w:pPr>
    </w:p>
    <w:p w:rsidR="00A15C88" w:rsidRDefault="00A15C88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6726C3" w:rsidRPr="006726C3" w:rsidRDefault="006726C3" w:rsidP="006726C3">
      <w:pPr>
        <w:rPr>
          <w:rFonts w:ascii="Arial" w:hAnsi="Arial" w:cs="Arial"/>
          <w:sz w:val="20"/>
        </w:rPr>
      </w:pPr>
      <w:r w:rsidRPr="006726C3">
        <w:rPr>
          <w:rFonts w:ascii="Arial" w:hAnsi="Arial" w:cs="Arial"/>
          <w:sz w:val="20"/>
        </w:rPr>
        <w:lastRenderedPageBreak/>
        <w:t>Contact:</w:t>
      </w:r>
    </w:p>
    <w:p w:rsidR="006726C3" w:rsidRPr="006726C3" w:rsidRDefault="006726C3" w:rsidP="006726C3">
      <w:pPr>
        <w:ind w:left="720"/>
        <w:rPr>
          <w:rFonts w:ascii="Arial" w:hAnsi="Arial" w:cs="Arial"/>
          <w:sz w:val="20"/>
          <w:lang w:val="es-ES"/>
        </w:rPr>
      </w:pPr>
      <w:r w:rsidRPr="006726C3">
        <w:rPr>
          <w:rFonts w:ascii="Arial" w:hAnsi="Arial" w:cs="Arial"/>
          <w:sz w:val="20"/>
          <w:lang w:val="es-ES"/>
        </w:rPr>
        <w:t>Comisión Nacional de Telecomunicaciones (</w:t>
      </w:r>
      <w:proofErr w:type="spellStart"/>
      <w:r w:rsidRPr="006726C3">
        <w:rPr>
          <w:rFonts w:ascii="Arial" w:hAnsi="Arial" w:cs="Arial"/>
          <w:sz w:val="20"/>
          <w:lang w:val="es-ES"/>
        </w:rPr>
        <w:t>Conatel</w:t>
      </w:r>
      <w:proofErr w:type="spellEnd"/>
      <w:r w:rsidRPr="006726C3">
        <w:rPr>
          <w:rFonts w:ascii="Arial" w:hAnsi="Arial" w:cs="Arial"/>
          <w:sz w:val="20"/>
          <w:lang w:val="es-ES"/>
        </w:rPr>
        <w:t>)</w:t>
      </w:r>
      <w:r w:rsidRPr="006726C3">
        <w:rPr>
          <w:rFonts w:ascii="Arial" w:hAnsi="Arial" w:cs="Arial"/>
          <w:sz w:val="20"/>
          <w:lang w:val="es-ES"/>
        </w:rPr>
        <w:br/>
        <w:t xml:space="preserve">Oficina de Relaciones Internacionales e Interinstitucionales </w:t>
      </w:r>
      <w:r w:rsidRPr="006726C3">
        <w:rPr>
          <w:rFonts w:ascii="Arial" w:hAnsi="Arial" w:cs="Arial"/>
          <w:sz w:val="20"/>
          <w:lang w:val="es-ES"/>
        </w:rPr>
        <w:br/>
        <w:t xml:space="preserve">Edificio </w:t>
      </w:r>
      <w:proofErr w:type="spellStart"/>
      <w:r w:rsidRPr="006726C3">
        <w:rPr>
          <w:rFonts w:ascii="Arial" w:hAnsi="Arial" w:cs="Arial"/>
          <w:sz w:val="20"/>
          <w:lang w:val="es-ES"/>
        </w:rPr>
        <w:t>Conatel</w:t>
      </w:r>
      <w:proofErr w:type="spellEnd"/>
      <w:r w:rsidRPr="006726C3">
        <w:rPr>
          <w:rFonts w:ascii="Arial" w:hAnsi="Arial" w:cs="Arial"/>
          <w:sz w:val="20"/>
          <w:lang w:val="es-ES"/>
        </w:rPr>
        <w:br/>
        <w:t xml:space="preserve">6a ave. S.O., Colonia Modelo  </w:t>
      </w:r>
      <w:r w:rsidRPr="006726C3">
        <w:rPr>
          <w:rFonts w:ascii="Arial" w:hAnsi="Arial" w:cs="Arial"/>
          <w:sz w:val="20"/>
          <w:lang w:val="es-ES"/>
        </w:rPr>
        <w:br/>
      </w:r>
      <w:proofErr w:type="spellStart"/>
      <w:r w:rsidRPr="006726C3">
        <w:rPr>
          <w:rFonts w:ascii="Arial" w:hAnsi="Arial" w:cs="Arial"/>
          <w:sz w:val="20"/>
          <w:lang w:val="es-ES"/>
        </w:rPr>
        <w:t>Comayaguela</w:t>
      </w:r>
      <w:proofErr w:type="spellEnd"/>
      <w:r w:rsidRPr="006726C3">
        <w:rPr>
          <w:rFonts w:ascii="Arial" w:hAnsi="Arial" w:cs="Arial"/>
          <w:sz w:val="20"/>
          <w:lang w:val="es-ES"/>
        </w:rPr>
        <w:t>, MDC</w:t>
      </w:r>
      <w:r w:rsidRPr="006726C3">
        <w:rPr>
          <w:rFonts w:ascii="Arial" w:hAnsi="Arial" w:cs="Arial"/>
          <w:sz w:val="20"/>
          <w:lang w:val="es-ES"/>
        </w:rPr>
        <w:br/>
        <w:t>TEGUCIGALPA</w:t>
      </w:r>
      <w:r w:rsidRPr="006726C3">
        <w:rPr>
          <w:rFonts w:ascii="Arial" w:hAnsi="Arial" w:cs="Arial"/>
          <w:sz w:val="20"/>
          <w:lang w:val="es-ES"/>
        </w:rPr>
        <w:br/>
        <w:t>Honduras</w:t>
      </w:r>
      <w:r w:rsidRPr="006726C3">
        <w:rPr>
          <w:rFonts w:ascii="Arial" w:hAnsi="Arial" w:cs="Arial"/>
          <w:sz w:val="20"/>
          <w:lang w:val="es-ES"/>
        </w:rPr>
        <w:br/>
        <w:t>Fax:</w:t>
      </w:r>
      <w:r w:rsidRPr="006726C3">
        <w:rPr>
          <w:rFonts w:ascii="Arial" w:hAnsi="Arial" w:cs="Arial"/>
          <w:sz w:val="20"/>
          <w:lang w:val="es-ES"/>
        </w:rPr>
        <w:tab/>
        <w:t xml:space="preserve">+504  234 8611   (As </w:t>
      </w:r>
      <w:proofErr w:type="spellStart"/>
      <w:r w:rsidRPr="006726C3">
        <w:rPr>
          <w:rFonts w:ascii="Arial" w:hAnsi="Arial" w:cs="Arial"/>
          <w:sz w:val="20"/>
          <w:lang w:val="es-ES"/>
        </w:rPr>
        <w:t>from</w:t>
      </w:r>
      <w:proofErr w:type="spellEnd"/>
      <w:r w:rsidRPr="006726C3">
        <w:rPr>
          <w:rFonts w:ascii="Arial" w:hAnsi="Arial" w:cs="Arial"/>
          <w:sz w:val="20"/>
          <w:lang w:val="es-ES"/>
        </w:rPr>
        <w:t xml:space="preserve"> 14.XI.2010, Fax: +504 2234 8611)</w:t>
      </w:r>
      <w:r w:rsidRPr="006726C3">
        <w:rPr>
          <w:rFonts w:ascii="Arial" w:hAnsi="Arial" w:cs="Arial"/>
          <w:sz w:val="20"/>
          <w:lang w:val="es-ES"/>
        </w:rPr>
        <w:br/>
        <w:t xml:space="preserve">E-mail: </w:t>
      </w:r>
      <w:r w:rsidRPr="006726C3">
        <w:rPr>
          <w:rFonts w:ascii="Arial" w:hAnsi="Arial" w:cs="Arial"/>
          <w:sz w:val="20"/>
          <w:lang w:val="es-ES"/>
        </w:rPr>
        <w:tab/>
        <w:t>cynthia.moncada@conatel.gob.hn</w:t>
      </w:r>
    </w:p>
    <w:p w:rsidR="006726C3" w:rsidRPr="006726C3" w:rsidRDefault="006726C3">
      <w:pPr>
        <w:rPr>
          <w:rFonts w:ascii="Arial" w:hAnsi="Arial" w:cs="Arial"/>
          <w:sz w:val="20"/>
          <w:lang w:val="es-ES"/>
        </w:rPr>
      </w:pPr>
    </w:p>
    <w:p w:rsidR="006726C3" w:rsidRPr="006726C3" w:rsidRDefault="006726C3">
      <w:pPr>
        <w:rPr>
          <w:rFonts w:ascii="Arial" w:hAnsi="Arial" w:cs="Arial"/>
          <w:sz w:val="20"/>
          <w:lang w:val="es-ES"/>
        </w:rPr>
      </w:pPr>
    </w:p>
    <w:p w:rsidR="006726C3" w:rsidRPr="006726C3" w:rsidRDefault="006726C3">
      <w:pPr>
        <w:rPr>
          <w:rFonts w:ascii="Arial" w:hAnsi="Arial" w:cs="Arial"/>
          <w:sz w:val="20"/>
          <w:lang w:val="es-ES"/>
        </w:rPr>
      </w:pPr>
    </w:p>
    <w:p w:rsidR="006726C3" w:rsidRPr="006726C3" w:rsidRDefault="006726C3">
      <w:pPr>
        <w:rPr>
          <w:rFonts w:ascii="Arial" w:hAnsi="Arial" w:cs="Arial"/>
          <w:sz w:val="20"/>
          <w:lang w:val="es-ES"/>
        </w:rPr>
      </w:pPr>
    </w:p>
    <w:sectPr w:rsidR="006726C3" w:rsidRPr="006726C3" w:rsidSect="00184C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ugalSans">
    <w:altName w:val="Courier New"/>
    <w:charset w:val="00"/>
    <w:family w:val="auto"/>
    <w:pitch w:val="variable"/>
    <w:sig w:usb0="00000001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726C3"/>
    <w:rsid w:val="00184C57"/>
    <w:rsid w:val="006726C3"/>
    <w:rsid w:val="00694ABF"/>
    <w:rsid w:val="00A15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C57"/>
  </w:style>
  <w:style w:type="paragraph" w:styleId="Heading4">
    <w:name w:val="heading 4"/>
    <w:basedOn w:val="Normal"/>
    <w:next w:val="Heading5"/>
    <w:link w:val="Heading4Char"/>
    <w:qFormat/>
    <w:rsid w:val="006726C3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360" w:after="0" w:line="240" w:lineRule="auto"/>
      <w:outlineLvl w:val="3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styleId="Heading5">
    <w:name w:val="heading 5"/>
    <w:basedOn w:val="Normal"/>
    <w:next w:val="Normal"/>
    <w:link w:val="Heading5Char"/>
    <w:qFormat/>
    <w:rsid w:val="006726C3"/>
    <w:pPr>
      <w:tabs>
        <w:tab w:val="left" w:pos="567"/>
        <w:tab w:val="left" w:pos="1134"/>
        <w:tab w:val="left" w:pos="1560"/>
        <w:tab w:val="left" w:pos="2127"/>
        <w:tab w:val="left" w:pos="5387"/>
        <w:tab w:val="left" w:pos="5954"/>
      </w:tabs>
      <w:overflowPunct w:val="0"/>
      <w:autoSpaceDE w:val="0"/>
      <w:autoSpaceDN w:val="0"/>
      <w:adjustRightInd w:val="0"/>
      <w:spacing w:before="40" w:after="0" w:line="240" w:lineRule="auto"/>
      <w:outlineLvl w:val="4"/>
    </w:pPr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6726C3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6726C3"/>
    <w:rPr>
      <w:rFonts w:ascii="FrugalSans" w:eastAsia="Times New Roman" w:hAnsi="FrugalSans" w:cs="Times New Roman"/>
      <w:b/>
      <w:bCs/>
      <w:sz w:val="20"/>
      <w:szCs w:val="20"/>
      <w:lang w:val="en-GB" w:eastAsia="en-US"/>
    </w:rPr>
  </w:style>
  <w:style w:type="paragraph" w:customStyle="1" w:styleId="blanc">
    <w:name w:val="blanc"/>
    <w:basedOn w:val="Normal"/>
    <w:link w:val="blancChar"/>
    <w:rsid w:val="006726C3"/>
    <w:pPr>
      <w:tabs>
        <w:tab w:val="left" w:pos="1134"/>
      </w:tabs>
      <w:overflowPunct w:val="0"/>
      <w:autoSpaceDE w:val="0"/>
      <w:autoSpaceDN w:val="0"/>
      <w:adjustRightInd w:val="0"/>
      <w:spacing w:before="40" w:after="0" w:line="240" w:lineRule="auto"/>
    </w:pPr>
    <w:rPr>
      <w:rFonts w:ascii="FrugalSans" w:eastAsia="Times New Roman" w:hAnsi="FrugalSans" w:cs="Times New Roman"/>
      <w:sz w:val="8"/>
      <w:szCs w:val="8"/>
      <w:lang w:eastAsia="en-US"/>
    </w:rPr>
  </w:style>
  <w:style w:type="paragraph" w:customStyle="1" w:styleId="Tablefin">
    <w:name w:val="Table_fin"/>
    <w:basedOn w:val="Normal"/>
    <w:next w:val="Normal"/>
    <w:rsid w:val="006726C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overflowPunct w:val="0"/>
      <w:autoSpaceDE w:val="0"/>
      <w:autoSpaceDN w:val="0"/>
      <w:adjustRightInd w:val="0"/>
      <w:spacing w:after="0" w:line="240" w:lineRule="auto"/>
    </w:pPr>
    <w:rPr>
      <w:rFonts w:ascii="FrugalSans" w:eastAsia="Times New Roman" w:hAnsi="FrugalSans" w:cs="Times New Roman"/>
      <w:b/>
      <w:bCs/>
      <w:sz w:val="12"/>
      <w:szCs w:val="12"/>
      <w:lang w:val="fr-FR" w:eastAsia="en-US"/>
    </w:rPr>
  </w:style>
  <w:style w:type="character" w:customStyle="1" w:styleId="AdresseChar">
    <w:name w:val="Adresse Char"/>
    <w:basedOn w:val="DefaultParagraphFont"/>
    <w:link w:val="Adresse"/>
    <w:locked/>
    <w:rsid w:val="006726C3"/>
    <w:rPr>
      <w:rFonts w:ascii="FrugalSans" w:hAnsi="FrugalSans"/>
      <w:lang w:val="en-GB" w:eastAsia="en-US"/>
    </w:rPr>
  </w:style>
  <w:style w:type="paragraph" w:customStyle="1" w:styleId="Adresse">
    <w:name w:val="Adresse"/>
    <w:basedOn w:val="Normal"/>
    <w:next w:val="Heading4"/>
    <w:link w:val="AdresseChar"/>
    <w:rsid w:val="006726C3"/>
    <w:pPr>
      <w:tabs>
        <w:tab w:val="left" w:pos="1134"/>
        <w:tab w:val="left" w:pos="1814"/>
      </w:tabs>
      <w:overflowPunct w:val="0"/>
      <w:autoSpaceDE w:val="0"/>
      <w:autoSpaceDN w:val="0"/>
      <w:adjustRightInd w:val="0"/>
      <w:spacing w:before="120" w:after="0" w:line="240" w:lineRule="auto"/>
      <w:ind w:left="1134"/>
    </w:pPr>
    <w:rPr>
      <w:rFonts w:ascii="FrugalSans" w:hAnsi="FrugalSans"/>
      <w:lang w:val="en-GB" w:eastAsia="en-US"/>
    </w:rPr>
  </w:style>
  <w:style w:type="character" w:styleId="Hyperlink">
    <w:name w:val="Hyperlink"/>
    <w:basedOn w:val="DefaultParagraphFont"/>
    <w:rsid w:val="006726C3"/>
    <w:rPr>
      <w:color w:val="0000FF"/>
      <w:u w:val="single"/>
    </w:rPr>
  </w:style>
  <w:style w:type="paragraph" w:customStyle="1" w:styleId="enumlev1">
    <w:name w:val="enumlev1"/>
    <w:basedOn w:val="Normal"/>
    <w:link w:val="enumlev1Char"/>
    <w:rsid w:val="006726C3"/>
    <w:pPr>
      <w:tabs>
        <w:tab w:val="left" w:pos="992"/>
        <w:tab w:val="left" w:pos="1418"/>
        <w:tab w:val="left" w:pos="1843"/>
        <w:tab w:val="left" w:pos="2268"/>
      </w:tabs>
      <w:overflowPunct w:val="0"/>
      <w:autoSpaceDE w:val="0"/>
      <w:autoSpaceDN w:val="0"/>
      <w:adjustRightInd w:val="0"/>
      <w:spacing w:before="80" w:after="0" w:line="240" w:lineRule="auto"/>
      <w:ind w:left="992" w:hanging="425"/>
      <w:jc w:val="both"/>
      <w:textAlignment w:val="baseline"/>
    </w:pPr>
    <w:rPr>
      <w:rFonts w:ascii="FrugalSans" w:eastAsia="Times New Roman" w:hAnsi="FrugalSans" w:cs="Times New Roman"/>
      <w:sz w:val="20"/>
      <w:szCs w:val="20"/>
      <w:lang w:val="en-GB" w:eastAsia="en-US"/>
    </w:rPr>
  </w:style>
  <w:style w:type="character" w:customStyle="1" w:styleId="blancChar">
    <w:name w:val="blanc Char"/>
    <w:basedOn w:val="DefaultParagraphFont"/>
    <w:link w:val="blanc"/>
    <w:rsid w:val="006726C3"/>
    <w:rPr>
      <w:rFonts w:ascii="FrugalSans" w:eastAsia="Times New Roman" w:hAnsi="FrugalSans" w:cs="Times New Roman"/>
      <w:sz w:val="8"/>
      <w:szCs w:val="8"/>
      <w:lang w:eastAsia="en-US"/>
    </w:rPr>
  </w:style>
  <w:style w:type="table" w:styleId="TableGrid">
    <w:name w:val="Table Grid"/>
    <w:basedOn w:val="TableNormal"/>
    <w:rsid w:val="006726C3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umlev1Char">
    <w:name w:val="enumlev1 Char"/>
    <w:basedOn w:val="DefaultParagraphFont"/>
    <w:link w:val="enumlev1"/>
    <w:rsid w:val="006726C3"/>
    <w:rPr>
      <w:rFonts w:ascii="FrugalSans" w:eastAsia="Times New Roman" w:hAnsi="FrugalSans" w:cs="Times New Roman"/>
      <w:sz w:val="20"/>
      <w:szCs w:val="20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1416</Words>
  <Characters>8075</Characters>
  <Application>Microsoft Office Word</Application>
  <DocSecurity>0</DocSecurity>
  <Lines>67</Lines>
  <Paragraphs>18</Paragraphs>
  <ScaleCrop>false</ScaleCrop>
  <Company>ITU</Company>
  <LinksUpToDate>false</LinksUpToDate>
  <CharactersWithSpaces>9473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2010-11-30T10:27:00Z</dcterms:created>
  <dcterms:modified xsi:type="dcterms:W3CDTF">2010-11-30T10:41:00Z</dcterms:modified>
</cp:coreProperties>
</file>