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FF0" w:rsidRPr="00472FF0" w:rsidRDefault="00472FF0" w:rsidP="00472FF0">
      <w:pPr>
        <w:rPr>
          <w:rFonts w:ascii="Arial" w:hAnsi="Arial" w:cs="Arial"/>
          <w:b/>
          <w:bCs/>
        </w:rPr>
      </w:pPr>
      <w:bookmarkStart w:id="0" w:name="_GoBack"/>
      <w:bookmarkEnd w:id="0"/>
      <w:r w:rsidRPr="00472FF0">
        <w:rPr>
          <w:rFonts w:ascii="Arial" w:hAnsi="Arial" w:cs="Arial"/>
          <w:b/>
          <w:bCs/>
        </w:rPr>
        <w:t>Chad (country code +235)</w:t>
      </w:r>
    </w:p>
    <w:p w:rsidR="00CD1602" w:rsidRPr="00CD1602" w:rsidRDefault="00CD1602" w:rsidP="00CD1602">
      <w:pPr>
        <w:spacing w:before="0"/>
        <w:rPr>
          <w:rFonts w:cs="Arial"/>
          <w:lang w:val="en-US"/>
        </w:rPr>
      </w:pPr>
      <w:r w:rsidRPr="00CD1602">
        <w:rPr>
          <w:rFonts w:cs="Arial"/>
          <w:lang w:val="en-US"/>
        </w:rPr>
        <w:t>Communication of 25.XI.2015:</w:t>
      </w:r>
    </w:p>
    <w:p w:rsidR="00CD1602" w:rsidRPr="00CD1602" w:rsidRDefault="00CD1602" w:rsidP="00CD1602">
      <w:pPr>
        <w:rPr>
          <w:rFonts w:cs="Arial"/>
          <w:lang w:val="en-US"/>
        </w:rPr>
      </w:pPr>
      <w:r w:rsidRPr="00CD1602">
        <w:rPr>
          <w:rFonts w:cs="Arial"/>
          <w:lang w:val="en-US"/>
        </w:rPr>
        <w:t xml:space="preserve">The </w:t>
      </w:r>
      <w:r w:rsidRPr="00CD1602">
        <w:rPr>
          <w:rFonts w:cs="Arial"/>
          <w:i/>
          <w:iCs/>
          <w:lang w:val="en-US"/>
        </w:rPr>
        <w:t>Autorité de Régulation des Communications Electroniques et des Postes</w:t>
      </w:r>
      <w:r w:rsidRPr="00CD1602">
        <w:rPr>
          <w:rFonts w:cs="Arial"/>
          <w:lang w:val="en-US"/>
        </w:rPr>
        <w:t>, N'Djamena, announces the following update in the national numbering plan of Chad.</w:t>
      </w:r>
    </w:p>
    <w:p w:rsidR="00CD1602" w:rsidRPr="00CD1602" w:rsidRDefault="00CD1602" w:rsidP="00CD1602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5103"/>
        </w:tabs>
        <w:spacing w:before="0"/>
        <w:ind w:rightChars="321" w:right="642"/>
        <w:jc w:val="left"/>
        <w:rPr>
          <w:rFonts w:cs="Arial"/>
          <w:bCs/>
          <w:lang w:val="en-US"/>
        </w:rPr>
      </w:pPr>
    </w:p>
    <w:p w:rsidR="00CD1602" w:rsidRPr="00CD1602" w:rsidRDefault="00CD1602" w:rsidP="00CD1602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5103"/>
        </w:tabs>
        <w:spacing w:before="0" w:after="120"/>
        <w:ind w:rightChars="321" w:right="642"/>
        <w:jc w:val="left"/>
        <w:rPr>
          <w:rFonts w:cs="Arial"/>
          <w:bCs/>
          <w:lang w:val="en-US"/>
        </w:rPr>
      </w:pPr>
      <w:r w:rsidRPr="00CD1602">
        <w:rPr>
          <w:rFonts w:cs="Arial"/>
          <w:bCs/>
          <w:lang w:val="en-US"/>
        </w:rPr>
        <w:t>General information:</w:t>
      </w:r>
    </w:p>
    <w:p w:rsidR="00CD1602" w:rsidRPr="00CD1602" w:rsidRDefault="00CD1602" w:rsidP="00CD1602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851"/>
          <w:tab w:val="left" w:pos="2552"/>
        </w:tabs>
        <w:spacing w:before="0"/>
        <w:ind w:left="284" w:right="641"/>
        <w:jc w:val="left"/>
        <w:rPr>
          <w:rFonts w:cs="Arial"/>
          <w:bCs/>
          <w:lang w:val="en-US"/>
        </w:rPr>
      </w:pPr>
      <w:r w:rsidRPr="00CD1602">
        <w:rPr>
          <w:rFonts w:cs="Arial"/>
          <w:bCs/>
          <w:lang w:val="en-US"/>
        </w:rPr>
        <w:t xml:space="preserve">Country Code: </w:t>
      </w:r>
      <w:r w:rsidRPr="00CD1602">
        <w:rPr>
          <w:rFonts w:cs="Arial"/>
          <w:bCs/>
          <w:lang w:val="en-US"/>
        </w:rPr>
        <w:tab/>
        <w:t>235</w:t>
      </w:r>
    </w:p>
    <w:p w:rsidR="00CD1602" w:rsidRPr="00CD1602" w:rsidRDefault="00CD1602" w:rsidP="00CD1602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851"/>
          <w:tab w:val="left" w:pos="2552"/>
        </w:tabs>
        <w:spacing w:before="0"/>
        <w:ind w:left="284" w:right="641"/>
        <w:jc w:val="left"/>
        <w:rPr>
          <w:rFonts w:cs="Arial"/>
          <w:bCs/>
          <w:lang w:val="en-US"/>
        </w:rPr>
      </w:pPr>
      <w:r w:rsidRPr="00CD1602">
        <w:rPr>
          <w:rFonts w:cs="Arial"/>
          <w:bCs/>
          <w:lang w:val="en-US"/>
        </w:rPr>
        <w:t xml:space="preserve">International Prefix: </w:t>
      </w:r>
      <w:r w:rsidRPr="00CD1602">
        <w:rPr>
          <w:rFonts w:cs="Arial"/>
          <w:bCs/>
          <w:lang w:val="en-US"/>
        </w:rPr>
        <w:tab/>
        <w:t>00</w:t>
      </w:r>
    </w:p>
    <w:p w:rsidR="00CD1602" w:rsidRPr="00CD1602" w:rsidRDefault="00CD1602" w:rsidP="00CD1602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851"/>
          <w:tab w:val="left" w:pos="2552"/>
        </w:tabs>
        <w:spacing w:before="0" w:after="120"/>
        <w:ind w:left="284" w:right="641"/>
        <w:jc w:val="left"/>
        <w:rPr>
          <w:rFonts w:cs="Arial"/>
          <w:bCs/>
          <w:lang w:val="en-US"/>
        </w:rPr>
      </w:pPr>
      <w:r w:rsidRPr="00CD1602">
        <w:rPr>
          <w:rFonts w:cs="Arial"/>
          <w:bCs/>
          <w:lang w:val="en-US"/>
        </w:rPr>
        <w:t xml:space="preserve">National Prefix: </w:t>
      </w:r>
      <w:r w:rsidRPr="00CD1602">
        <w:rPr>
          <w:rFonts w:cs="Arial"/>
          <w:bCs/>
          <w:lang w:val="en-US"/>
        </w:rPr>
        <w:tab/>
        <w:t>--</w:t>
      </w:r>
    </w:p>
    <w:p w:rsidR="00CD1602" w:rsidRPr="00CD1602" w:rsidRDefault="00CD1602" w:rsidP="00CD1602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851"/>
          <w:tab w:val="left" w:pos="2552"/>
        </w:tabs>
        <w:spacing w:before="0"/>
        <w:ind w:left="284" w:right="641"/>
        <w:jc w:val="left"/>
        <w:rPr>
          <w:rFonts w:cs="Arial"/>
          <w:bCs/>
          <w:lang w:val="en-US"/>
        </w:rPr>
      </w:pPr>
      <w:r w:rsidRPr="00CD1602">
        <w:rPr>
          <w:rFonts w:cs="Arial"/>
          <w:bCs/>
          <w:lang w:val="en-US"/>
        </w:rPr>
        <w:t xml:space="preserve">Length of national (significant) number </w:t>
      </w:r>
      <w:r w:rsidRPr="00CD1602">
        <w:rPr>
          <w:rFonts w:cs="Arial"/>
          <w:bCs/>
          <w:lang w:val="en-US"/>
        </w:rPr>
        <w:br/>
        <w:t>(excluding national prefix):</w:t>
      </w:r>
      <w:r w:rsidRPr="00CD1602">
        <w:rPr>
          <w:rFonts w:cs="Arial"/>
          <w:bCs/>
          <w:lang w:val="en-US"/>
        </w:rPr>
        <w:tab/>
      </w:r>
      <w:r w:rsidRPr="00CD1602">
        <w:rPr>
          <w:rFonts w:cs="Arial"/>
          <w:bCs/>
          <w:lang w:val="en-US"/>
        </w:rPr>
        <w:tab/>
      </w:r>
      <w:r w:rsidRPr="00CD1602">
        <w:rPr>
          <w:rFonts w:cs="Arial"/>
          <w:bCs/>
          <w:lang w:val="en-US"/>
        </w:rPr>
        <w:tab/>
        <w:t>minimum</w:t>
      </w:r>
      <w:r w:rsidRPr="00CD1602">
        <w:rPr>
          <w:rFonts w:cs="Arial"/>
          <w:bCs/>
          <w:lang w:val="en-US"/>
        </w:rPr>
        <w:tab/>
        <w:t>8 digits</w:t>
      </w:r>
    </w:p>
    <w:p w:rsidR="00CD1602" w:rsidRPr="00CD1602" w:rsidRDefault="00CD1602" w:rsidP="00CD1602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851"/>
          <w:tab w:val="left" w:pos="2552"/>
        </w:tabs>
        <w:spacing w:before="0" w:after="120"/>
        <w:ind w:left="284" w:right="641"/>
        <w:jc w:val="left"/>
        <w:rPr>
          <w:rFonts w:cs="Arial"/>
          <w:bCs/>
          <w:lang w:val="en-US"/>
        </w:rPr>
      </w:pPr>
      <w:r w:rsidRPr="00CD1602">
        <w:rPr>
          <w:rFonts w:cs="Arial"/>
          <w:bCs/>
          <w:lang w:val="en-US"/>
        </w:rPr>
        <w:tab/>
      </w:r>
      <w:r w:rsidRPr="00CD1602">
        <w:rPr>
          <w:rFonts w:cs="Arial"/>
          <w:bCs/>
          <w:lang w:val="en-US"/>
        </w:rPr>
        <w:tab/>
      </w:r>
      <w:r w:rsidRPr="00CD1602">
        <w:rPr>
          <w:rFonts w:cs="Arial"/>
          <w:bCs/>
          <w:lang w:val="en-US"/>
        </w:rPr>
        <w:tab/>
      </w:r>
      <w:r w:rsidRPr="00CD1602">
        <w:rPr>
          <w:rFonts w:cs="Arial"/>
          <w:bCs/>
          <w:lang w:val="en-US"/>
        </w:rPr>
        <w:tab/>
        <w:t>maximum</w:t>
      </w:r>
      <w:r w:rsidRPr="00CD1602">
        <w:rPr>
          <w:rFonts w:cs="Arial"/>
          <w:bCs/>
          <w:lang w:val="en-US"/>
        </w:rPr>
        <w:tab/>
        <w:t>8 digits</w:t>
      </w:r>
    </w:p>
    <w:p w:rsidR="00CD1602" w:rsidRPr="00CD1602" w:rsidRDefault="00CD1602" w:rsidP="00CD1602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851"/>
          <w:tab w:val="left" w:pos="2552"/>
        </w:tabs>
        <w:spacing w:before="0"/>
        <w:ind w:left="284" w:right="641"/>
        <w:jc w:val="left"/>
        <w:rPr>
          <w:rFonts w:cs="Arial"/>
          <w:bCs/>
          <w:lang w:val="en-US"/>
        </w:rPr>
      </w:pPr>
      <w:r w:rsidRPr="00CD1602">
        <w:rPr>
          <w:rFonts w:cs="Arial"/>
          <w:bCs/>
          <w:lang w:val="en-US"/>
        </w:rPr>
        <w:t>Universal Time Coordinated/Summer Time:      UTC +1</w:t>
      </w:r>
    </w:p>
    <w:p w:rsidR="00CD1602" w:rsidRPr="00CD1602" w:rsidRDefault="00CD1602" w:rsidP="00CD1602">
      <w:pPr>
        <w:overflowPunct/>
        <w:autoSpaceDE/>
        <w:autoSpaceDN/>
        <w:adjustRightInd/>
        <w:spacing w:before="240" w:after="120"/>
        <w:jc w:val="left"/>
        <w:rPr>
          <w:rFonts w:cs="Arial"/>
          <w:lang w:val="en-US" w:eastAsia="zh-CN"/>
        </w:rPr>
      </w:pPr>
      <w:r w:rsidRPr="00CD1602">
        <w:rPr>
          <w:rFonts w:cs="Arial"/>
          <w:lang w:val="en-US" w:eastAsia="zh-CN"/>
        </w:rPr>
        <w:t>Description of introduction of new resource for national numbering plan for country code 235:</w:t>
      </w:r>
    </w:p>
    <w:tbl>
      <w:tblPr>
        <w:tblW w:w="9067" w:type="dxa"/>
        <w:jc w:val="center"/>
        <w:tblLayout w:type="fixed"/>
        <w:tblLook w:val="00A0" w:firstRow="1" w:lastRow="0" w:firstColumn="1" w:lastColumn="0" w:noHBand="0" w:noVBand="0"/>
      </w:tblPr>
      <w:tblGrid>
        <w:gridCol w:w="2153"/>
        <w:gridCol w:w="961"/>
        <w:gridCol w:w="1134"/>
        <w:gridCol w:w="2693"/>
        <w:gridCol w:w="2126"/>
      </w:tblGrid>
      <w:tr w:rsidR="00CD1602" w:rsidRPr="00CD1602" w:rsidTr="00641530">
        <w:trPr>
          <w:cantSplit/>
          <w:trHeight w:val="300"/>
          <w:tblHeader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602" w:rsidRPr="00CD1602" w:rsidRDefault="00CD1602" w:rsidP="00CD1602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val="en-US" w:eastAsia="zh-CN"/>
              </w:rPr>
            </w:pPr>
            <w:r w:rsidRPr="00CD1602">
              <w:rPr>
                <w:rFonts w:cs="Arial"/>
                <w:sz w:val="18"/>
                <w:szCs w:val="18"/>
                <w:lang w:val="en-US" w:eastAsia="zh-CN"/>
              </w:rPr>
              <w:t>(1)</w:t>
            </w: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602" w:rsidRPr="00CD1602" w:rsidRDefault="00CD1602" w:rsidP="00CD1602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val="en-US" w:eastAsia="zh-CN"/>
              </w:rPr>
            </w:pPr>
            <w:r w:rsidRPr="00CD1602">
              <w:rPr>
                <w:rFonts w:cs="Arial"/>
                <w:sz w:val="18"/>
                <w:szCs w:val="18"/>
                <w:lang w:val="en-US" w:eastAsia="zh-CN"/>
              </w:rPr>
              <w:t>(2)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602" w:rsidRPr="00CD1602" w:rsidRDefault="00CD1602" w:rsidP="00CD1602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val="en-US" w:eastAsia="zh-CN"/>
              </w:rPr>
            </w:pPr>
            <w:r w:rsidRPr="00CD1602">
              <w:rPr>
                <w:rFonts w:cs="Arial"/>
                <w:sz w:val="18"/>
                <w:szCs w:val="18"/>
                <w:lang w:val="en-US" w:eastAsia="zh-CN"/>
              </w:rPr>
              <w:t>(3)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602" w:rsidRPr="00CD1602" w:rsidRDefault="00CD1602" w:rsidP="00CD1602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val="en-US" w:eastAsia="zh-CN"/>
              </w:rPr>
            </w:pPr>
            <w:r w:rsidRPr="00CD1602">
              <w:rPr>
                <w:rFonts w:cs="Arial"/>
                <w:sz w:val="18"/>
                <w:szCs w:val="18"/>
                <w:lang w:val="en-US" w:eastAsia="zh-CN"/>
              </w:rPr>
              <w:t>(4)</w:t>
            </w:r>
          </w:p>
        </w:tc>
      </w:tr>
      <w:tr w:rsidR="00CD1602" w:rsidRPr="00CD1602" w:rsidTr="00641530">
        <w:trPr>
          <w:cantSplit/>
          <w:trHeight w:val="300"/>
          <w:tblHeader/>
          <w:jc w:val="center"/>
        </w:trPr>
        <w:tc>
          <w:tcPr>
            <w:tcW w:w="21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602" w:rsidRPr="00CD1602" w:rsidRDefault="00CD1602" w:rsidP="00CD1602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i/>
                <w:iCs/>
                <w:sz w:val="18"/>
                <w:szCs w:val="18"/>
                <w:lang w:val="en-US" w:eastAsia="zh-CN"/>
              </w:rPr>
            </w:pPr>
            <w:r w:rsidRPr="00CD1602">
              <w:rPr>
                <w:rFonts w:cs="Arial"/>
                <w:i/>
                <w:iCs/>
                <w:sz w:val="18"/>
                <w:szCs w:val="18"/>
                <w:lang w:val="en-US" w:eastAsia="zh-CN"/>
              </w:rPr>
              <w:t>NDC (National Destination Code) or leading digits of N(S)N (National (Significant) Number)</w:t>
            </w: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602" w:rsidRPr="00CD1602" w:rsidRDefault="00CD1602" w:rsidP="00CD1602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i/>
                <w:iCs/>
                <w:sz w:val="18"/>
                <w:szCs w:val="18"/>
                <w:lang w:val="en-US" w:eastAsia="zh-CN"/>
              </w:rPr>
            </w:pPr>
            <w:r w:rsidRPr="00CD1602">
              <w:rPr>
                <w:rFonts w:cs="Arial"/>
                <w:i/>
                <w:iCs/>
                <w:sz w:val="18"/>
                <w:szCs w:val="18"/>
                <w:lang w:val="en-US" w:eastAsia="zh-CN"/>
              </w:rPr>
              <w:t>N(S)N Number length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602" w:rsidRPr="00CD1602" w:rsidRDefault="00CD1602" w:rsidP="00CD1602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i/>
                <w:iCs/>
                <w:sz w:val="18"/>
                <w:szCs w:val="18"/>
                <w:lang w:val="en-US" w:eastAsia="zh-CN"/>
              </w:rPr>
            </w:pPr>
            <w:r w:rsidRPr="00CD1602">
              <w:rPr>
                <w:rFonts w:cs="Arial"/>
                <w:i/>
                <w:iCs/>
                <w:sz w:val="18"/>
                <w:szCs w:val="18"/>
                <w:lang w:val="en-US" w:eastAsia="zh-CN"/>
              </w:rPr>
              <w:t>Usage of</w:t>
            </w:r>
            <w:r w:rsidRPr="00CD1602">
              <w:rPr>
                <w:rFonts w:cs="Arial"/>
                <w:i/>
                <w:iCs/>
                <w:sz w:val="18"/>
                <w:szCs w:val="18"/>
                <w:lang w:val="en-US" w:eastAsia="zh-CN"/>
              </w:rPr>
              <w:br/>
              <w:t>ITU-T E.164 number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602" w:rsidRPr="00CD1602" w:rsidRDefault="00CD1602" w:rsidP="00CD1602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i/>
                <w:iCs/>
                <w:sz w:val="18"/>
                <w:szCs w:val="18"/>
                <w:lang w:val="en-US" w:eastAsia="zh-CN"/>
              </w:rPr>
            </w:pPr>
            <w:r w:rsidRPr="00CD1602">
              <w:rPr>
                <w:rFonts w:cs="Arial"/>
                <w:i/>
                <w:iCs/>
                <w:sz w:val="18"/>
                <w:szCs w:val="18"/>
                <w:lang w:val="en-US" w:eastAsia="zh-CN"/>
              </w:rPr>
              <w:t>Time and date of introduction</w:t>
            </w:r>
          </w:p>
        </w:tc>
      </w:tr>
      <w:tr w:rsidR="00CD1602" w:rsidRPr="00CD1602" w:rsidTr="00641530">
        <w:trPr>
          <w:cantSplit/>
          <w:trHeight w:val="1215"/>
          <w:tblHeader/>
          <w:jc w:val="center"/>
        </w:trPr>
        <w:tc>
          <w:tcPr>
            <w:tcW w:w="2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602" w:rsidRPr="00CD1602" w:rsidRDefault="00CD1602" w:rsidP="00CD1602">
            <w:pPr>
              <w:overflowPunct/>
              <w:autoSpaceDE/>
              <w:autoSpaceDN/>
              <w:adjustRightInd/>
              <w:spacing w:before="0"/>
              <w:ind w:left="567"/>
              <w:jc w:val="left"/>
              <w:rPr>
                <w:rFonts w:cs="Arial"/>
                <w:b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602" w:rsidRPr="00CD1602" w:rsidRDefault="00CD1602" w:rsidP="00CD1602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i/>
                <w:iCs/>
                <w:sz w:val="18"/>
                <w:szCs w:val="18"/>
                <w:lang w:val="en-US" w:eastAsia="zh-CN"/>
              </w:rPr>
            </w:pPr>
            <w:r w:rsidRPr="00CD1602">
              <w:rPr>
                <w:rFonts w:cs="Arial"/>
                <w:i/>
                <w:iCs/>
                <w:sz w:val="18"/>
                <w:szCs w:val="18"/>
                <w:lang w:val="en-US" w:eastAsia="zh-CN"/>
              </w:rPr>
              <w:t>Maximum 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602" w:rsidRPr="00CD1602" w:rsidRDefault="00CD1602" w:rsidP="00CD1602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i/>
                <w:iCs/>
                <w:sz w:val="18"/>
                <w:szCs w:val="18"/>
                <w:lang w:val="en-US" w:eastAsia="zh-CN"/>
              </w:rPr>
            </w:pPr>
            <w:r w:rsidRPr="00CD1602">
              <w:rPr>
                <w:rFonts w:cs="Arial"/>
                <w:i/>
                <w:iCs/>
                <w:sz w:val="18"/>
                <w:szCs w:val="18"/>
                <w:lang w:val="en-US" w:eastAsia="zh-CN"/>
              </w:rPr>
              <w:t>Minimum length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602" w:rsidRPr="00CD1602" w:rsidRDefault="00CD1602" w:rsidP="00CD1602">
            <w:pPr>
              <w:overflowPunct/>
              <w:autoSpaceDE/>
              <w:autoSpaceDN/>
              <w:adjustRightInd/>
              <w:spacing w:before="0"/>
              <w:jc w:val="left"/>
              <w:rPr>
                <w:rFonts w:cs="Arial"/>
                <w:b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602" w:rsidRPr="00CD1602" w:rsidRDefault="00CD1602" w:rsidP="00CD1602">
            <w:pPr>
              <w:overflowPunct/>
              <w:autoSpaceDE/>
              <w:autoSpaceDN/>
              <w:adjustRightInd/>
              <w:spacing w:before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</w:tr>
      <w:tr w:rsidR="00CD1602" w:rsidRPr="00CD1602" w:rsidTr="00641530">
        <w:trPr>
          <w:cantSplit/>
          <w:trHeight w:val="2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602" w:rsidRPr="00CD1602" w:rsidRDefault="00CD1602" w:rsidP="00CD1602">
            <w:pPr>
              <w:overflowPunct/>
              <w:autoSpaceDE/>
              <w:autoSpaceDN/>
              <w:adjustRightInd/>
              <w:spacing w:before="40" w:after="4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  <w:r w:rsidRPr="00CD1602">
              <w:rPr>
                <w:rFonts w:cs="Arial"/>
                <w:sz w:val="18"/>
                <w:szCs w:val="18"/>
                <w:lang w:val="en-US" w:eastAsia="zh-CN"/>
              </w:rPr>
              <w:t xml:space="preserve">65000000 – 65999999 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D1602" w:rsidRPr="00CD1602" w:rsidRDefault="00CD1602" w:rsidP="00CD1602">
            <w:pPr>
              <w:overflowPunct/>
              <w:autoSpaceDE/>
              <w:autoSpaceDN/>
              <w:adjustRightInd/>
              <w:spacing w:before="40" w:after="40"/>
              <w:jc w:val="center"/>
              <w:rPr>
                <w:rFonts w:cs="Arial"/>
                <w:sz w:val="18"/>
                <w:szCs w:val="18"/>
                <w:lang w:val="en-US" w:eastAsia="zh-CN"/>
              </w:rPr>
            </w:pPr>
            <w:r w:rsidRPr="00CD1602">
              <w:rPr>
                <w:rFonts w:cs="Arial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D1602" w:rsidRPr="00CD1602" w:rsidRDefault="00CD1602" w:rsidP="00CD1602">
            <w:pPr>
              <w:overflowPunct/>
              <w:autoSpaceDE/>
              <w:autoSpaceDN/>
              <w:adjustRightInd/>
              <w:spacing w:before="40" w:after="40"/>
              <w:jc w:val="center"/>
              <w:rPr>
                <w:rFonts w:cs="Arial"/>
                <w:sz w:val="18"/>
                <w:szCs w:val="18"/>
                <w:lang w:val="en-US" w:eastAsia="zh-CN"/>
              </w:rPr>
            </w:pPr>
            <w:r w:rsidRPr="00CD1602">
              <w:rPr>
                <w:rFonts w:cs="Arial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D1602" w:rsidRPr="00CD1602" w:rsidRDefault="00CD1602" w:rsidP="00CD1602">
            <w:pPr>
              <w:overflowPunct/>
              <w:autoSpaceDE/>
              <w:autoSpaceDN/>
              <w:adjustRightInd/>
              <w:spacing w:before="40" w:after="4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  <w:r w:rsidRPr="00CD1602">
              <w:rPr>
                <w:rFonts w:cs="Arial"/>
                <w:sz w:val="18"/>
                <w:szCs w:val="18"/>
                <w:lang w:val="en-US" w:eastAsia="zh-CN"/>
              </w:rPr>
              <w:t>Non-geographic number –  mobile telephony service  –  assigned to AIRTEL-TCHAD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D1602" w:rsidRPr="00CD1602" w:rsidRDefault="00CD1602" w:rsidP="00CD1602">
            <w:pPr>
              <w:overflowPunct/>
              <w:autoSpaceDE/>
              <w:autoSpaceDN/>
              <w:adjustRightInd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fr-CH" w:eastAsia="zh-CN"/>
              </w:rPr>
            </w:pPr>
            <w:r w:rsidRPr="00CD1602">
              <w:rPr>
                <w:rFonts w:cs="Arial"/>
                <w:color w:val="000000"/>
                <w:sz w:val="18"/>
                <w:szCs w:val="18"/>
                <w:lang w:val="fr-CH" w:eastAsia="zh-CN"/>
              </w:rPr>
              <w:t>14.I.2015</w:t>
            </w:r>
          </w:p>
        </w:tc>
      </w:tr>
    </w:tbl>
    <w:p w:rsidR="00CD1602" w:rsidRPr="00CD1602" w:rsidRDefault="00CD1602" w:rsidP="00CD1602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  <w:tab w:val="left" w:pos="2268"/>
        </w:tabs>
        <w:spacing w:before="0"/>
        <w:ind w:rightChars="321" w:right="642"/>
        <w:jc w:val="left"/>
        <w:rPr>
          <w:rFonts w:cs="Arial"/>
          <w:bCs/>
          <w:lang w:val="fr-FR"/>
        </w:rPr>
      </w:pPr>
    </w:p>
    <w:p w:rsidR="00CD1602" w:rsidRPr="00CD1602" w:rsidRDefault="00CD1602" w:rsidP="00CD1602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  <w:tab w:val="left" w:pos="2268"/>
        </w:tabs>
        <w:spacing w:before="0"/>
        <w:ind w:rightChars="321" w:right="642"/>
        <w:jc w:val="left"/>
        <w:rPr>
          <w:rFonts w:cs="Arial"/>
          <w:lang w:val="fr-FR"/>
        </w:rPr>
      </w:pPr>
      <w:r w:rsidRPr="00CD1602">
        <w:rPr>
          <w:rFonts w:cs="Arial"/>
          <w:lang w:val="fr-FR"/>
        </w:rPr>
        <w:t>Contact:</w:t>
      </w:r>
    </w:p>
    <w:p w:rsidR="00CD1602" w:rsidRPr="00CD1602" w:rsidRDefault="00CD1602" w:rsidP="00CD1602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  <w:tab w:val="left" w:pos="2268"/>
        </w:tabs>
        <w:spacing w:before="0"/>
        <w:ind w:left="720" w:right="642"/>
        <w:jc w:val="left"/>
        <w:rPr>
          <w:rFonts w:cs="Arial"/>
          <w:lang w:val="fr-FR"/>
        </w:rPr>
      </w:pPr>
      <w:r w:rsidRPr="00CD1602">
        <w:rPr>
          <w:rFonts w:cs="Arial"/>
          <w:lang w:val="fr-FR"/>
        </w:rPr>
        <w:t>Mr. Hisseine Hassane</w:t>
      </w:r>
    </w:p>
    <w:p w:rsidR="00CD1602" w:rsidRPr="00CD1602" w:rsidRDefault="00CD1602" w:rsidP="00CD1602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250"/>
        </w:tabs>
        <w:spacing w:before="0"/>
        <w:ind w:left="720"/>
        <w:jc w:val="left"/>
        <w:rPr>
          <w:rFonts w:cs="Arial"/>
          <w:bCs/>
          <w:lang w:val="fr-FR"/>
        </w:rPr>
      </w:pPr>
      <w:r w:rsidRPr="00CD1602">
        <w:rPr>
          <w:rFonts w:cs="Arial"/>
          <w:bCs/>
          <w:lang w:val="fr-FR"/>
        </w:rPr>
        <w:t>Autorité de Régulation des Communications Electroniques et des Postes</w:t>
      </w:r>
    </w:p>
    <w:p w:rsidR="00CD1602" w:rsidRPr="00CD1602" w:rsidRDefault="00CD1602" w:rsidP="00CD1602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250"/>
        </w:tabs>
        <w:spacing w:before="0"/>
        <w:ind w:left="720"/>
        <w:jc w:val="left"/>
        <w:rPr>
          <w:rFonts w:cs="Arial"/>
          <w:bCs/>
          <w:lang w:val="fr-FR"/>
        </w:rPr>
      </w:pPr>
      <w:r w:rsidRPr="00CD1602">
        <w:rPr>
          <w:rFonts w:cs="Arial"/>
          <w:bCs/>
          <w:lang w:val="fr-FR"/>
        </w:rPr>
        <w:t xml:space="preserve">Avenue du Général Daoud Soumaïne </w:t>
      </w:r>
    </w:p>
    <w:p w:rsidR="00CD1602" w:rsidRPr="00CD1602" w:rsidRDefault="00CD1602" w:rsidP="00CD1602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250"/>
        </w:tabs>
        <w:spacing w:before="0"/>
        <w:ind w:left="720"/>
        <w:jc w:val="left"/>
        <w:rPr>
          <w:rFonts w:cs="Arial"/>
          <w:bCs/>
          <w:lang w:val="fr-FR"/>
        </w:rPr>
      </w:pPr>
      <w:r w:rsidRPr="00CD1602">
        <w:rPr>
          <w:rFonts w:cs="Arial"/>
          <w:bCs/>
          <w:lang w:val="fr-FR"/>
        </w:rPr>
        <w:t>B.P. 5808</w:t>
      </w:r>
    </w:p>
    <w:p w:rsidR="00CD1602" w:rsidRPr="00CD1602" w:rsidRDefault="00CD1602" w:rsidP="00CD1602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250"/>
        </w:tabs>
        <w:spacing w:before="0"/>
        <w:ind w:left="720"/>
        <w:jc w:val="left"/>
        <w:rPr>
          <w:rFonts w:cs="Arial"/>
          <w:bCs/>
          <w:lang w:val="pt-BR"/>
        </w:rPr>
      </w:pPr>
      <w:r w:rsidRPr="00CD1602">
        <w:rPr>
          <w:rFonts w:cs="Arial"/>
          <w:bCs/>
          <w:lang w:val="pt-BR"/>
        </w:rPr>
        <w:t xml:space="preserve">N'DJAMENA </w:t>
      </w:r>
    </w:p>
    <w:p w:rsidR="00CD1602" w:rsidRPr="00CD1602" w:rsidRDefault="00CD1602" w:rsidP="00CD1602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250"/>
        </w:tabs>
        <w:spacing w:before="0"/>
        <w:ind w:left="720"/>
        <w:jc w:val="left"/>
        <w:rPr>
          <w:rFonts w:cs="Arial"/>
          <w:bCs/>
          <w:lang w:val="pt-BR"/>
        </w:rPr>
      </w:pPr>
      <w:r w:rsidRPr="00CD1602">
        <w:rPr>
          <w:rFonts w:cs="Arial"/>
          <w:bCs/>
          <w:lang w:val="pt-BR"/>
        </w:rPr>
        <w:t>Chad</w:t>
      </w:r>
    </w:p>
    <w:p w:rsidR="00CD1602" w:rsidRPr="00CD1602" w:rsidRDefault="00854048" w:rsidP="00CD1602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250"/>
        </w:tabs>
        <w:spacing w:before="0"/>
        <w:ind w:left="720"/>
        <w:jc w:val="left"/>
        <w:rPr>
          <w:rFonts w:cs="Arial"/>
          <w:bCs/>
          <w:lang w:val="pt-BR"/>
        </w:rPr>
      </w:pPr>
      <w:r>
        <w:rPr>
          <w:rFonts w:cs="Arial"/>
          <w:bCs/>
          <w:lang w:val="pt-BR"/>
        </w:rPr>
        <w:t>Te</w:t>
      </w:r>
      <w:r w:rsidR="00CD1602" w:rsidRPr="00CD1602">
        <w:rPr>
          <w:rFonts w:cs="Arial"/>
          <w:bCs/>
          <w:lang w:val="pt-BR"/>
        </w:rPr>
        <w:t>l: +235 66 25 60 70</w:t>
      </w:r>
    </w:p>
    <w:p w:rsidR="00CD1602" w:rsidRPr="00CD1602" w:rsidRDefault="00CD1602" w:rsidP="00CD1602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250"/>
        </w:tabs>
        <w:spacing w:before="0"/>
        <w:ind w:left="720"/>
        <w:jc w:val="left"/>
        <w:rPr>
          <w:rFonts w:cs="Arial"/>
          <w:bCs/>
          <w:lang w:val="pt-BR"/>
        </w:rPr>
      </w:pPr>
      <w:r w:rsidRPr="00CD1602">
        <w:rPr>
          <w:rFonts w:cs="Arial"/>
          <w:bCs/>
          <w:lang w:val="pt-BR"/>
        </w:rPr>
        <w:t>Fax: +235 22 52 15 17</w:t>
      </w:r>
    </w:p>
    <w:p w:rsidR="00CD1602" w:rsidRPr="00CD1602" w:rsidRDefault="00CD1602" w:rsidP="00CD1602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070"/>
          <w:tab w:val="left" w:pos="4111"/>
        </w:tabs>
        <w:spacing w:before="0"/>
        <w:ind w:left="720"/>
        <w:jc w:val="left"/>
        <w:rPr>
          <w:rFonts w:cs="Arial"/>
          <w:color w:val="000000"/>
          <w:lang w:val="pt-BR"/>
        </w:rPr>
      </w:pPr>
      <w:r w:rsidRPr="00CD1602">
        <w:rPr>
          <w:rFonts w:cs="Arial"/>
          <w:color w:val="000000"/>
          <w:lang w:val="pt-BR"/>
        </w:rPr>
        <w:t xml:space="preserve">E-mail: </w:t>
      </w:r>
      <w:r w:rsidRPr="00CD1602">
        <w:rPr>
          <w:color w:val="000000"/>
          <w:lang w:val="pt-BR"/>
        </w:rPr>
        <w:t xml:space="preserve">contact@arcep.td; </w:t>
      </w:r>
      <w:r w:rsidRPr="00CD1602">
        <w:rPr>
          <w:rFonts w:cs="Calibri"/>
          <w:color w:val="000000"/>
          <w:lang w:val="pt-BR"/>
        </w:rPr>
        <w:t>hisseinhas@yahoo.fr</w:t>
      </w:r>
    </w:p>
    <w:p w:rsidR="00CD1602" w:rsidRPr="00CD1602" w:rsidRDefault="00CD1602" w:rsidP="00472FF0">
      <w:pPr>
        <w:spacing w:before="0"/>
        <w:ind w:left="567" w:hanging="567"/>
        <w:jc w:val="left"/>
        <w:rPr>
          <w:rFonts w:ascii="Arial" w:hAnsi="Arial" w:cs="Arial"/>
          <w:lang w:val="pt-BR"/>
        </w:rPr>
      </w:pPr>
    </w:p>
    <w:p w:rsidR="00CD1602" w:rsidRPr="00CD1602" w:rsidRDefault="00CD1602" w:rsidP="00472FF0">
      <w:pPr>
        <w:spacing w:before="0"/>
        <w:ind w:left="567" w:hanging="567"/>
        <w:jc w:val="left"/>
        <w:rPr>
          <w:rFonts w:ascii="Arial" w:hAnsi="Arial" w:cs="Arial"/>
          <w:lang w:val="es-ES_tradnl"/>
        </w:rPr>
      </w:pPr>
    </w:p>
    <w:p w:rsidR="002D2B1A" w:rsidRDefault="002D2B1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72FF0" w:rsidRPr="00472FF0" w:rsidRDefault="00472FF0" w:rsidP="00472FF0">
      <w:pPr>
        <w:spacing w:before="0"/>
        <w:ind w:left="567" w:hanging="567"/>
        <w:jc w:val="left"/>
        <w:rPr>
          <w:rFonts w:ascii="Arial" w:hAnsi="Arial" w:cs="Arial"/>
        </w:rPr>
      </w:pPr>
      <w:r w:rsidRPr="00472FF0">
        <w:rPr>
          <w:rFonts w:ascii="Arial" w:hAnsi="Arial" w:cs="Arial"/>
        </w:rPr>
        <w:lastRenderedPageBreak/>
        <w:t>Communication of 22.II.2010:</w:t>
      </w:r>
    </w:p>
    <w:p w:rsidR="00472FF0" w:rsidRPr="00472FF0" w:rsidRDefault="00472FF0" w:rsidP="00472FF0">
      <w:pPr>
        <w:rPr>
          <w:rFonts w:ascii="Arial" w:hAnsi="Arial" w:cs="Arial"/>
        </w:rPr>
      </w:pPr>
      <w:r w:rsidRPr="00472FF0">
        <w:rPr>
          <w:rFonts w:ascii="Arial" w:hAnsi="Arial" w:cs="Arial"/>
        </w:rPr>
        <w:t xml:space="preserve">The </w:t>
      </w:r>
      <w:r w:rsidRPr="00472FF0">
        <w:rPr>
          <w:rFonts w:ascii="Arial" w:hAnsi="Arial" w:cs="Arial"/>
          <w:i/>
        </w:rPr>
        <w:t xml:space="preserve">Office Tchadien de Régulation des Télécommunications (OTRT), </w:t>
      </w:r>
      <w:r w:rsidRPr="00472FF0">
        <w:rPr>
          <w:rFonts w:ascii="Arial" w:hAnsi="Arial" w:cs="Arial"/>
        </w:rPr>
        <w:t>N'Djamena, announces that the current seven- (7) digit National Numbering Plan (NNP) of Chad will migrate to a new eight- (8) digit numbering plan. The change will be introduced as from 15 March 2010 at midnight, local time.</w:t>
      </w:r>
    </w:p>
    <w:p w:rsidR="00472FF0" w:rsidRPr="00472FF0" w:rsidRDefault="00472FF0" w:rsidP="00472FF0">
      <w:pPr>
        <w:ind w:left="567" w:hanging="567"/>
        <w:jc w:val="left"/>
        <w:rPr>
          <w:rFonts w:ascii="Arial" w:hAnsi="Arial" w:cs="Arial"/>
        </w:rPr>
      </w:pPr>
      <w:r w:rsidRPr="00472FF0">
        <w:rPr>
          <w:rFonts w:ascii="Arial" w:hAnsi="Arial" w:cs="Arial"/>
        </w:rPr>
        <w:t>The new structure of the Chad National Numbering Plan will be: ABPQMCDU.</w:t>
      </w:r>
    </w:p>
    <w:p w:rsidR="00472FF0" w:rsidRPr="00472FF0" w:rsidRDefault="00472FF0" w:rsidP="00472FF0">
      <w:pPr>
        <w:rPr>
          <w:rFonts w:ascii="Arial" w:hAnsi="Arial" w:cs="Arial"/>
        </w:rPr>
      </w:pPr>
      <w:r w:rsidRPr="00472FF0">
        <w:rPr>
          <w:rFonts w:ascii="Arial" w:hAnsi="Arial" w:cs="Arial"/>
        </w:rPr>
        <w:t>In this structure, all letters can have value between 0 and 9. The first two digits (AB) or number blocks designate the service or network. The remaining six (6) digits (PQMCDU) designate the user, unless there is a particular specification.</w:t>
      </w:r>
    </w:p>
    <w:p w:rsidR="00472FF0" w:rsidRPr="00472FF0" w:rsidRDefault="00472FF0" w:rsidP="00472FF0">
      <w:pPr>
        <w:ind w:left="567" w:hanging="567"/>
        <w:jc w:val="left"/>
        <w:rPr>
          <w:rFonts w:ascii="Arial" w:hAnsi="Arial" w:cs="Arial"/>
        </w:rPr>
      </w:pPr>
    </w:p>
    <w:p w:rsidR="00472FF0" w:rsidRPr="00472FF0" w:rsidRDefault="00472FF0" w:rsidP="00472FF0">
      <w:pPr>
        <w:ind w:left="567" w:hanging="567"/>
        <w:jc w:val="left"/>
        <w:rPr>
          <w:rFonts w:ascii="Arial" w:hAnsi="Arial" w:cs="Arial"/>
        </w:rPr>
      </w:pPr>
      <w:r w:rsidRPr="00472FF0">
        <w:rPr>
          <w:rFonts w:ascii="Arial" w:hAnsi="Arial" w:cs="Arial"/>
        </w:rPr>
        <w:t>Break-down of digit A:</w:t>
      </w:r>
    </w:p>
    <w:p w:rsidR="00472FF0" w:rsidRPr="00472FF0" w:rsidRDefault="00472FF0" w:rsidP="00472FF0">
      <w:pPr>
        <w:ind w:left="567" w:hanging="567"/>
        <w:jc w:val="left"/>
        <w:rPr>
          <w:rFonts w:ascii="Arial" w:hAnsi="Arial" w:cs="Arial"/>
        </w:rPr>
      </w:pPr>
    </w:p>
    <w:tbl>
      <w:tblPr>
        <w:tblStyle w:val="TableGrid"/>
        <w:tblW w:w="9072" w:type="dxa"/>
        <w:jc w:val="center"/>
        <w:tblLook w:val="01E0" w:firstRow="1" w:lastRow="1" w:firstColumn="1" w:lastColumn="1" w:noHBand="0" w:noVBand="0"/>
      </w:tblPr>
      <w:tblGrid>
        <w:gridCol w:w="1929"/>
        <w:gridCol w:w="7143"/>
      </w:tblGrid>
      <w:tr w:rsidR="00472FF0" w:rsidRPr="00472FF0" w:rsidTr="00472FF0">
        <w:trPr>
          <w:tblHeader/>
          <w:jc w:val="center"/>
        </w:trPr>
        <w:tc>
          <w:tcPr>
            <w:tcW w:w="2093" w:type="dxa"/>
          </w:tcPr>
          <w:p w:rsidR="00472FF0" w:rsidRPr="00472FF0" w:rsidRDefault="00472FF0" w:rsidP="00BA7FF9">
            <w:pPr>
              <w:pStyle w:val="Tabletext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7762" w:type="dxa"/>
          </w:tcPr>
          <w:p w:rsidR="00472FF0" w:rsidRPr="00472FF0" w:rsidRDefault="00472FF0" w:rsidP="00BA7FF9">
            <w:pPr>
              <w:pStyle w:val="Tabletext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Service or network</w:t>
            </w:r>
          </w:p>
        </w:tc>
      </w:tr>
      <w:tr w:rsidR="00472FF0" w:rsidRPr="00472FF0" w:rsidTr="00472FF0">
        <w:trPr>
          <w:tblHeader/>
          <w:jc w:val="center"/>
        </w:trPr>
        <w:tc>
          <w:tcPr>
            <w:tcW w:w="2093" w:type="dxa"/>
          </w:tcPr>
          <w:p w:rsidR="00472FF0" w:rsidRPr="00472FF0" w:rsidRDefault="00472FF0" w:rsidP="00BA7FF9">
            <w:pPr>
              <w:pStyle w:val="Tabletext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7762" w:type="dxa"/>
          </w:tcPr>
          <w:p w:rsidR="00472FF0" w:rsidRPr="00472FF0" w:rsidRDefault="00472FF0" w:rsidP="00BA7FF9">
            <w:pPr>
              <w:pStyle w:val="Tabletext"/>
              <w:rPr>
                <w:rFonts w:ascii="Arial" w:hAnsi="Arial" w:cs="Arial"/>
                <w:sz w:val="20"/>
                <w:lang w:val="en-US"/>
              </w:rPr>
            </w:pPr>
            <w:r w:rsidRPr="00472FF0">
              <w:rPr>
                <w:rFonts w:ascii="Arial" w:hAnsi="Arial" w:cs="Arial"/>
                <w:sz w:val="20"/>
                <w:lang w:val="en-US"/>
              </w:rPr>
              <w:t>International access, prefix for number portability (fixed and mobile)</w:t>
            </w:r>
          </w:p>
        </w:tc>
      </w:tr>
      <w:tr w:rsidR="00472FF0" w:rsidRPr="00472FF0" w:rsidTr="00472FF0">
        <w:trPr>
          <w:tblHeader/>
          <w:jc w:val="center"/>
        </w:trPr>
        <w:tc>
          <w:tcPr>
            <w:tcW w:w="2093" w:type="dxa"/>
          </w:tcPr>
          <w:p w:rsidR="00472FF0" w:rsidRPr="00472FF0" w:rsidRDefault="00472FF0" w:rsidP="00BA7FF9">
            <w:pPr>
              <w:pStyle w:val="Tabletext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7762" w:type="dxa"/>
          </w:tcPr>
          <w:p w:rsidR="00472FF0" w:rsidRPr="00472FF0" w:rsidRDefault="00472FF0" w:rsidP="00BA7FF9">
            <w:pPr>
              <w:pStyle w:val="Tabletext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 xml:space="preserve">Special services </w:t>
            </w:r>
          </w:p>
        </w:tc>
      </w:tr>
      <w:tr w:rsidR="00472FF0" w:rsidRPr="00472FF0" w:rsidTr="00472FF0">
        <w:trPr>
          <w:tblHeader/>
          <w:jc w:val="center"/>
        </w:trPr>
        <w:tc>
          <w:tcPr>
            <w:tcW w:w="2093" w:type="dxa"/>
          </w:tcPr>
          <w:p w:rsidR="00472FF0" w:rsidRPr="00472FF0" w:rsidRDefault="00472FF0" w:rsidP="00BA7FF9">
            <w:pPr>
              <w:pStyle w:val="Tabletext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7762" w:type="dxa"/>
          </w:tcPr>
          <w:p w:rsidR="00472FF0" w:rsidRPr="00472FF0" w:rsidRDefault="00472FF0" w:rsidP="00BA7FF9">
            <w:pPr>
              <w:pStyle w:val="Tabletext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 xml:space="preserve">Fixed network services </w:t>
            </w:r>
          </w:p>
        </w:tc>
      </w:tr>
      <w:tr w:rsidR="00472FF0" w:rsidRPr="00472FF0" w:rsidTr="00472FF0">
        <w:trPr>
          <w:tblHeader/>
          <w:jc w:val="center"/>
        </w:trPr>
        <w:tc>
          <w:tcPr>
            <w:tcW w:w="2093" w:type="dxa"/>
          </w:tcPr>
          <w:p w:rsidR="00472FF0" w:rsidRPr="00472FF0" w:rsidRDefault="00472FF0" w:rsidP="00BA7FF9">
            <w:pPr>
              <w:pStyle w:val="Tabletext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3, 4, 5</w:t>
            </w:r>
          </w:p>
        </w:tc>
        <w:tc>
          <w:tcPr>
            <w:tcW w:w="7762" w:type="dxa"/>
          </w:tcPr>
          <w:p w:rsidR="00472FF0" w:rsidRPr="00472FF0" w:rsidRDefault="00472FF0" w:rsidP="00BA7FF9">
            <w:pPr>
              <w:pStyle w:val="Tabletext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Reserved for future use</w:t>
            </w:r>
          </w:p>
        </w:tc>
      </w:tr>
      <w:tr w:rsidR="00472FF0" w:rsidRPr="00472FF0" w:rsidTr="00472FF0">
        <w:trPr>
          <w:tblHeader/>
          <w:jc w:val="center"/>
        </w:trPr>
        <w:tc>
          <w:tcPr>
            <w:tcW w:w="2093" w:type="dxa"/>
          </w:tcPr>
          <w:p w:rsidR="00472FF0" w:rsidRPr="00472FF0" w:rsidRDefault="00472FF0" w:rsidP="00BA7FF9">
            <w:pPr>
              <w:pStyle w:val="Tabletext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6, 7, 9</w:t>
            </w:r>
          </w:p>
        </w:tc>
        <w:tc>
          <w:tcPr>
            <w:tcW w:w="7762" w:type="dxa"/>
          </w:tcPr>
          <w:p w:rsidR="00472FF0" w:rsidRPr="00472FF0" w:rsidRDefault="00472FF0" w:rsidP="00BA7FF9">
            <w:pPr>
              <w:pStyle w:val="Tabletext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 xml:space="preserve">Mobile network services </w:t>
            </w:r>
          </w:p>
        </w:tc>
      </w:tr>
      <w:tr w:rsidR="00472FF0" w:rsidRPr="00472FF0" w:rsidTr="00472FF0">
        <w:trPr>
          <w:tblHeader/>
          <w:jc w:val="center"/>
        </w:trPr>
        <w:tc>
          <w:tcPr>
            <w:tcW w:w="2093" w:type="dxa"/>
          </w:tcPr>
          <w:p w:rsidR="00472FF0" w:rsidRPr="00472FF0" w:rsidRDefault="00472FF0" w:rsidP="00BA7FF9">
            <w:pPr>
              <w:pStyle w:val="Tabletext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7762" w:type="dxa"/>
          </w:tcPr>
          <w:p w:rsidR="00472FF0" w:rsidRPr="00472FF0" w:rsidRDefault="00472FF0" w:rsidP="00BA7FF9">
            <w:pPr>
              <w:pStyle w:val="Tabletext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 xml:space="preserve">Value-added services </w:t>
            </w:r>
          </w:p>
        </w:tc>
      </w:tr>
    </w:tbl>
    <w:p w:rsidR="00472FF0" w:rsidRPr="00472FF0" w:rsidRDefault="00472FF0" w:rsidP="00472FF0">
      <w:pPr>
        <w:ind w:left="567" w:hanging="567"/>
        <w:jc w:val="left"/>
        <w:rPr>
          <w:rFonts w:ascii="Arial" w:hAnsi="Arial" w:cs="Arial"/>
        </w:rPr>
      </w:pPr>
    </w:p>
    <w:p w:rsidR="00472FF0" w:rsidRPr="00472FF0" w:rsidRDefault="00472FF0" w:rsidP="00472FF0">
      <w:pPr>
        <w:rPr>
          <w:rFonts w:ascii="Arial" w:hAnsi="Arial" w:cs="Arial"/>
          <w:i/>
          <w:iCs/>
        </w:rPr>
      </w:pPr>
      <w:r w:rsidRPr="00472FF0">
        <w:rPr>
          <w:rFonts w:ascii="Arial" w:hAnsi="Arial" w:cs="Arial"/>
        </w:rPr>
        <w:t>•</w:t>
      </w:r>
      <w:r w:rsidRPr="00472FF0">
        <w:rPr>
          <w:rFonts w:ascii="Arial" w:hAnsi="Arial" w:cs="Arial"/>
        </w:rPr>
        <w:tab/>
      </w:r>
      <w:r w:rsidRPr="00472FF0">
        <w:rPr>
          <w:rFonts w:ascii="Arial" w:hAnsi="Arial" w:cs="Arial"/>
          <w:i/>
          <w:iCs/>
        </w:rPr>
        <w:t>International access</w:t>
      </w:r>
    </w:p>
    <w:p w:rsidR="00472FF0" w:rsidRPr="00472FF0" w:rsidRDefault="00472FF0" w:rsidP="00472FF0">
      <w:pPr>
        <w:ind w:left="567" w:hanging="567"/>
        <w:jc w:val="left"/>
        <w:rPr>
          <w:rFonts w:ascii="Arial" w:hAnsi="Arial" w:cs="Arial"/>
        </w:rPr>
      </w:pPr>
      <w:r w:rsidRPr="00472FF0">
        <w:rPr>
          <w:rFonts w:ascii="Arial" w:hAnsi="Arial" w:cs="Arial"/>
        </w:rPr>
        <w:t>International access remains unchanged. International calls continue to be dialled as follows:</w:t>
      </w:r>
    </w:p>
    <w:p w:rsidR="00472FF0" w:rsidRDefault="00472FF0" w:rsidP="00472FF0">
      <w:pPr>
        <w:ind w:left="567" w:hanging="567"/>
        <w:jc w:val="left"/>
        <w:rPr>
          <w:rFonts w:ascii="Arial" w:hAnsi="Arial" w:cs="Arial"/>
        </w:rPr>
      </w:pPr>
      <w:r w:rsidRPr="00472FF0">
        <w:rPr>
          <w:rFonts w:ascii="Arial" w:hAnsi="Arial" w:cs="Arial"/>
        </w:rPr>
        <w:t xml:space="preserve">00 + country code + National (Significant) Number (N(S)N </w:t>
      </w:r>
    </w:p>
    <w:p w:rsidR="002D2B1A" w:rsidRPr="00472FF0" w:rsidRDefault="002D2B1A" w:rsidP="00472FF0">
      <w:pPr>
        <w:ind w:left="567" w:hanging="567"/>
        <w:jc w:val="left"/>
        <w:rPr>
          <w:rFonts w:ascii="Arial" w:hAnsi="Arial" w:cs="Arial"/>
        </w:rPr>
      </w:pPr>
    </w:p>
    <w:p w:rsidR="00472FF0" w:rsidRPr="00472FF0" w:rsidRDefault="00472FF0" w:rsidP="00472FF0">
      <w:pPr>
        <w:tabs>
          <w:tab w:val="num" w:pos="720"/>
        </w:tabs>
        <w:rPr>
          <w:rFonts w:ascii="Arial" w:hAnsi="Arial" w:cs="Arial"/>
          <w:i/>
          <w:iCs/>
        </w:rPr>
      </w:pPr>
      <w:r w:rsidRPr="00472FF0">
        <w:rPr>
          <w:rFonts w:ascii="Arial" w:hAnsi="Arial" w:cs="Arial"/>
        </w:rPr>
        <w:t>•</w:t>
      </w:r>
      <w:r w:rsidRPr="00472FF0">
        <w:rPr>
          <w:rFonts w:ascii="Arial" w:hAnsi="Arial" w:cs="Arial"/>
        </w:rPr>
        <w:tab/>
      </w:r>
      <w:r w:rsidRPr="00472FF0">
        <w:rPr>
          <w:rFonts w:ascii="Arial" w:hAnsi="Arial" w:cs="Arial"/>
          <w:i/>
          <w:iCs/>
        </w:rPr>
        <w:t>Fixed telephony network</w:t>
      </w:r>
    </w:p>
    <w:p w:rsidR="00472FF0" w:rsidRPr="00472FF0" w:rsidRDefault="00472FF0" w:rsidP="00472FF0">
      <w:pPr>
        <w:ind w:left="567" w:hanging="567"/>
        <w:jc w:val="left"/>
        <w:rPr>
          <w:rFonts w:ascii="Arial" w:hAnsi="Arial" w:cs="Arial"/>
        </w:rPr>
      </w:pPr>
      <w:r w:rsidRPr="00472FF0">
        <w:rPr>
          <w:rFonts w:ascii="Arial" w:hAnsi="Arial" w:cs="Arial"/>
        </w:rPr>
        <w:t>As from 15 March 2010, subscriber numbers of operators of fixed telephony will be modified as follows:</w:t>
      </w:r>
    </w:p>
    <w:p w:rsidR="00472FF0" w:rsidRPr="00472FF0" w:rsidRDefault="00472FF0" w:rsidP="00472FF0">
      <w:pPr>
        <w:ind w:left="567" w:hanging="567"/>
        <w:jc w:val="left"/>
        <w:rPr>
          <w:rFonts w:ascii="Arial" w:hAnsi="Arial" w:cs="Arial"/>
        </w:rPr>
      </w:pPr>
    </w:p>
    <w:tbl>
      <w:tblPr>
        <w:tblStyle w:val="TableGrid"/>
        <w:tblW w:w="9072" w:type="dxa"/>
        <w:jc w:val="center"/>
        <w:tblLook w:val="01E0" w:firstRow="1" w:lastRow="1" w:firstColumn="1" w:lastColumn="1" w:noHBand="0" w:noVBand="0"/>
      </w:tblPr>
      <w:tblGrid>
        <w:gridCol w:w="3032"/>
        <w:gridCol w:w="3020"/>
        <w:gridCol w:w="3020"/>
      </w:tblGrid>
      <w:tr w:rsidR="00472FF0" w:rsidRPr="00472FF0" w:rsidTr="00472FF0">
        <w:trPr>
          <w:tblHeader/>
          <w:jc w:val="center"/>
        </w:trPr>
        <w:tc>
          <w:tcPr>
            <w:tcW w:w="3285" w:type="dxa"/>
          </w:tcPr>
          <w:p w:rsidR="00472FF0" w:rsidRPr="00472FF0" w:rsidRDefault="00472FF0" w:rsidP="00BA7FF9">
            <w:pPr>
              <w:pStyle w:val="Tablehead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Fixed operator</w:t>
            </w:r>
          </w:p>
        </w:tc>
        <w:tc>
          <w:tcPr>
            <w:tcW w:w="3285" w:type="dxa"/>
          </w:tcPr>
          <w:p w:rsidR="00472FF0" w:rsidRPr="00472FF0" w:rsidRDefault="00472FF0" w:rsidP="00BA7FF9">
            <w:pPr>
              <w:pStyle w:val="Tablehead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Old numbers</w:t>
            </w:r>
          </w:p>
        </w:tc>
        <w:tc>
          <w:tcPr>
            <w:tcW w:w="3285" w:type="dxa"/>
          </w:tcPr>
          <w:p w:rsidR="00472FF0" w:rsidRPr="00472FF0" w:rsidRDefault="00472FF0" w:rsidP="00BA7FF9">
            <w:pPr>
              <w:pStyle w:val="Tablehead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New numbers</w:t>
            </w:r>
          </w:p>
        </w:tc>
      </w:tr>
      <w:tr w:rsidR="00472FF0" w:rsidRPr="00472FF0" w:rsidTr="00472FF0">
        <w:trPr>
          <w:tblHeader/>
          <w:jc w:val="center"/>
        </w:trPr>
        <w:tc>
          <w:tcPr>
            <w:tcW w:w="3285" w:type="dxa"/>
          </w:tcPr>
          <w:p w:rsidR="00472FF0" w:rsidRPr="00472FF0" w:rsidRDefault="00472FF0" w:rsidP="00BA7FF9">
            <w:pPr>
              <w:pStyle w:val="Tabletext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Sotel Tchad (fixed)</w:t>
            </w:r>
          </w:p>
        </w:tc>
        <w:tc>
          <w:tcPr>
            <w:tcW w:w="3285" w:type="dxa"/>
          </w:tcPr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2 50 XX XX</w:t>
            </w:r>
          </w:p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2 51 XX XX</w:t>
            </w:r>
          </w:p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2 52 XX XX</w:t>
            </w:r>
          </w:p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2 53 XX XX</w:t>
            </w:r>
          </w:p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2 54 XX XX</w:t>
            </w:r>
          </w:p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2 55 XX XX</w:t>
            </w:r>
          </w:p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2 68 XX XX</w:t>
            </w:r>
          </w:p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2 69 XX XX</w:t>
            </w:r>
          </w:p>
        </w:tc>
        <w:tc>
          <w:tcPr>
            <w:tcW w:w="3285" w:type="dxa"/>
          </w:tcPr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22 50 XX XX</w:t>
            </w:r>
          </w:p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22 51 XX XX</w:t>
            </w:r>
          </w:p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22 52 XX XX</w:t>
            </w:r>
          </w:p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22 53 XX XX</w:t>
            </w:r>
          </w:p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22 54 XX XX</w:t>
            </w:r>
          </w:p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22 55 XX XX</w:t>
            </w:r>
          </w:p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22 68 XX XX</w:t>
            </w:r>
          </w:p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22 69 XX XX</w:t>
            </w:r>
          </w:p>
        </w:tc>
      </w:tr>
      <w:tr w:rsidR="00472FF0" w:rsidRPr="00472FF0" w:rsidTr="00472FF0">
        <w:trPr>
          <w:tblHeader/>
          <w:jc w:val="center"/>
        </w:trPr>
        <w:tc>
          <w:tcPr>
            <w:tcW w:w="3285" w:type="dxa"/>
          </w:tcPr>
          <w:p w:rsidR="00472FF0" w:rsidRPr="00472FF0" w:rsidRDefault="00472FF0" w:rsidP="00BA7FF9">
            <w:pPr>
              <w:pStyle w:val="Tabletext"/>
              <w:rPr>
                <w:rFonts w:ascii="Arial" w:hAnsi="Arial" w:cs="Arial"/>
                <w:sz w:val="20"/>
                <w:lang w:val="en-US"/>
              </w:rPr>
            </w:pPr>
            <w:r w:rsidRPr="00472FF0">
              <w:rPr>
                <w:rFonts w:ascii="Arial" w:hAnsi="Arial" w:cs="Arial"/>
                <w:sz w:val="20"/>
                <w:lang w:val="en-US"/>
              </w:rPr>
              <w:t>Sotel Tchad (semi-fixed) "TAWALI"</w:t>
            </w:r>
          </w:p>
        </w:tc>
        <w:tc>
          <w:tcPr>
            <w:tcW w:w="3285" w:type="dxa"/>
          </w:tcPr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72FF0">
              <w:rPr>
                <w:rFonts w:ascii="Arial" w:hAnsi="Arial" w:cs="Arial"/>
                <w:sz w:val="20"/>
                <w:lang w:val="en-US"/>
              </w:rPr>
              <w:t>2 30 XX XX</w:t>
            </w:r>
          </w:p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72FF0">
              <w:rPr>
                <w:rFonts w:ascii="Arial" w:hAnsi="Arial" w:cs="Arial"/>
                <w:sz w:val="20"/>
                <w:lang w:val="en-US"/>
              </w:rPr>
              <w:t>2 70 XX XX</w:t>
            </w:r>
          </w:p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72FF0">
              <w:rPr>
                <w:rFonts w:ascii="Arial" w:hAnsi="Arial" w:cs="Arial"/>
                <w:sz w:val="20"/>
                <w:lang w:val="en-US"/>
              </w:rPr>
              <w:t>2 80 XX XX</w:t>
            </w:r>
          </w:p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2 90 XX XX</w:t>
            </w:r>
          </w:p>
        </w:tc>
        <w:tc>
          <w:tcPr>
            <w:tcW w:w="3285" w:type="dxa"/>
          </w:tcPr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22 30 XX XX</w:t>
            </w:r>
          </w:p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22 70 XX XX</w:t>
            </w:r>
          </w:p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22 80 XX XX</w:t>
            </w:r>
          </w:p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22 90 XX XX</w:t>
            </w:r>
          </w:p>
        </w:tc>
      </w:tr>
      <w:tr w:rsidR="00472FF0" w:rsidRPr="00472FF0" w:rsidTr="00472FF0">
        <w:trPr>
          <w:tblHeader/>
          <w:jc w:val="center"/>
        </w:trPr>
        <w:tc>
          <w:tcPr>
            <w:tcW w:w="3285" w:type="dxa"/>
          </w:tcPr>
          <w:p w:rsidR="00472FF0" w:rsidRPr="00472FF0" w:rsidRDefault="00472FF0" w:rsidP="00BA7FF9">
            <w:pPr>
              <w:pStyle w:val="Tabletext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Sotel Tchad "SALAM"</w:t>
            </w:r>
          </w:p>
        </w:tc>
        <w:tc>
          <w:tcPr>
            <w:tcW w:w="3285" w:type="dxa"/>
          </w:tcPr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7 XX XX XX</w:t>
            </w:r>
          </w:p>
        </w:tc>
        <w:tc>
          <w:tcPr>
            <w:tcW w:w="3285" w:type="dxa"/>
          </w:tcPr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77 XX XX XX</w:t>
            </w:r>
          </w:p>
        </w:tc>
      </w:tr>
    </w:tbl>
    <w:p w:rsidR="00472FF0" w:rsidRPr="00472FF0" w:rsidRDefault="00472FF0" w:rsidP="00472FF0">
      <w:pPr>
        <w:ind w:left="567" w:hanging="567"/>
        <w:jc w:val="left"/>
        <w:rPr>
          <w:rFonts w:ascii="Arial" w:hAnsi="Arial" w:cs="Arial"/>
        </w:rPr>
      </w:pPr>
    </w:p>
    <w:p w:rsidR="00472FF0" w:rsidRPr="00472FF0" w:rsidRDefault="00472FF0" w:rsidP="00472FF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="Arial" w:hAnsi="Arial" w:cs="Arial"/>
          <w:i/>
          <w:iCs/>
        </w:rPr>
      </w:pPr>
      <w:r w:rsidRPr="00472FF0">
        <w:rPr>
          <w:rFonts w:ascii="Arial" w:hAnsi="Arial" w:cs="Arial"/>
        </w:rPr>
        <w:br w:type="page"/>
      </w:r>
      <w:r w:rsidRPr="00472FF0">
        <w:rPr>
          <w:rFonts w:ascii="Arial" w:hAnsi="Arial" w:cs="Arial"/>
        </w:rPr>
        <w:lastRenderedPageBreak/>
        <w:t>•</w:t>
      </w:r>
      <w:r w:rsidRPr="00472FF0">
        <w:rPr>
          <w:rFonts w:ascii="Arial" w:hAnsi="Arial" w:cs="Arial"/>
        </w:rPr>
        <w:tab/>
      </w:r>
      <w:r w:rsidRPr="00472FF0">
        <w:rPr>
          <w:rFonts w:ascii="Arial" w:hAnsi="Arial" w:cs="Arial"/>
          <w:i/>
          <w:iCs/>
        </w:rPr>
        <w:t>Mobile telephony networks</w:t>
      </w:r>
    </w:p>
    <w:p w:rsidR="00472FF0" w:rsidRPr="00472FF0" w:rsidRDefault="00472FF0" w:rsidP="00472FF0">
      <w:pPr>
        <w:ind w:left="567" w:hanging="567"/>
        <w:jc w:val="left"/>
        <w:rPr>
          <w:rFonts w:ascii="Arial" w:hAnsi="Arial" w:cs="Arial"/>
        </w:rPr>
      </w:pPr>
      <w:r w:rsidRPr="00472FF0">
        <w:rPr>
          <w:rFonts w:ascii="Arial" w:hAnsi="Arial" w:cs="Arial"/>
        </w:rPr>
        <w:t>As from 15 March 2010, subscriber numbers of the two mobile operators will be changed as follows:</w:t>
      </w:r>
    </w:p>
    <w:p w:rsidR="00472FF0" w:rsidRPr="00472FF0" w:rsidRDefault="00472FF0" w:rsidP="00472FF0">
      <w:pPr>
        <w:ind w:left="567" w:hanging="567"/>
        <w:jc w:val="left"/>
        <w:rPr>
          <w:rFonts w:ascii="Arial" w:hAnsi="Arial" w:cs="Arial"/>
        </w:rPr>
      </w:pPr>
    </w:p>
    <w:tbl>
      <w:tblPr>
        <w:tblStyle w:val="TableGrid"/>
        <w:tblW w:w="9072" w:type="dxa"/>
        <w:jc w:val="center"/>
        <w:tblLook w:val="01E0" w:firstRow="1" w:lastRow="1" w:firstColumn="1" w:lastColumn="1" w:noHBand="0" w:noVBand="0"/>
      </w:tblPr>
      <w:tblGrid>
        <w:gridCol w:w="3022"/>
        <w:gridCol w:w="3025"/>
        <w:gridCol w:w="3025"/>
      </w:tblGrid>
      <w:tr w:rsidR="00472FF0" w:rsidRPr="00472FF0" w:rsidTr="00472FF0">
        <w:trPr>
          <w:tblHeader/>
          <w:jc w:val="center"/>
        </w:trPr>
        <w:tc>
          <w:tcPr>
            <w:tcW w:w="3285" w:type="dxa"/>
          </w:tcPr>
          <w:p w:rsidR="00472FF0" w:rsidRPr="00472FF0" w:rsidRDefault="00472FF0" w:rsidP="00BA7FF9">
            <w:pPr>
              <w:pStyle w:val="Tablehead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Mobile operator</w:t>
            </w:r>
          </w:p>
        </w:tc>
        <w:tc>
          <w:tcPr>
            <w:tcW w:w="3285" w:type="dxa"/>
          </w:tcPr>
          <w:p w:rsidR="00472FF0" w:rsidRPr="00472FF0" w:rsidRDefault="00472FF0" w:rsidP="00BA7FF9">
            <w:pPr>
              <w:pStyle w:val="Tablehead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Old numbers</w:t>
            </w:r>
          </w:p>
        </w:tc>
        <w:tc>
          <w:tcPr>
            <w:tcW w:w="3285" w:type="dxa"/>
          </w:tcPr>
          <w:p w:rsidR="00472FF0" w:rsidRPr="00472FF0" w:rsidRDefault="00472FF0" w:rsidP="00BA7FF9">
            <w:pPr>
              <w:pStyle w:val="Tablehead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New numbers</w:t>
            </w:r>
          </w:p>
        </w:tc>
      </w:tr>
      <w:tr w:rsidR="00472FF0" w:rsidRPr="00CD1602" w:rsidTr="00472FF0">
        <w:trPr>
          <w:tblHeader/>
          <w:jc w:val="center"/>
        </w:trPr>
        <w:tc>
          <w:tcPr>
            <w:tcW w:w="3285" w:type="dxa"/>
          </w:tcPr>
          <w:p w:rsidR="00472FF0" w:rsidRPr="00472FF0" w:rsidRDefault="00472FF0" w:rsidP="00BA7FF9">
            <w:pPr>
              <w:pStyle w:val="Tabletext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Zain</w:t>
            </w:r>
          </w:p>
        </w:tc>
        <w:tc>
          <w:tcPr>
            <w:tcW w:w="3285" w:type="dxa"/>
          </w:tcPr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3 0X XX XX</w:t>
            </w:r>
            <w:r w:rsidRPr="00472FF0">
              <w:rPr>
                <w:rFonts w:ascii="Arial" w:hAnsi="Arial" w:cs="Arial"/>
                <w:sz w:val="20"/>
              </w:rPr>
              <w:br/>
              <w:t>3 1X XX XX</w:t>
            </w:r>
            <w:r w:rsidRPr="00472FF0">
              <w:rPr>
                <w:rFonts w:ascii="Arial" w:hAnsi="Arial" w:cs="Arial"/>
                <w:sz w:val="20"/>
              </w:rPr>
              <w:br/>
              <w:t>3 2X XX XX</w:t>
            </w:r>
            <w:r w:rsidRPr="00472FF0">
              <w:rPr>
                <w:rFonts w:ascii="Arial" w:hAnsi="Arial" w:cs="Arial"/>
                <w:sz w:val="20"/>
              </w:rPr>
              <w:br/>
              <w:t>3 3X XX XX</w:t>
            </w:r>
            <w:r w:rsidRPr="00472FF0">
              <w:rPr>
                <w:rFonts w:ascii="Arial" w:hAnsi="Arial" w:cs="Arial"/>
                <w:sz w:val="20"/>
              </w:rPr>
              <w:br/>
              <w:t>3 4X XX XX</w:t>
            </w:r>
            <w:r w:rsidRPr="00472FF0">
              <w:rPr>
                <w:rFonts w:ascii="Arial" w:hAnsi="Arial" w:cs="Arial"/>
                <w:sz w:val="20"/>
              </w:rPr>
              <w:br/>
              <w:t>6 0X XX XX</w:t>
            </w:r>
            <w:r w:rsidRPr="00472FF0">
              <w:rPr>
                <w:rFonts w:ascii="Arial" w:hAnsi="Arial" w:cs="Arial"/>
                <w:sz w:val="20"/>
              </w:rPr>
              <w:br/>
              <w:t>6 1X XX XX</w:t>
            </w:r>
            <w:r w:rsidRPr="00472FF0">
              <w:rPr>
                <w:rFonts w:ascii="Arial" w:hAnsi="Arial" w:cs="Arial"/>
                <w:sz w:val="20"/>
              </w:rPr>
              <w:br/>
              <w:t>6 2X XX XX</w:t>
            </w:r>
            <w:r w:rsidRPr="00472FF0">
              <w:rPr>
                <w:rFonts w:ascii="Arial" w:hAnsi="Arial" w:cs="Arial"/>
                <w:sz w:val="20"/>
              </w:rPr>
              <w:br/>
              <w:t>6 3X XX XX</w:t>
            </w:r>
            <w:r w:rsidRPr="00472FF0">
              <w:rPr>
                <w:rFonts w:ascii="Arial" w:hAnsi="Arial" w:cs="Arial"/>
                <w:sz w:val="20"/>
              </w:rPr>
              <w:br/>
              <w:t>6 4X XX XX</w:t>
            </w:r>
            <w:r w:rsidRPr="00472FF0">
              <w:rPr>
                <w:rFonts w:ascii="Arial" w:hAnsi="Arial" w:cs="Arial"/>
                <w:sz w:val="20"/>
              </w:rPr>
              <w:br/>
              <w:t>6 5X XX XX</w:t>
            </w:r>
            <w:r w:rsidRPr="00472FF0">
              <w:rPr>
                <w:rFonts w:ascii="Arial" w:hAnsi="Arial" w:cs="Arial"/>
                <w:sz w:val="20"/>
              </w:rPr>
              <w:br/>
              <w:t>6 6X XX XX</w:t>
            </w:r>
            <w:r w:rsidRPr="00472FF0">
              <w:rPr>
                <w:rFonts w:ascii="Arial" w:hAnsi="Arial" w:cs="Arial"/>
                <w:sz w:val="20"/>
              </w:rPr>
              <w:br/>
              <w:t>6 7X XX XX</w:t>
            </w:r>
            <w:r w:rsidRPr="00472FF0">
              <w:rPr>
                <w:rFonts w:ascii="Arial" w:hAnsi="Arial" w:cs="Arial"/>
                <w:sz w:val="20"/>
              </w:rPr>
              <w:br/>
              <w:t>6 8X XX XX</w:t>
            </w:r>
            <w:r w:rsidRPr="00472FF0">
              <w:rPr>
                <w:rFonts w:ascii="Arial" w:hAnsi="Arial" w:cs="Arial"/>
                <w:sz w:val="20"/>
              </w:rPr>
              <w:br/>
              <w:t>6 9X XX XX</w:t>
            </w:r>
          </w:p>
        </w:tc>
        <w:tc>
          <w:tcPr>
            <w:tcW w:w="3285" w:type="dxa"/>
          </w:tcPr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63 0X XX XX</w:t>
            </w:r>
            <w:r w:rsidRPr="00472FF0">
              <w:rPr>
                <w:rFonts w:ascii="Arial" w:hAnsi="Arial" w:cs="Arial"/>
                <w:sz w:val="20"/>
              </w:rPr>
              <w:br/>
              <w:t>63 1X XX XX</w:t>
            </w:r>
            <w:r w:rsidRPr="00472FF0">
              <w:rPr>
                <w:rFonts w:ascii="Arial" w:hAnsi="Arial" w:cs="Arial"/>
                <w:sz w:val="20"/>
              </w:rPr>
              <w:br/>
              <w:t>63 2X XX XX</w:t>
            </w:r>
            <w:r w:rsidRPr="00472FF0">
              <w:rPr>
                <w:rFonts w:ascii="Arial" w:hAnsi="Arial" w:cs="Arial"/>
                <w:sz w:val="20"/>
              </w:rPr>
              <w:br/>
              <w:t>63 3X XX XX</w:t>
            </w:r>
            <w:r w:rsidRPr="00472FF0">
              <w:rPr>
                <w:rFonts w:ascii="Arial" w:hAnsi="Arial" w:cs="Arial"/>
                <w:sz w:val="20"/>
              </w:rPr>
              <w:br/>
              <w:t>63 4X XX XX</w:t>
            </w:r>
            <w:r w:rsidRPr="00472FF0">
              <w:rPr>
                <w:rFonts w:ascii="Arial" w:hAnsi="Arial" w:cs="Arial"/>
                <w:sz w:val="20"/>
              </w:rPr>
              <w:br/>
              <w:t>66 0X XX XX</w:t>
            </w:r>
            <w:r w:rsidRPr="00472FF0">
              <w:rPr>
                <w:rFonts w:ascii="Arial" w:hAnsi="Arial" w:cs="Arial"/>
                <w:sz w:val="20"/>
              </w:rPr>
              <w:br/>
              <w:t>66 1X XX XX</w:t>
            </w:r>
            <w:r w:rsidRPr="00472FF0">
              <w:rPr>
                <w:rFonts w:ascii="Arial" w:hAnsi="Arial" w:cs="Arial"/>
                <w:sz w:val="20"/>
              </w:rPr>
              <w:br/>
              <w:t>66 2X XX XX</w:t>
            </w:r>
            <w:r w:rsidRPr="00472FF0">
              <w:rPr>
                <w:rFonts w:ascii="Arial" w:hAnsi="Arial" w:cs="Arial"/>
                <w:sz w:val="20"/>
              </w:rPr>
              <w:br/>
              <w:t>66 3X XX XX</w:t>
            </w:r>
            <w:r w:rsidRPr="00472FF0">
              <w:rPr>
                <w:rFonts w:ascii="Arial" w:hAnsi="Arial" w:cs="Arial"/>
                <w:sz w:val="20"/>
              </w:rPr>
              <w:br/>
              <w:t>66 4X XX XX</w:t>
            </w:r>
            <w:r w:rsidRPr="00472FF0">
              <w:rPr>
                <w:rFonts w:ascii="Arial" w:hAnsi="Arial" w:cs="Arial"/>
                <w:sz w:val="20"/>
              </w:rPr>
              <w:br/>
              <w:t>66 5X XX XX</w:t>
            </w:r>
            <w:r w:rsidRPr="00472FF0">
              <w:rPr>
                <w:rFonts w:ascii="Arial" w:hAnsi="Arial" w:cs="Arial"/>
                <w:sz w:val="20"/>
              </w:rPr>
              <w:br/>
              <w:t>66 6X XX XX</w:t>
            </w:r>
            <w:r w:rsidRPr="00472FF0">
              <w:rPr>
                <w:rFonts w:ascii="Arial" w:hAnsi="Arial" w:cs="Arial"/>
                <w:sz w:val="20"/>
              </w:rPr>
              <w:br/>
              <w:t>66 7X XX XX</w:t>
            </w:r>
            <w:r w:rsidRPr="00472FF0">
              <w:rPr>
                <w:rFonts w:ascii="Arial" w:hAnsi="Arial" w:cs="Arial"/>
                <w:sz w:val="20"/>
              </w:rPr>
              <w:br/>
              <w:t>66 8X XX XX</w:t>
            </w:r>
            <w:r w:rsidRPr="00472FF0">
              <w:rPr>
                <w:rFonts w:ascii="Arial" w:hAnsi="Arial" w:cs="Arial"/>
                <w:sz w:val="20"/>
              </w:rPr>
              <w:br/>
              <w:t>66 9X XX XX</w:t>
            </w:r>
          </w:p>
        </w:tc>
      </w:tr>
      <w:tr w:rsidR="00472FF0" w:rsidRPr="00CD1602" w:rsidTr="00472FF0">
        <w:trPr>
          <w:tblHeader/>
          <w:jc w:val="center"/>
        </w:trPr>
        <w:tc>
          <w:tcPr>
            <w:tcW w:w="3285" w:type="dxa"/>
          </w:tcPr>
          <w:p w:rsidR="00472FF0" w:rsidRPr="00472FF0" w:rsidRDefault="00472FF0" w:rsidP="00BA7FF9">
            <w:pPr>
              <w:pStyle w:val="Tabletext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Millicom</w:t>
            </w:r>
          </w:p>
        </w:tc>
        <w:tc>
          <w:tcPr>
            <w:tcW w:w="3285" w:type="dxa"/>
          </w:tcPr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5 0X XX XX</w:t>
            </w:r>
            <w:r w:rsidRPr="00472FF0">
              <w:rPr>
                <w:rFonts w:ascii="Arial" w:hAnsi="Arial" w:cs="Arial"/>
                <w:sz w:val="20"/>
              </w:rPr>
              <w:br/>
              <w:t>5 1X XX XX</w:t>
            </w:r>
            <w:r w:rsidRPr="00472FF0">
              <w:rPr>
                <w:rFonts w:ascii="Arial" w:hAnsi="Arial" w:cs="Arial"/>
                <w:sz w:val="20"/>
              </w:rPr>
              <w:br/>
              <w:t>5 2X XX XX</w:t>
            </w:r>
            <w:r w:rsidRPr="00472FF0">
              <w:rPr>
                <w:rFonts w:ascii="Arial" w:hAnsi="Arial" w:cs="Arial"/>
                <w:sz w:val="20"/>
              </w:rPr>
              <w:br/>
              <w:t>5 3X XX XX</w:t>
            </w:r>
            <w:r w:rsidRPr="00472FF0">
              <w:rPr>
                <w:rFonts w:ascii="Arial" w:hAnsi="Arial" w:cs="Arial"/>
                <w:sz w:val="20"/>
              </w:rPr>
              <w:br/>
              <w:t>5 4X XX XX</w:t>
            </w:r>
            <w:r w:rsidRPr="00472FF0">
              <w:rPr>
                <w:rFonts w:ascii="Arial" w:hAnsi="Arial" w:cs="Arial"/>
                <w:sz w:val="20"/>
              </w:rPr>
              <w:br/>
              <w:t>9 0X XX XX</w:t>
            </w:r>
            <w:r w:rsidRPr="00472FF0">
              <w:rPr>
                <w:rFonts w:ascii="Arial" w:hAnsi="Arial" w:cs="Arial"/>
                <w:sz w:val="20"/>
              </w:rPr>
              <w:br/>
              <w:t>9 1X XX XX</w:t>
            </w:r>
            <w:r w:rsidRPr="00472FF0">
              <w:rPr>
                <w:rFonts w:ascii="Arial" w:hAnsi="Arial" w:cs="Arial"/>
                <w:sz w:val="20"/>
              </w:rPr>
              <w:br/>
              <w:t>9 2X XX XX</w:t>
            </w:r>
            <w:r w:rsidRPr="00472FF0">
              <w:rPr>
                <w:rFonts w:ascii="Arial" w:hAnsi="Arial" w:cs="Arial"/>
                <w:sz w:val="20"/>
              </w:rPr>
              <w:br/>
              <w:t>9 3X XX XX</w:t>
            </w:r>
            <w:r w:rsidRPr="00472FF0">
              <w:rPr>
                <w:rFonts w:ascii="Arial" w:hAnsi="Arial" w:cs="Arial"/>
                <w:sz w:val="20"/>
              </w:rPr>
              <w:br/>
              <w:t>9 4X XX XX</w:t>
            </w:r>
            <w:r w:rsidRPr="00472FF0">
              <w:rPr>
                <w:rFonts w:ascii="Arial" w:hAnsi="Arial" w:cs="Arial"/>
                <w:sz w:val="20"/>
              </w:rPr>
              <w:br/>
              <w:t>9 5X XX XX</w:t>
            </w:r>
            <w:r w:rsidRPr="00472FF0">
              <w:rPr>
                <w:rFonts w:ascii="Arial" w:hAnsi="Arial" w:cs="Arial"/>
                <w:sz w:val="20"/>
              </w:rPr>
              <w:br/>
              <w:t>9 6X XX XX</w:t>
            </w:r>
            <w:r w:rsidRPr="00472FF0">
              <w:rPr>
                <w:rFonts w:ascii="Arial" w:hAnsi="Arial" w:cs="Arial"/>
                <w:sz w:val="20"/>
              </w:rPr>
              <w:br/>
              <w:t>9 7X XX XX</w:t>
            </w:r>
            <w:r w:rsidRPr="00472FF0">
              <w:rPr>
                <w:rFonts w:ascii="Arial" w:hAnsi="Arial" w:cs="Arial"/>
                <w:sz w:val="20"/>
              </w:rPr>
              <w:br/>
              <w:t>9 8X XX XX</w:t>
            </w:r>
            <w:r w:rsidRPr="00472FF0">
              <w:rPr>
                <w:rFonts w:ascii="Arial" w:hAnsi="Arial" w:cs="Arial"/>
                <w:sz w:val="20"/>
              </w:rPr>
              <w:br/>
              <w:t>9 9X XX XX</w:t>
            </w:r>
          </w:p>
        </w:tc>
        <w:tc>
          <w:tcPr>
            <w:tcW w:w="3285" w:type="dxa"/>
          </w:tcPr>
          <w:p w:rsidR="00472FF0" w:rsidRPr="00472FF0" w:rsidRDefault="00472FF0" w:rsidP="00BA7FF9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72FF0">
              <w:rPr>
                <w:rFonts w:ascii="Arial" w:hAnsi="Arial" w:cs="Arial"/>
                <w:sz w:val="20"/>
              </w:rPr>
              <w:t>95 0X XX XX</w:t>
            </w:r>
            <w:r w:rsidRPr="00472FF0">
              <w:rPr>
                <w:rFonts w:ascii="Arial" w:hAnsi="Arial" w:cs="Arial"/>
                <w:sz w:val="20"/>
              </w:rPr>
              <w:br/>
              <w:t>95 1X XX XX</w:t>
            </w:r>
            <w:r w:rsidRPr="00472FF0">
              <w:rPr>
                <w:rFonts w:ascii="Arial" w:hAnsi="Arial" w:cs="Arial"/>
                <w:sz w:val="20"/>
              </w:rPr>
              <w:br/>
              <w:t>95 2X XX XX</w:t>
            </w:r>
            <w:r w:rsidRPr="00472FF0">
              <w:rPr>
                <w:rFonts w:ascii="Arial" w:hAnsi="Arial" w:cs="Arial"/>
                <w:sz w:val="20"/>
              </w:rPr>
              <w:br/>
              <w:t>95 3X XX XX</w:t>
            </w:r>
            <w:r w:rsidRPr="00472FF0">
              <w:rPr>
                <w:rFonts w:ascii="Arial" w:hAnsi="Arial" w:cs="Arial"/>
                <w:sz w:val="20"/>
              </w:rPr>
              <w:br/>
              <w:t>95 4X XX XX</w:t>
            </w:r>
            <w:r w:rsidRPr="00472FF0">
              <w:rPr>
                <w:rFonts w:ascii="Arial" w:hAnsi="Arial" w:cs="Arial"/>
                <w:sz w:val="20"/>
              </w:rPr>
              <w:br/>
              <w:t>99 0X XX XX</w:t>
            </w:r>
            <w:r w:rsidRPr="00472FF0">
              <w:rPr>
                <w:rFonts w:ascii="Arial" w:hAnsi="Arial" w:cs="Arial"/>
                <w:sz w:val="20"/>
              </w:rPr>
              <w:br/>
              <w:t>99 1X XX XX</w:t>
            </w:r>
            <w:r w:rsidRPr="00472FF0">
              <w:rPr>
                <w:rFonts w:ascii="Arial" w:hAnsi="Arial" w:cs="Arial"/>
                <w:sz w:val="20"/>
              </w:rPr>
              <w:br/>
              <w:t>99 2X XX XX</w:t>
            </w:r>
            <w:r w:rsidRPr="00472FF0">
              <w:rPr>
                <w:rFonts w:ascii="Arial" w:hAnsi="Arial" w:cs="Arial"/>
                <w:sz w:val="20"/>
              </w:rPr>
              <w:br/>
              <w:t>99 3X XX XX</w:t>
            </w:r>
            <w:r w:rsidRPr="00472FF0">
              <w:rPr>
                <w:rFonts w:ascii="Arial" w:hAnsi="Arial" w:cs="Arial"/>
                <w:sz w:val="20"/>
              </w:rPr>
              <w:br/>
              <w:t>99 4X XX XX</w:t>
            </w:r>
            <w:r w:rsidRPr="00472FF0">
              <w:rPr>
                <w:rFonts w:ascii="Arial" w:hAnsi="Arial" w:cs="Arial"/>
                <w:sz w:val="20"/>
              </w:rPr>
              <w:br/>
              <w:t>99 5X XX XX</w:t>
            </w:r>
            <w:r w:rsidRPr="00472FF0">
              <w:rPr>
                <w:rFonts w:ascii="Arial" w:hAnsi="Arial" w:cs="Arial"/>
                <w:sz w:val="20"/>
              </w:rPr>
              <w:br/>
              <w:t>99 6X XX XX</w:t>
            </w:r>
            <w:r w:rsidRPr="00472FF0">
              <w:rPr>
                <w:rFonts w:ascii="Arial" w:hAnsi="Arial" w:cs="Arial"/>
                <w:sz w:val="20"/>
              </w:rPr>
              <w:br/>
              <w:t>99 7X XX XX</w:t>
            </w:r>
            <w:r w:rsidRPr="00472FF0">
              <w:rPr>
                <w:rFonts w:ascii="Arial" w:hAnsi="Arial" w:cs="Arial"/>
                <w:sz w:val="20"/>
              </w:rPr>
              <w:br/>
              <w:t>99 8X XX XX</w:t>
            </w:r>
            <w:r w:rsidRPr="00472FF0">
              <w:rPr>
                <w:rFonts w:ascii="Arial" w:hAnsi="Arial" w:cs="Arial"/>
                <w:sz w:val="20"/>
              </w:rPr>
              <w:br/>
              <w:t>99 9X XX XX</w:t>
            </w:r>
          </w:p>
        </w:tc>
      </w:tr>
    </w:tbl>
    <w:p w:rsidR="00472FF0" w:rsidRPr="00472FF0" w:rsidRDefault="00472FF0" w:rsidP="00472FF0">
      <w:pPr>
        <w:ind w:left="567" w:hanging="567"/>
        <w:jc w:val="left"/>
        <w:rPr>
          <w:rFonts w:ascii="Arial" w:hAnsi="Arial" w:cs="Arial"/>
          <w:lang w:val="fr-FR"/>
        </w:rPr>
      </w:pPr>
      <w:r w:rsidRPr="00472FF0">
        <w:rPr>
          <w:rFonts w:ascii="Arial" w:hAnsi="Arial" w:cs="Arial"/>
          <w:lang w:val="fr-FR"/>
        </w:rPr>
        <w:t>Contact:</w:t>
      </w:r>
    </w:p>
    <w:p w:rsidR="00472FF0" w:rsidRPr="00472FF0" w:rsidRDefault="00472FF0" w:rsidP="00472FF0">
      <w:pPr>
        <w:ind w:left="567" w:hanging="567"/>
        <w:jc w:val="left"/>
        <w:rPr>
          <w:rFonts w:ascii="Arial" w:hAnsi="Arial" w:cs="Arial"/>
          <w:lang w:val="fr-FR"/>
        </w:rPr>
      </w:pPr>
      <w:r w:rsidRPr="00472FF0">
        <w:rPr>
          <w:rFonts w:ascii="Arial" w:hAnsi="Arial" w:cs="Arial"/>
          <w:lang w:val="fr-FR"/>
        </w:rPr>
        <w:tab/>
        <w:t>Office Tchadien de Régulation des Télécommunications (OTRT)</w:t>
      </w:r>
      <w:r w:rsidRPr="00472FF0">
        <w:rPr>
          <w:rFonts w:ascii="Arial" w:hAnsi="Arial" w:cs="Arial"/>
          <w:lang w:val="fr-FR"/>
        </w:rPr>
        <w:br/>
        <w:t>B.P. 5808</w:t>
      </w:r>
      <w:r w:rsidRPr="00472FF0">
        <w:rPr>
          <w:rFonts w:ascii="Arial" w:hAnsi="Arial" w:cs="Arial"/>
          <w:lang w:val="fr-FR"/>
        </w:rPr>
        <w:br/>
        <w:t>N'DJAMENA</w:t>
      </w:r>
      <w:r w:rsidRPr="00472FF0">
        <w:rPr>
          <w:rFonts w:ascii="Arial" w:hAnsi="Arial" w:cs="Arial"/>
          <w:lang w:val="fr-FR"/>
        </w:rPr>
        <w:br/>
        <w:t>Chad</w:t>
      </w:r>
      <w:r w:rsidRPr="00472FF0">
        <w:rPr>
          <w:rFonts w:ascii="Arial" w:hAnsi="Arial" w:cs="Arial"/>
          <w:lang w:val="fr-FR"/>
        </w:rPr>
        <w:br/>
        <w:t>Tel:</w:t>
      </w:r>
      <w:r w:rsidRPr="00472FF0">
        <w:rPr>
          <w:rFonts w:ascii="Arial" w:hAnsi="Arial" w:cs="Arial"/>
          <w:lang w:val="fr-FR"/>
        </w:rPr>
        <w:tab/>
        <w:t>+235 2 52 15 13 (As from 15 March 2010: +235 22 52 15 13)</w:t>
      </w:r>
      <w:r w:rsidRPr="00472FF0">
        <w:rPr>
          <w:rFonts w:ascii="Arial" w:hAnsi="Arial" w:cs="Arial"/>
          <w:lang w:val="fr-FR"/>
        </w:rPr>
        <w:br/>
        <w:t>Fax:</w:t>
      </w:r>
      <w:r w:rsidRPr="00472FF0">
        <w:rPr>
          <w:rFonts w:ascii="Arial" w:hAnsi="Arial" w:cs="Arial"/>
          <w:lang w:val="fr-FR"/>
        </w:rPr>
        <w:tab/>
        <w:t>+235 2 52 15 17 (As from 15 March 2010: +235 22 52 15 17)</w:t>
      </w:r>
      <w:r w:rsidRPr="00472FF0">
        <w:rPr>
          <w:rFonts w:ascii="Arial" w:hAnsi="Arial" w:cs="Arial"/>
          <w:lang w:val="fr-FR"/>
        </w:rPr>
        <w:br/>
        <w:t>E-mail:</w:t>
      </w:r>
      <w:r w:rsidRPr="00472FF0">
        <w:rPr>
          <w:rFonts w:ascii="Arial" w:hAnsi="Arial" w:cs="Arial"/>
          <w:lang w:val="fr-FR"/>
        </w:rPr>
        <w:tab/>
        <w:t>info@otrt.org</w:t>
      </w:r>
      <w:r w:rsidRPr="00472FF0">
        <w:rPr>
          <w:rFonts w:ascii="Arial" w:hAnsi="Arial" w:cs="Arial"/>
          <w:lang w:val="fr-FR"/>
        </w:rPr>
        <w:br/>
        <w:t>URL:</w:t>
      </w:r>
      <w:r w:rsidRPr="00472FF0">
        <w:rPr>
          <w:rFonts w:ascii="Arial" w:hAnsi="Arial" w:cs="Arial"/>
          <w:lang w:val="fr-FR"/>
        </w:rPr>
        <w:tab/>
        <w:t>www.otrt.org</w:t>
      </w:r>
    </w:p>
    <w:p w:rsidR="00472FF0" w:rsidRPr="00472FF0" w:rsidRDefault="00472FF0" w:rsidP="00472FF0">
      <w:pPr>
        <w:ind w:left="567" w:hanging="567"/>
        <w:jc w:val="left"/>
        <w:rPr>
          <w:rFonts w:ascii="Arial" w:hAnsi="Arial" w:cs="Arial"/>
          <w:lang w:val="fr-FR"/>
        </w:rPr>
      </w:pPr>
    </w:p>
    <w:p w:rsidR="00472FF0" w:rsidRPr="00472FF0" w:rsidRDefault="00472FF0" w:rsidP="00472FF0">
      <w:pPr>
        <w:ind w:left="567" w:hanging="567"/>
        <w:jc w:val="left"/>
        <w:rPr>
          <w:rFonts w:ascii="Arial" w:hAnsi="Arial" w:cs="Arial"/>
          <w:lang w:val="fr-FR"/>
        </w:rPr>
      </w:pPr>
    </w:p>
    <w:p w:rsidR="00D60A5E" w:rsidRPr="00472FF0" w:rsidRDefault="00D60A5E">
      <w:pPr>
        <w:rPr>
          <w:rFonts w:ascii="Arial" w:hAnsi="Arial" w:cs="Arial"/>
          <w:lang w:val="fr-FR"/>
        </w:rPr>
      </w:pPr>
    </w:p>
    <w:sectPr w:rsidR="00D60A5E" w:rsidRPr="00472FF0" w:rsidSect="00D60A5E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459" w:rsidRDefault="00423459" w:rsidP="001F3F36">
      <w:pPr>
        <w:spacing w:before="0"/>
      </w:pPr>
      <w:r>
        <w:separator/>
      </w:r>
    </w:p>
  </w:endnote>
  <w:endnote w:type="continuationSeparator" w:id="0">
    <w:p w:rsidR="00423459" w:rsidRDefault="00423459" w:rsidP="001F3F3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84027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3F36" w:rsidRDefault="001F3F36" w:rsidP="001F3F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22DA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EB22D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459" w:rsidRDefault="00423459" w:rsidP="001F3F36">
      <w:pPr>
        <w:spacing w:before="0"/>
      </w:pPr>
      <w:r>
        <w:separator/>
      </w:r>
    </w:p>
  </w:footnote>
  <w:footnote w:type="continuationSeparator" w:id="0">
    <w:p w:rsidR="00423459" w:rsidRDefault="00423459" w:rsidP="001F3F36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F0"/>
    <w:rsid w:val="001F3F36"/>
    <w:rsid w:val="002C4164"/>
    <w:rsid w:val="002D2B1A"/>
    <w:rsid w:val="00423459"/>
    <w:rsid w:val="00472FF0"/>
    <w:rsid w:val="004E17E1"/>
    <w:rsid w:val="005A201E"/>
    <w:rsid w:val="00854048"/>
    <w:rsid w:val="00CD1602"/>
    <w:rsid w:val="00D60A5E"/>
    <w:rsid w:val="00E84550"/>
    <w:rsid w:val="00EB22DA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E7E967-D487-415D-B0FE-ED7C8486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FF0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72FF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rsid w:val="00472FF0"/>
    <w:pPr>
      <w:keepNext/>
      <w:tabs>
        <w:tab w:val="clear" w:pos="567"/>
        <w:tab w:val="clear" w:pos="5387"/>
        <w:tab w:val="clear" w:pos="5954"/>
      </w:tabs>
      <w:spacing w:before="60" w:after="60"/>
      <w:jc w:val="center"/>
    </w:pPr>
    <w:rPr>
      <w:i/>
      <w:sz w:val="18"/>
      <w:lang w:val="fr-FR"/>
    </w:rPr>
  </w:style>
  <w:style w:type="paragraph" w:customStyle="1" w:styleId="Tabletext">
    <w:name w:val="Table text"/>
    <w:basedOn w:val="Normal"/>
    <w:rsid w:val="00472FF0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Cs/>
      <w:sz w:val="18"/>
      <w:szCs w:val="22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1F3F36"/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F3F36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1F3F36"/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F3F36"/>
    <w:rPr>
      <w:rFonts w:ascii="Calibri" w:eastAsia="Times New Roman" w:hAnsi="Calibri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Regan, Gabrielle</cp:lastModifiedBy>
  <cp:revision>3</cp:revision>
  <cp:lastPrinted>2016-01-15T08:41:00Z</cp:lastPrinted>
  <dcterms:created xsi:type="dcterms:W3CDTF">2016-01-14T13:50:00Z</dcterms:created>
  <dcterms:modified xsi:type="dcterms:W3CDTF">2016-01-15T08:42:00Z</dcterms:modified>
</cp:coreProperties>
</file>