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1D" w:rsidRPr="00B05ABA" w:rsidRDefault="00874F1D" w:rsidP="00EB2BD4">
      <w:pPr>
        <w:keepNext/>
        <w:spacing w:before="0"/>
        <w:ind w:right="510"/>
        <w:jc w:val="left"/>
        <w:outlineLvl w:val="3"/>
        <w:rPr>
          <w:rFonts w:cs="Arial"/>
          <w:b/>
          <w:bCs/>
          <w:iCs/>
        </w:rPr>
      </w:pPr>
      <w:bookmarkStart w:id="0" w:name="_Toc262631799"/>
      <w:bookmarkStart w:id="1" w:name="_Toc253407143"/>
      <w:bookmarkStart w:id="2" w:name="_GoBack"/>
      <w:bookmarkEnd w:id="2"/>
      <w:r w:rsidRPr="00B05ABA">
        <w:rPr>
          <w:rFonts w:cs="Arial"/>
          <w:b/>
          <w:bCs/>
          <w:iCs/>
        </w:rPr>
        <w:t>Tokelau (country code +690)</w:t>
      </w:r>
    </w:p>
    <w:p w:rsidR="00874F1D" w:rsidRPr="00B05ABA" w:rsidRDefault="00874F1D" w:rsidP="00874F1D">
      <w:pPr>
        <w:spacing w:before="0"/>
        <w:jc w:val="left"/>
        <w:rPr>
          <w:rFonts w:cs="Arial"/>
        </w:rPr>
      </w:pPr>
      <w:r w:rsidRPr="00B05ABA">
        <w:rPr>
          <w:rFonts w:cs="Arial"/>
        </w:rPr>
        <w:t>Communication of 6.XII.2015:</w:t>
      </w:r>
    </w:p>
    <w:p w:rsidR="00874F1D" w:rsidRDefault="00874F1D" w:rsidP="006461FE">
      <w:pPr>
        <w:rPr>
          <w:rFonts w:cs="Arial"/>
          <w:bCs/>
        </w:rPr>
      </w:pPr>
      <w:r w:rsidRPr="00B05ABA">
        <w:rPr>
          <w:rFonts w:cs="Arial"/>
          <w:i/>
        </w:rPr>
        <w:t xml:space="preserve">Zeatel Ltd, </w:t>
      </w:r>
      <w:r w:rsidRPr="00B05ABA">
        <w:rPr>
          <w:rFonts w:cs="Arial"/>
        </w:rPr>
        <w:t>on behalf of</w:t>
      </w:r>
      <w:r w:rsidRPr="00B05ABA">
        <w:rPr>
          <w:rFonts w:cs="Arial"/>
          <w:i/>
        </w:rPr>
        <w:t xml:space="preserve"> Tokelau Telecommunications Corporation (Teletok)</w:t>
      </w:r>
      <w:r w:rsidRPr="00B05ABA">
        <w:rPr>
          <w:rFonts w:cs="Arial"/>
        </w:rPr>
        <w:t xml:space="preserve">, Tokelau, announces the </w:t>
      </w:r>
      <w:r w:rsidRPr="00B05ABA">
        <w:rPr>
          <w:rFonts w:cs="Arial"/>
          <w:bCs/>
        </w:rPr>
        <w:t>national numbering plan of Tokelau.</w:t>
      </w:r>
    </w:p>
    <w:p w:rsidR="006461FE" w:rsidRPr="00B05ABA" w:rsidRDefault="006461FE" w:rsidP="006461FE">
      <w:pPr>
        <w:spacing w:before="0"/>
        <w:rPr>
          <w:rFonts w:cs="Arial"/>
          <w:bCs/>
        </w:rPr>
      </w:pPr>
    </w:p>
    <w:p w:rsidR="00874F1D" w:rsidRPr="00B05ABA" w:rsidRDefault="00874F1D" w:rsidP="006461FE">
      <w:pPr>
        <w:numPr>
          <w:ilvl w:val="0"/>
          <w:numId w:val="20"/>
        </w:numPr>
        <w:spacing w:before="240"/>
        <w:ind w:left="924" w:hanging="357"/>
        <w:contextualSpacing/>
        <w:jc w:val="left"/>
        <w:rPr>
          <w:rFonts w:cs="Arial"/>
        </w:rPr>
      </w:pPr>
      <w:r w:rsidRPr="00B05ABA">
        <w:rPr>
          <w:rFonts w:cs="Arial"/>
        </w:rPr>
        <w:t>Minimum number length (excluding the country code):</w:t>
      </w:r>
      <w:r w:rsidRPr="00B05ABA">
        <w:rPr>
          <w:rFonts w:cs="Arial"/>
        </w:rPr>
        <w:tab/>
        <w:t>three (3) digits.</w:t>
      </w:r>
    </w:p>
    <w:p w:rsidR="00874F1D" w:rsidRPr="00B05ABA" w:rsidRDefault="00874F1D" w:rsidP="00874F1D">
      <w:pPr>
        <w:numPr>
          <w:ilvl w:val="0"/>
          <w:numId w:val="20"/>
        </w:numPr>
        <w:contextualSpacing/>
        <w:jc w:val="left"/>
        <w:rPr>
          <w:rFonts w:cs="Arial"/>
        </w:rPr>
      </w:pPr>
      <w:r w:rsidRPr="00B05ABA">
        <w:rPr>
          <w:rFonts w:cs="Arial"/>
        </w:rPr>
        <w:t xml:space="preserve">Maximum number length (excluding the country code): </w:t>
      </w:r>
      <w:r w:rsidRPr="00B05ABA">
        <w:rPr>
          <w:rFonts w:cs="Arial"/>
        </w:rPr>
        <w:tab/>
        <w:t>seven (7) digits.</w:t>
      </w:r>
    </w:p>
    <w:p w:rsidR="00874F1D" w:rsidRPr="00B05ABA" w:rsidRDefault="00874F1D" w:rsidP="00874F1D">
      <w:pPr>
        <w:rPr>
          <w:rFonts w:cs="Arial"/>
        </w:rPr>
      </w:pPr>
      <w:r w:rsidRPr="00B05ABA">
        <w:rPr>
          <w:rFonts w:cs="Arial"/>
        </w:rPr>
        <w:t>The table below includes only those number groups that can be dialled from outside New Zealand.</w:t>
      </w:r>
    </w:p>
    <w:p w:rsidR="00874F1D" w:rsidRPr="00B05ABA" w:rsidRDefault="00874F1D" w:rsidP="00874F1D">
      <w:pPr>
        <w:rPr>
          <w:rFonts w:cs="Arial"/>
          <w:bCs/>
        </w:rPr>
      </w:pPr>
      <w:r w:rsidRPr="00B05ABA">
        <w:rPr>
          <w:rFonts w:cs="Arial"/>
        </w:rPr>
        <w:t>This update of the dialling plan is dated 27 November 2015.</w:t>
      </w:r>
    </w:p>
    <w:p w:rsidR="00874F1D" w:rsidRPr="00B05ABA" w:rsidRDefault="00874F1D" w:rsidP="005B056F">
      <w:pPr>
        <w:overflowPunct/>
        <w:spacing w:before="240"/>
        <w:jc w:val="center"/>
        <w:textAlignment w:val="auto"/>
        <w:rPr>
          <w:rFonts w:cs="Arial"/>
        </w:rPr>
      </w:pPr>
      <w:r w:rsidRPr="00B05ABA">
        <w:rPr>
          <w:rFonts w:cs="Arial"/>
          <w:lang w:eastAsia="zh-CN"/>
        </w:rPr>
        <w:t xml:space="preserve">Numbering </w:t>
      </w:r>
      <w:r w:rsidRPr="00B05ABA">
        <w:rPr>
          <w:rFonts w:cs="Arial"/>
        </w:rPr>
        <w:t>Plan – Tokelau</w:t>
      </w:r>
    </w:p>
    <w:p w:rsidR="00874F1D" w:rsidRPr="00B05ABA" w:rsidRDefault="00874F1D" w:rsidP="00874F1D">
      <w:pPr>
        <w:overflowPunct/>
        <w:spacing w:before="0"/>
        <w:jc w:val="center"/>
        <w:textAlignment w:val="auto"/>
        <w:rPr>
          <w:rFonts w:cs="Arial"/>
          <w:lang w:eastAsia="zh-CN"/>
        </w:rPr>
      </w:pPr>
      <w:r w:rsidRPr="00B05ABA">
        <w:rPr>
          <w:rFonts w:cs="Arial"/>
          <w:lang w:eastAsia="zh-CN"/>
        </w:rPr>
        <w:t>Country Code ‘690’</w:t>
      </w:r>
    </w:p>
    <w:tbl>
      <w:tblPr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0"/>
        <w:gridCol w:w="1046"/>
        <w:gridCol w:w="1134"/>
        <w:gridCol w:w="3543"/>
        <w:gridCol w:w="1570"/>
      </w:tblGrid>
      <w:tr w:rsidR="00874F1D" w:rsidRPr="00B05ABA" w:rsidTr="00D352CC">
        <w:trPr>
          <w:cantSplit/>
          <w:tblHeader/>
          <w:jc w:val="center"/>
        </w:trPr>
        <w:tc>
          <w:tcPr>
            <w:tcW w:w="2210" w:type="dxa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(1)</w:t>
            </w:r>
          </w:p>
        </w:tc>
        <w:tc>
          <w:tcPr>
            <w:tcW w:w="2180" w:type="dxa"/>
            <w:gridSpan w:val="2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(2)</w:t>
            </w:r>
          </w:p>
        </w:tc>
        <w:tc>
          <w:tcPr>
            <w:tcW w:w="3543" w:type="dxa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(3)</w:t>
            </w:r>
          </w:p>
        </w:tc>
        <w:tc>
          <w:tcPr>
            <w:tcW w:w="1570" w:type="dxa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(4)</w:t>
            </w:r>
          </w:p>
        </w:tc>
      </w:tr>
      <w:tr w:rsidR="00874F1D" w:rsidRPr="00B05ABA" w:rsidTr="00D352CC">
        <w:trPr>
          <w:cantSplit/>
          <w:tblHeader/>
          <w:jc w:val="center"/>
        </w:trPr>
        <w:tc>
          <w:tcPr>
            <w:tcW w:w="2210" w:type="dxa"/>
            <w:vMerge w:val="restart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NDC (National Destination Code) or leading digits of N(S)N (National (Significant) Number)</w:t>
            </w:r>
          </w:p>
        </w:tc>
        <w:tc>
          <w:tcPr>
            <w:tcW w:w="2180" w:type="dxa"/>
            <w:gridSpan w:val="2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N(S)N number length</w:t>
            </w:r>
          </w:p>
        </w:tc>
        <w:tc>
          <w:tcPr>
            <w:tcW w:w="3543" w:type="dxa"/>
            <w:vMerge w:val="restart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 xml:space="preserve">Usage of </w:t>
            </w:r>
            <w:r w:rsidRPr="00B05ABA">
              <w:rPr>
                <w:rFonts w:cs="Arial"/>
                <w:i/>
              </w:rPr>
              <w:br/>
              <w:t>ITU-T E.164 Number</w:t>
            </w:r>
          </w:p>
        </w:tc>
        <w:tc>
          <w:tcPr>
            <w:tcW w:w="1570" w:type="dxa"/>
            <w:vMerge w:val="restart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 xml:space="preserve">Additional </w:t>
            </w:r>
            <w:r w:rsidRPr="00B05ABA">
              <w:rPr>
                <w:rFonts w:cs="Arial"/>
                <w:i/>
              </w:rPr>
              <w:br/>
              <w:t>information</w:t>
            </w:r>
          </w:p>
        </w:tc>
      </w:tr>
      <w:tr w:rsidR="00874F1D" w:rsidRPr="00B05ABA" w:rsidTr="00D352CC">
        <w:trPr>
          <w:cantSplit/>
          <w:tblHeader/>
          <w:jc w:val="center"/>
        </w:trPr>
        <w:tc>
          <w:tcPr>
            <w:tcW w:w="2210" w:type="dxa"/>
            <w:vMerge/>
            <w:vAlign w:val="center"/>
          </w:tcPr>
          <w:p w:rsidR="00874F1D" w:rsidRPr="00B05ABA" w:rsidRDefault="00874F1D" w:rsidP="00D352CC">
            <w:pPr>
              <w:rPr>
                <w:rFonts w:cs="Arial"/>
                <w:bCs/>
                <w:i/>
              </w:rPr>
            </w:pPr>
          </w:p>
        </w:tc>
        <w:tc>
          <w:tcPr>
            <w:tcW w:w="1046" w:type="dxa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 xml:space="preserve">Maximum </w:t>
            </w:r>
            <w:r w:rsidRPr="00B05ABA">
              <w:rPr>
                <w:rFonts w:cs="Arial"/>
                <w:i/>
              </w:rPr>
              <w:br/>
              <w:t>length</w:t>
            </w:r>
          </w:p>
        </w:tc>
        <w:tc>
          <w:tcPr>
            <w:tcW w:w="1134" w:type="dxa"/>
            <w:vAlign w:val="center"/>
          </w:tcPr>
          <w:p w:rsidR="00874F1D" w:rsidRPr="00B05ABA" w:rsidRDefault="00874F1D" w:rsidP="00D352CC">
            <w:pPr>
              <w:keepNext/>
              <w:spacing w:before="60" w:after="60"/>
              <w:jc w:val="center"/>
              <w:rPr>
                <w:rFonts w:cs="Arial"/>
                <w:i/>
              </w:rPr>
            </w:pPr>
            <w:r w:rsidRPr="00B05ABA">
              <w:rPr>
                <w:rFonts w:cs="Arial"/>
                <w:i/>
              </w:rPr>
              <w:t>Minimum length</w:t>
            </w:r>
          </w:p>
        </w:tc>
        <w:tc>
          <w:tcPr>
            <w:tcW w:w="3543" w:type="dxa"/>
            <w:vMerge/>
            <w:vAlign w:val="center"/>
          </w:tcPr>
          <w:p w:rsidR="00874F1D" w:rsidRPr="00B05ABA" w:rsidRDefault="00874F1D" w:rsidP="00D352CC">
            <w:pPr>
              <w:rPr>
                <w:rFonts w:cs="Arial"/>
                <w:bCs/>
                <w:i/>
              </w:rPr>
            </w:pPr>
          </w:p>
        </w:tc>
        <w:tc>
          <w:tcPr>
            <w:tcW w:w="1570" w:type="dxa"/>
            <w:vMerge/>
            <w:vAlign w:val="center"/>
          </w:tcPr>
          <w:p w:rsidR="00874F1D" w:rsidRPr="00B05ABA" w:rsidRDefault="00874F1D" w:rsidP="00D352CC">
            <w:pPr>
              <w:rPr>
                <w:rFonts w:cs="Arial"/>
                <w:bCs/>
                <w:i/>
              </w:rPr>
            </w:pP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00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2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2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International Access </w:t>
            </w:r>
            <w:r w:rsidRPr="00B05ABA">
              <w:rPr>
                <w:rFonts w:cs="Arial"/>
              </w:rPr>
              <w:br/>
              <w:t>Code for ISD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01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  <w:b/>
              </w:rPr>
              <w:t>Operation Access for International (Demand Enquiries etc.)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02X – 09X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Spare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12X – 19X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Reserve for Special “Dial It” </w:t>
            </w:r>
            <w:r w:rsidRPr="00B05ABA">
              <w:rPr>
                <w:rFonts w:cs="Arial"/>
              </w:rPr>
              <w:br/>
              <w:t>Services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22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23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24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3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Geographic service numbers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Geographic service numbers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5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6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72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Mobile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73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Mobile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74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Mobile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8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 xml:space="preserve">Non-geographic service numbers 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  <w:tr w:rsidR="00874F1D" w:rsidRPr="00B05ABA" w:rsidTr="00D352CC">
        <w:trPr>
          <w:cantSplit/>
          <w:jc w:val="center"/>
        </w:trPr>
        <w:tc>
          <w:tcPr>
            <w:tcW w:w="221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9</w:t>
            </w:r>
          </w:p>
        </w:tc>
        <w:tc>
          <w:tcPr>
            <w:tcW w:w="1046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cs="Arial"/>
              </w:rPr>
            </w:pPr>
            <w:r w:rsidRPr="00B05ABA">
              <w:rPr>
                <w:rFonts w:cs="Arial"/>
              </w:rPr>
              <w:t>4</w:t>
            </w:r>
          </w:p>
        </w:tc>
        <w:tc>
          <w:tcPr>
            <w:tcW w:w="3543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Non-geographic service numbers</w:t>
            </w:r>
          </w:p>
        </w:tc>
        <w:tc>
          <w:tcPr>
            <w:tcW w:w="1570" w:type="dxa"/>
          </w:tcPr>
          <w:p w:rsidR="00874F1D" w:rsidRPr="00B05ABA" w:rsidRDefault="00874F1D" w:rsidP="005B056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cs="Arial"/>
              </w:rPr>
            </w:pPr>
            <w:r w:rsidRPr="00B05ABA">
              <w:rPr>
                <w:rFonts w:cs="Arial"/>
              </w:rPr>
              <w:t>Assigned</w:t>
            </w:r>
          </w:p>
        </w:tc>
      </w:tr>
    </w:tbl>
    <w:p w:rsidR="00874F1D" w:rsidRPr="00B05ABA" w:rsidRDefault="00874F1D" w:rsidP="00874F1D">
      <w:pPr>
        <w:rPr>
          <w:rFonts w:cs="Arial"/>
        </w:rPr>
      </w:pPr>
      <w:r w:rsidRPr="00B05ABA">
        <w:rPr>
          <w:rFonts w:cs="Arial"/>
        </w:rPr>
        <w:t>All Administrations are requested to ensure that IDD calls can be made from their national networks to Tokelau numbers.</w:t>
      </w:r>
    </w:p>
    <w:p w:rsidR="00874F1D" w:rsidRPr="00B05ABA" w:rsidRDefault="00874F1D" w:rsidP="00874F1D">
      <w:pPr>
        <w:spacing w:before="240"/>
        <w:ind w:right="-1"/>
        <w:jc w:val="left"/>
        <w:rPr>
          <w:rFonts w:cs="Arial"/>
        </w:rPr>
      </w:pPr>
      <w:r w:rsidRPr="00B05ABA">
        <w:rPr>
          <w:rFonts w:cs="Arial"/>
        </w:rPr>
        <w:t>Contact:</w:t>
      </w:r>
    </w:p>
    <w:p w:rsidR="0090136F" w:rsidRPr="00FE1725" w:rsidRDefault="00874F1D" w:rsidP="006461FE">
      <w:pPr>
        <w:ind w:left="567" w:hanging="567"/>
        <w:jc w:val="left"/>
      </w:pPr>
      <w:r w:rsidRPr="00B05ABA">
        <w:rPr>
          <w:bCs/>
        </w:rPr>
        <w:tab/>
        <w:t>Mr. Tealofi Enosa</w:t>
      </w:r>
      <w:r w:rsidRPr="00B05ABA">
        <w:t xml:space="preserve"> </w:t>
      </w:r>
      <w:r w:rsidRPr="00B05ABA">
        <w:br/>
        <w:t>Tokelau Telecommunications Corporation (Teletok)</w:t>
      </w:r>
      <w:r w:rsidR="00993D5A">
        <w:br/>
      </w:r>
      <w:bookmarkStart w:id="3" w:name="_DV_C2"/>
      <w:r w:rsidRPr="00B05ABA">
        <w:rPr>
          <w:rFonts w:cs="Arial"/>
        </w:rPr>
        <w:t xml:space="preserve">Fenuafala, Fakaofo, </w:t>
      </w:r>
      <w:bookmarkEnd w:id="3"/>
      <w:r w:rsidRPr="00B05ABA">
        <w:rPr>
          <w:rFonts w:cs="Arial"/>
        </w:rPr>
        <w:br/>
        <w:t>Tokelau</w:t>
      </w:r>
      <w:r w:rsidRPr="00B05ABA">
        <w:rPr>
          <w:rFonts w:cs="Arial"/>
        </w:rPr>
        <w:br/>
      </w:r>
      <w:r w:rsidRPr="00B05ABA">
        <w:rPr>
          <w:rFonts w:cs="Arial"/>
          <w:bCs/>
        </w:rPr>
        <w:t>Tel:</w:t>
      </w:r>
      <w:r w:rsidRPr="00B05ABA">
        <w:rPr>
          <w:rFonts w:cs="Arial"/>
          <w:bCs/>
        </w:rPr>
        <w:tab/>
        <w:t>+690 3101</w:t>
      </w:r>
      <w:r w:rsidR="00993D5A">
        <w:rPr>
          <w:rFonts w:cs="Arial"/>
          <w:bCs/>
        </w:rPr>
        <w:br/>
      </w:r>
      <w:r w:rsidRPr="00993D5A">
        <w:t>E-mail:</w:t>
      </w:r>
      <w:r w:rsidRPr="00993D5A">
        <w:tab/>
      </w:r>
      <w:hyperlink r:id="rId8" w:history="1">
        <w:r w:rsidR="00993D5A" w:rsidRPr="00993D5A">
          <w:t>tenosa@teletok.net</w:t>
        </w:r>
      </w:hyperlink>
      <w:r w:rsidR="00993D5A" w:rsidRPr="00993D5A">
        <w:br/>
      </w:r>
      <w:r w:rsidRPr="00B05ABA">
        <w:rPr>
          <w:rFonts w:cs="Arial"/>
        </w:rPr>
        <w:t xml:space="preserve">URL: </w:t>
      </w:r>
      <w:r w:rsidRPr="00B05ABA">
        <w:rPr>
          <w:rFonts w:cs="Arial"/>
        </w:rPr>
        <w:tab/>
        <w:t>www.tokelau.org.nz</w:t>
      </w:r>
      <w:bookmarkEnd w:id="0"/>
      <w:bookmarkEnd w:id="1"/>
    </w:p>
    <w:p w:rsidR="00C21E0D" w:rsidRPr="00FE1725" w:rsidRDefault="00C21E0D" w:rsidP="0090136F"/>
    <w:sectPr w:rsidR="00C21E0D" w:rsidRPr="00FE1725" w:rsidSect="006461FE">
      <w:footerReference w:type="even" r:id="rId9"/>
      <w:footerReference w:type="default" r:id="rId10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D9" w:rsidRDefault="00E973D9">
      <w:r>
        <w:separator/>
      </w:r>
    </w:p>
  </w:endnote>
  <w:endnote w:type="continuationSeparator" w:id="0">
    <w:p w:rsidR="00E973D9" w:rsidRDefault="00E9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A64BFC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A64BFC" w:rsidRPr="007F091C" w:rsidRDefault="00A64BFC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FE1725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6461FE">
            <w:rPr>
              <w:noProof/>
              <w:color w:val="FFFFFF"/>
              <w:lang w:val="en-US"/>
            </w:rPr>
            <w:t>2</w:t>
          </w:r>
          <w:r w:rsidRPr="007F091C">
            <w:rPr>
              <w:color w:val="FFFFFF"/>
              <w:lang w:val="en-US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A64BFC" w:rsidRPr="00911AE9" w:rsidRDefault="00A64BFC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:rsidR="00A64BFC" w:rsidRDefault="00A64BFC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A64BFC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A64BFC" w:rsidRPr="00911AE9" w:rsidRDefault="00A64BFC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  <w:tc>
        <w:tcPr>
          <w:tcW w:w="1701" w:type="dxa"/>
          <w:shd w:val="clear" w:color="auto" w:fill="4C4C4C"/>
          <w:vAlign w:val="center"/>
        </w:tcPr>
        <w:p w:rsidR="00A64BFC" w:rsidRPr="007F091C" w:rsidRDefault="00A64BFC" w:rsidP="00520156">
          <w:pPr>
            <w:pStyle w:val="Footer"/>
            <w:spacing w:before="20" w:after="20"/>
            <w:ind w:left="142"/>
            <w:jc w:val="right"/>
            <w:rPr>
              <w:color w:val="FFFFFF"/>
              <w:lang w:val="en-US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FE1725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6461FE">
            <w:rPr>
              <w:noProof/>
              <w:color w:val="FFFFFF"/>
              <w:lang w:val="en-US"/>
            </w:rPr>
            <w:t>7</w:t>
          </w:r>
          <w:r w:rsidRPr="007F091C">
            <w:rPr>
              <w:color w:val="FFFFFF"/>
              <w:lang w:val="en-US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A64BFC" w:rsidRDefault="00A64B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D9" w:rsidRDefault="00E973D9">
      <w:r>
        <w:separator/>
      </w:r>
    </w:p>
  </w:footnote>
  <w:footnote w:type="continuationSeparator" w:id="0">
    <w:p w:rsidR="00E973D9" w:rsidRDefault="00E9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CA68F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E7C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DA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FAB7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A93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8CAC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62E8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8B2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B2C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 w:numId="17">
    <w:abstractNumId w:val="19"/>
  </w:num>
  <w:num w:numId="18">
    <w:abstractNumId w:val="15"/>
  </w:num>
  <w:num w:numId="19">
    <w:abstractNumId w:val="18"/>
  </w:num>
  <w:num w:numId="2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907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705A"/>
    <w:rsid w:val="00497601"/>
    <w:rsid w:val="0049766B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FA"/>
    <w:rsid w:val="005F1D2F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0F8"/>
    <w:rsid w:val="00645450"/>
    <w:rsid w:val="00645EEB"/>
    <w:rsid w:val="00646162"/>
    <w:rsid w:val="006461FE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110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FF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81B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E65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D12"/>
    <w:rsid w:val="00DA3034"/>
    <w:rsid w:val="00DA3184"/>
    <w:rsid w:val="00DA3577"/>
    <w:rsid w:val="00DA36DF"/>
    <w:rsid w:val="00DA4E8A"/>
    <w:rsid w:val="00DA4F34"/>
    <w:rsid w:val="00DA4F9E"/>
    <w:rsid w:val="00DA6017"/>
    <w:rsid w:val="00DA61C2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C43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3D9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472"/>
    <w:rsid w:val="00EB156D"/>
    <w:rsid w:val="00EB171A"/>
    <w:rsid w:val="00EB177D"/>
    <w:rsid w:val="00EB1A6A"/>
    <w:rsid w:val="00EB1EB7"/>
    <w:rsid w:val="00EB2119"/>
    <w:rsid w:val="00EB2BD4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725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osa@teleto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D88A3-2401-4BD2-AF90-8EEC86CC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Company>ITU</Company>
  <LinksUpToDate>false</LinksUpToDate>
  <CharactersWithSpaces>1827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Regan, Gabrielle</cp:lastModifiedBy>
  <cp:revision>3</cp:revision>
  <cp:lastPrinted>2016-01-28T08:35:00Z</cp:lastPrinted>
  <dcterms:created xsi:type="dcterms:W3CDTF">2016-01-27T13:30:00Z</dcterms:created>
  <dcterms:modified xsi:type="dcterms:W3CDTF">2016-01-28T08:36:00Z</dcterms:modified>
</cp:coreProperties>
</file>