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602" w:rsidRPr="003C4A03" w:rsidRDefault="00933602" w:rsidP="00933602">
      <w:pPr>
        <w:tabs>
          <w:tab w:val="clear" w:pos="567"/>
          <w:tab w:val="left" w:pos="720"/>
        </w:tabs>
        <w:spacing w:before="240"/>
        <w:jc w:val="left"/>
        <w:rPr>
          <w:rFonts w:ascii="Arial" w:hAnsi="Arial" w:cs="Arial"/>
          <w:b/>
          <w:bCs/>
          <w:lang w:val="en-US"/>
        </w:rPr>
      </w:pPr>
      <w:r w:rsidRPr="003C4A03">
        <w:rPr>
          <w:rFonts w:ascii="Arial" w:hAnsi="Arial" w:cs="Arial"/>
          <w:b/>
          <w:bCs/>
          <w:lang w:val="en-US"/>
        </w:rPr>
        <w:t>Uruguay</w:t>
      </w:r>
      <w:r w:rsidRPr="003C4A03">
        <w:rPr>
          <w:rFonts w:ascii="Arial" w:hAnsi="Arial" w:cs="Arial"/>
          <w:b/>
          <w:bCs/>
          <w:lang w:val="en-US"/>
        </w:rPr>
        <w:fldChar w:fldCharType="begin"/>
      </w:r>
      <w:r w:rsidRPr="003C4A03">
        <w:rPr>
          <w:rFonts w:ascii="Arial" w:hAnsi="Arial" w:cs="Arial"/>
        </w:rPr>
        <w:instrText xml:space="preserve"> TC "</w:instrText>
      </w:r>
      <w:bookmarkStart w:id="0" w:name="_Toc379440372"/>
      <w:r w:rsidRPr="003C4A03">
        <w:rPr>
          <w:rFonts w:ascii="Arial" w:hAnsi="Arial" w:cs="Arial"/>
          <w:b/>
          <w:bCs/>
          <w:lang w:val="en-US"/>
        </w:rPr>
        <w:instrText>Uruguay</w:instrText>
      </w:r>
      <w:bookmarkEnd w:id="0"/>
      <w:r w:rsidRPr="003C4A03">
        <w:rPr>
          <w:rFonts w:ascii="Arial" w:hAnsi="Arial" w:cs="Arial"/>
        </w:rPr>
        <w:instrText xml:space="preserve">" \f C \l "1" </w:instrText>
      </w:r>
      <w:r w:rsidRPr="003C4A03">
        <w:rPr>
          <w:rFonts w:ascii="Arial" w:hAnsi="Arial" w:cs="Arial"/>
          <w:b/>
          <w:bCs/>
          <w:lang w:val="en-US"/>
        </w:rPr>
        <w:fldChar w:fldCharType="end"/>
      </w:r>
      <w:r w:rsidRPr="003C4A03">
        <w:rPr>
          <w:rFonts w:ascii="Arial" w:hAnsi="Arial" w:cs="Arial"/>
          <w:b/>
          <w:bCs/>
          <w:lang w:val="en-US"/>
        </w:rPr>
        <w:t xml:space="preserve"> (country code +598)</w:t>
      </w:r>
    </w:p>
    <w:p w:rsidR="00933602" w:rsidRPr="003C4A03" w:rsidRDefault="00933602" w:rsidP="00933602">
      <w:pPr>
        <w:tabs>
          <w:tab w:val="clear" w:pos="567"/>
          <w:tab w:val="left" w:pos="720"/>
        </w:tabs>
        <w:spacing w:before="0"/>
        <w:jc w:val="left"/>
        <w:rPr>
          <w:rFonts w:ascii="Arial" w:hAnsi="Arial" w:cs="Arial"/>
          <w:bCs/>
          <w:lang w:val="en-US"/>
        </w:rPr>
      </w:pPr>
      <w:r w:rsidRPr="003C4A03">
        <w:rPr>
          <w:rFonts w:ascii="Arial" w:hAnsi="Arial" w:cs="Arial"/>
          <w:bCs/>
          <w:lang w:val="en-US"/>
        </w:rPr>
        <w:t>Communication of 21.I.2014</w:t>
      </w:r>
    </w:p>
    <w:p w:rsidR="00933602" w:rsidRPr="003C4A03" w:rsidRDefault="00933602" w:rsidP="00933602">
      <w:pPr>
        <w:tabs>
          <w:tab w:val="clear" w:pos="567"/>
          <w:tab w:val="left" w:pos="720"/>
        </w:tabs>
        <w:spacing w:before="240"/>
        <w:jc w:val="left"/>
        <w:rPr>
          <w:rFonts w:ascii="Arial" w:hAnsi="Arial" w:cs="Arial"/>
          <w:lang w:val="en-US"/>
        </w:rPr>
      </w:pPr>
      <w:r w:rsidRPr="003C4A03">
        <w:rPr>
          <w:rFonts w:ascii="Arial" w:hAnsi="Arial" w:cs="Arial"/>
          <w:bCs/>
          <w:lang w:val="en-US"/>
        </w:rPr>
        <w:t xml:space="preserve">The </w:t>
      </w:r>
      <w:proofErr w:type="spellStart"/>
      <w:r w:rsidRPr="003C4A03">
        <w:rPr>
          <w:rFonts w:ascii="Arial" w:hAnsi="Arial" w:cs="Arial"/>
          <w:bCs/>
          <w:i/>
          <w:iCs/>
          <w:lang w:val="en-US"/>
        </w:rPr>
        <w:t>Administración</w:t>
      </w:r>
      <w:proofErr w:type="spellEnd"/>
      <w:r w:rsidRPr="003C4A03">
        <w:rPr>
          <w:rFonts w:ascii="Arial" w:hAnsi="Arial" w:cs="Arial"/>
          <w:bCs/>
          <w:i/>
          <w:iCs/>
          <w:lang w:val="en-US"/>
        </w:rPr>
        <w:t xml:space="preserve"> </w:t>
      </w:r>
      <w:proofErr w:type="spellStart"/>
      <w:r w:rsidRPr="003C4A03">
        <w:rPr>
          <w:rFonts w:ascii="Arial" w:hAnsi="Arial" w:cs="Arial"/>
          <w:bCs/>
          <w:i/>
          <w:iCs/>
          <w:lang w:val="en-US"/>
        </w:rPr>
        <w:t>Nacional</w:t>
      </w:r>
      <w:proofErr w:type="spellEnd"/>
      <w:r w:rsidRPr="003C4A03">
        <w:rPr>
          <w:rFonts w:ascii="Arial" w:hAnsi="Arial" w:cs="Arial"/>
          <w:bCs/>
          <w:i/>
          <w:iCs/>
          <w:lang w:val="en-US"/>
        </w:rPr>
        <w:t xml:space="preserve"> de </w:t>
      </w:r>
      <w:proofErr w:type="spellStart"/>
      <w:r w:rsidRPr="003C4A03">
        <w:rPr>
          <w:rFonts w:ascii="Arial" w:hAnsi="Arial" w:cs="Arial"/>
          <w:bCs/>
          <w:i/>
          <w:iCs/>
          <w:lang w:val="en-US"/>
        </w:rPr>
        <w:t>Telecomunicaciones</w:t>
      </w:r>
      <w:proofErr w:type="spellEnd"/>
      <w:r w:rsidRPr="003C4A03">
        <w:rPr>
          <w:rFonts w:ascii="Arial" w:hAnsi="Arial" w:cs="Arial"/>
          <w:bCs/>
          <w:i/>
          <w:iCs/>
          <w:lang w:val="en-US"/>
        </w:rPr>
        <w:t xml:space="preserve"> (ANTEL), </w:t>
      </w:r>
      <w:r w:rsidRPr="003C4A03">
        <w:rPr>
          <w:rFonts w:ascii="Arial" w:hAnsi="Arial" w:cs="Arial"/>
          <w:bCs/>
          <w:lang w:val="en-US"/>
        </w:rPr>
        <w:t>Montevideo</w:t>
      </w:r>
      <w:r w:rsidRPr="003C4A03">
        <w:rPr>
          <w:rFonts w:ascii="Arial" w:hAnsi="Arial" w:cs="Arial"/>
          <w:bCs/>
          <w:lang w:val="en-US"/>
        </w:rPr>
        <w:fldChar w:fldCharType="begin"/>
      </w:r>
      <w:r w:rsidRPr="003C4A03">
        <w:rPr>
          <w:rFonts w:ascii="Arial" w:hAnsi="Arial" w:cs="Arial"/>
        </w:rPr>
        <w:instrText xml:space="preserve"> TC "</w:instrText>
      </w:r>
      <w:bookmarkStart w:id="1" w:name="_Toc379440373"/>
      <w:proofErr w:type="spellStart"/>
      <w:r w:rsidRPr="003C4A03">
        <w:rPr>
          <w:rFonts w:ascii="Arial" w:hAnsi="Arial" w:cs="Arial"/>
          <w:bCs/>
          <w:i/>
          <w:iCs/>
          <w:lang w:val="en-US"/>
        </w:rPr>
        <w:instrText>Administración</w:instrText>
      </w:r>
      <w:proofErr w:type="spellEnd"/>
      <w:r w:rsidRPr="003C4A03">
        <w:rPr>
          <w:rFonts w:ascii="Arial" w:hAnsi="Arial" w:cs="Arial"/>
          <w:bCs/>
          <w:i/>
          <w:iCs/>
          <w:lang w:val="en-US"/>
        </w:rPr>
        <w:instrText xml:space="preserve"> </w:instrText>
      </w:r>
      <w:proofErr w:type="spellStart"/>
      <w:r w:rsidRPr="003C4A03">
        <w:rPr>
          <w:rFonts w:ascii="Arial" w:hAnsi="Arial" w:cs="Arial"/>
          <w:bCs/>
          <w:i/>
          <w:iCs/>
          <w:lang w:val="en-US"/>
        </w:rPr>
        <w:instrText>Nacional</w:instrText>
      </w:r>
      <w:proofErr w:type="spellEnd"/>
      <w:r w:rsidRPr="003C4A03">
        <w:rPr>
          <w:rFonts w:ascii="Arial" w:hAnsi="Arial" w:cs="Arial"/>
          <w:bCs/>
          <w:i/>
          <w:iCs/>
          <w:lang w:val="en-US"/>
        </w:rPr>
        <w:instrText xml:space="preserve"> de </w:instrText>
      </w:r>
      <w:proofErr w:type="spellStart"/>
      <w:r w:rsidRPr="003C4A03">
        <w:rPr>
          <w:rFonts w:ascii="Arial" w:hAnsi="Arial" w:cs="Arial"/>
          <w:bCs/>
          <w:i/>
          <w:iCs/>
          <w:lang w:val="en-US"/>
        </w:rPr>
        <w:instrText>Telecomunicaciones</w:instrText>
      </w:r>
      <w:proofErr w:type="spellEnd"/>
      <w:r w:rsidRPr="003C4A03">
        <w:rPr>
          <w:rFonts w:ascii="Arial" w:hAnsi="Arial" w:cs="Arial"/>
          <w:bCs/>
          <w:i/>
          <w:iCs/>
          <w:lang w:val="en-US"/>
        </w:rPr>
        <w:instrText xml:space="preserve"> (ANTEL), </w:instrText>
      </w:r>
      <w:r w:rsidRPr="003C4A03">
        <w:rPr>
          <w:rFonts w:ascii="Arial" w:hAnsi="Arial" w:cs="Arial"/>
          <w:bCs/>
          <w:lang w:val="en-US"/>
        </w:rPr>
        <w:instrText>Montevideo</w:instrText>
      </w:r>
      <w:bookmarkEnd w:id="1"/>
      <w:r w:rsidRPr="003C4A03">
        <w:rPr>
          <w:rFonts w:ascii="Arial" w:hAnsi="Arial" w:cs="Arial"/>
        </w:rPr>
        <w:instrText xml:space="preserve">" \f C \l "1" </w:instrText>
      </w:r>
      <w:r w:rsidRPr="003C4A03">
        <w:rPr>
          <w:rFonts w:ascii="Arial" w:hAnsi="Arial" w:cs="Arial"/>
          <w:bCs/>
          <w:lang w:val="en-US"/>
        </w:rPr>
        <w:fldChar w:fldCharType="end"/>
      </w:r>
      <w:r w:rsidRPr="003C4A03">
        <w:rPr>
          <w:rFonts w:ascii="Arial" w:hAnsi="Arial" w:cs="Arial"/>
          <w:bCs/>
          <w:lang w:val="en-US"/>
        </w:rPr>
        <w:t xml:space="preserve">, </w:t>
      </w:r>
      <w:r w:rsidRPr="003C4A03">
        <w:rPr>
          <w:rFonts w:ascii="Arial" w:hAnsi="Arial" w:cs="Arial"/>
        </w:rPr>
        <w:t>announces that by Resolution 320/Act 041 of the Regulatory URSEC, dated December 27, 2013, has been assigned the use of a new series of mobile numbers: +598 92000000 to +598 92299999 which are activated from January 27, 2014.</w:t>
      </w:r>
    </w:p>
    <w:p w:rsidR="00933602" w:rsidRPr="003C4A03" w:rsidRDefault="00933602" w:rsidP="00933602">
      <w:pPr>
        <w:rPr>
          <w:rFonts w:ascii="Arial" w:hAnsi="Arial" w:cs="Arial"/>
          <w:lang w:val="es-ES"/>
        </w:rPr>
      </w:pPr>
      <w:proofErr w:type="spellStart"/>
      <w:r w:rsidRPr="003C4A03">
        <w:rPr>
          <w:rFonts w:ascii="Arial" w:hAnsi="Arial" w:cs="Arial"/>
          <w:lang w:val="es-ES"/>
        </w:rPr>
        <w:t>Contact</w:t>
      </w:r>
      <w:proofErr w:type="spellEnd"/>
      <w:r w:rsidRPr="003C4A03">
        <w:rPr>
          <w:rFonts w:ascii="Arial" w:hAnsi="Arial" w:cs="Arial"/>
          <w:lang w:val="es-ES"/>
        </w:rPr>
        <w:t>:</w:t>
      </w:r>
    </w:p>
    <w:p w:rsidR="00933602" w:rsidRPr="003C4A03" w:rsidRDefault="00933602" w:rsidP="00933602">
      <w:pPr>
        <w:ind w:left="567" w:hanging="567"/>
        <w:jc w:val="left"/>
        <w:rPr>
          <w:rFonts w:ascii="Arial" w:hAnsi="Arial" w:cs="Arial"/>
          <w:lang w:val="es-ES"/>
        </w:rPr>
      </w:pPr>
      <w:r w:rsidRPr="003C4A03">
        <w:rPr>
          <w:rFonts w:ascii="Arial" w:hAnsi="Arial" w:cs="Arial"/>
          <w:lang w:val="es-ES"/>
        </w:rPr>
        <w:tab/>
        <w:t xml:space="preserve">Dra. </w:t>
      </w:r>
      <w:proofErr w:type="spellStart"/>
      <w:r w:rsidRPr="003C4A03">
        <w:rPr>
          <w:rFonts w:ascii="Arial" w:hAnsi="Arial" w:cs="Arial"/>
          <w:lang w:val="es-ES"/>
        </w:rPr>
        <w:t>Graziela</w:t>
      </w:r>
      <w:proofErr w:type="spellEnd"/>
      <w:r w:rsidRPr="003C4A03">
        <w:rPr>
          <w:rFonts w:ascii="Arial" w:hAnsi="Arial" w:cs="Arial"/>
          <w:lang w:val="es-ES"/>
        </w:rPr>
        <w:t xml:space="preserve"> </w:t>
      </w:r>
      <w:proofErr w:type="spellStart"/>
      <w:r w:rsidRPr="003C4A03">
        <w:rPr>
          <w:rFonts w:ascii="Arial" w:hAnsi="Arial" w:cs="Arial"/>
          <w:lang w:val="es-ES"/>
        </w:rPr>
        <w:t>Cuniolo</w:t>
      </w:r>
      <w:proofErr w:type="spellEnd"/>
      <w:r w:rsidRPr="003C4A03">
        <w:rPr>
          <w:rFonts w:ascii="Arial" w:hAnsi="Arial" w:cs="Arial"/>
          <w:lang w:val="es-ES"/>
        </w:rPr>
        <w:t xml:space="preserve"> </w:t>
      </w:r>
      <w:r w:rsidRPr="003C4A03">
        <w:rPr>
          <w:rFonts w:ascii="Arial" w:hAnsi="Arial" w:cs="Arial"/>
          <w:lang w:val="es-ES"/>
        </w:rPr>
        <w:br/>
        <w:t>Gerente de Asuntos Internacionales</w:t>
      </w:r>
      <w:r w:rsidRPr="003C4A03">
        <w:rPr>
          <w:rFonts w:ascii="Arial" w:hAnsi="Arial" w:cs="Arial"/>
          <w:lang w:val="es-ES"/>
        </w:rPr>
        <w:br/>
        <w:t>Administración Nacional de Telecomunicaciones (ANTEL)</w:t>
      </w:r>
      <w:r w:rsidRPr="003C4A03">
        <w:rPr>
          <w:rFonts w:ascii="Arial" w:hAnsi="Arial" w:cs="Arial"/>
          <w:lang w:val="es-ES"/>
        </w:rPr>
        <w:br/>
        <w:t>Guatemala 10 75, Nivel 2</w:t>
      </w:r>
      <w:r w:rsidRPr="003C4A03">
        <w:rPr>
          <w:rFonts w:ascii="Arial" w:hAnsi="Arial" w:cs="Arial"/>
          <w:lang w:val="es-ES"/>
        </w:rPr>
        <w:br/>
        <w:t>Complejo Torre de las Comunicaciones</w:t>
      </w:r>
      <w:r w:rsidRPr="003C4A03">
        <w:rPr>
          <w:rFonts w:ascii="Arial" w:hAnsi="Arial" w:cs="Arial"/>
          <w:lang w:val="es-ES"/>
        </w:rPr>
        <w:br/>
        <w:t>MONTEVIDEO 11800</w:t>
      </w:r>
      <w:r w:rsidRPr="003C4A03">
        <w:rPr>
          <w:rFonts w:ascii="Arial" w:hAnsi="Arial" w:cs="Arial"/>
          <w:lang w:val="es-ES"/>
        </w:rPr>
        <w:br/>
        <w:t>Uruguay</w:t>
      </w:r>
      <w:r w:rsidRPr="003C4A03">
        <w:rPr>
          <w:rFonts w:ascii="Arial" w:hAnsi="Arial" w:cs="Arial"/>
          <w:lang w:val="es-ES"/>
        </w:rPr>
        <w:br/>
      </w:r>
      <w:r w:rsidRPr="003C4A03">
        <w:rPr>
          <w:rFonts w:ascii="Arial" w:hAnsi="Arial" w:cs="Arial"/>
          <w:bCs/>
          <w:lang w:val="es-ES"/>
        </w:rPr>
        <w:t>Tel:</w:t>
      </w:r>
      <w:r w:rsidRPr="003C4A03">
        <w:rPr>
          <w:rFonts w:ascii="Arial" w:hAnsi="Arial" w:cs="Arial"/>
          <w:bCs/>
          <w:lang w:val="es-ES"/>
        </w:rPr>
        <w:tab/>
        <w:t>+598 2 9286442</w:t>
      </w:r>
      <w:r w:rsidRPr="003C4A03">
        <w:rPr>
          <w:rFonts w:ascii="Arial" w:hAnsi="Arial" w:cs="Arial"/>
          <w:bCs/>
          <w:lang w:val="es-ES"/>
        </w:rPr>
        <w:br/>
        <w:t>Fax:</w:t>
      </w:r>
      <w:r w:rsidRPr="003C4A03">
        <w:rPr>
          <w:rFonts w:ascii="Arial" w:hAnsi="Arial" w:cs="Arial"/>
          <w:bCs/>
          <w:lang w:val="es-ES"/>
        </w:rPr>
        <w:tab/>
        <w:t>+598 2 9286440</w:t>
      </w:r>
      <w:r w:rsidRPr="003C4A03">
        <w:rPr>
          <w:rFonts w:ascii="Arial" w:hAnsi="Arial" w:cs="Arial"/>
          <w:bCs/>
          <w:lang w:val="es-ES"/>
        </w:rPr>
        <w:br/>
        <w:t>E-mail:</w:t>
      </w:r>
      <w:r w:rsidRPr="003C4A03">
        <w:rPr>
          <w:rFonts w:ascii="Arial" w:hAnsi="Arial" w:cs="Arial"/>
          <w:bCs/>
          <w:lang w:val="es-ES"/>
        </w:rPr>
        <w:tab/>
        <w:t>gcuniolo@antel.com.uy</w:t>
      </w:r>
      <w:r w:rsidRPr="003C4A03">
        <w:rPr>
          <w:rFonts w:ascii="Arial" w:hAnsi="Arial" w:cs="Arial"/>
          <w:bCs/>
          <w:color w:val="0000FF"/>
          <w:u w:val="single"/>
          <w:lang w:val="es-ES"/>
        </w:rPr>
        <w:br/>
      </w:r>
      <w:r w:rsidRPr="003C4A03">
        <w:rPr>
          <w:rFonts w:ascii="Arial" w:hAnsi="Arial" w:cs="Arial"/>
          <w:lang w:val="es-ES"/>
        </w:rPr>
        <w:t>URL:</w:t>
      </w:r>
      <w:r w:rsidRPr="003C4A03">
        <w:rPr>
          <w:rFonts w:ascii="Arial" w:hAnsi="Arial" w:cs="Arial"/>
          <w:lang w:val="es-ES"/>
        </w:rPr>
        <w:tab/>
      </w:r>
      <w:hyperlink r:id="rId5" w:history="1">
        <w:r w:rsidRPr="003C4A03">
          <w:rPr>
            <w:rStyle w:val="Hyperlink"/>
            <w:rFonts w:ascii="Arial" w:hAnsi="Arial" w:cs="Arial"/>
            <w:lang w:val="es-ES"/>
          </w:rPr>
          <w:t>www.antel.com.uy</w:t>
        </w:r>
      </w:hyperlink>
    </w:p>
    <w:p w:rsidR="003C4A03" w:rsidRDefault="003C4A03" w:rsidP="00933602">
      <w:pPr>
        <w:spacing w:before="0"/>
        <w:rPr>
          <w:rFonts w:ascii="Arial" w:hAnsi="Arial" w:cs="Arial"/>
        </w:rPr>
      </w:pPr>
    </w:p>
    <w:p w:rsidR="00933602" w:rsidRPr="0048053E" w:rsidRDefault="00933602" w:rsidP="00933602">
      <w:pPr>
        <w:spacing w:before="0"/>
        <w:rPr>
          <w:rFonts w:ascii="Arial" w:hAnsi="Arial" w:cs="Arial"/>
        </w:rPr>
      </w:pPr>
      <w:r w:rsidRPr="0048053E">
        <w:rPr>
          <w:rFonts w:ascii="Arial" w:hAnsi="Arial" w:cs="Arial"/>
        </w:rPr>
        <w:t>Communication of 18.VI.2010</w:t>
      </w:r>
    </w:p>
    <w:p w:rsidR="00933602" w:rsidRPr="0048053E" w:rsidRDefault="00933602" w:rsidP="00933602">
      <w:pPr>
        <w:rPr>
          <w:rFonts w:ascii="Arial" w:hAnsi="Arial" w:cs="Arial"/>
        </w:rPr>
      </w:pPr>
      <w:r w:rsidRPr="0048053E">
        <w:rPr>
          <w:rFonts w:ascii="Arial" w:hAnsi="Arial" w:cs="Arial"/>
        </w:rPr>
        <w:t xml:space="preserve">The </w:t>
      </w:r>
      <w:proofErr w:type="spellStart"/>
      <w:r w:rsidRPr="0048053E">
        <w:rPr>
          <w:rFonts w:ascii="Arial" w:hAnsi="Arial" w:cs="Arial"/>
          <w:i/>
          <w:iCs/>
        </w:rPr>
        <w:t>Unidad</w:t>
      </w:r>
      <w:proofErr w:type="spellEnd"/>
      <w:r w:rsidRPr="0048053E">
        <w:rPr>
          <w:rFonts w:ascii="Arial" w:hAnsi="Arial" w:cs="Arial"/>
          <w:i/>
          <w:iCs/>
        </w:rPr>
        <w:t xml:space="preserve"> </w:t>
      </w:r>
      <w:proofErr w:type="spellStart"/>
      <w:r w:rsidRPr="0048053E">
        <w:rPr>
          <w:rFonts w:ascii="Arial" w:hAnsi="Arial" w:cs="Arial"/>
          <w:i/>
          <w:iCs/>
        </w:rPr>
        <w:t>Reguladora</w:t>
      </w:r>
      <w:proofErr w:type="spellEnd"/>
      <w:r w:rsidRPr="0048053E">
        <w:rPr>
          <w:rFonts w:ascii="Arial" w:hAnsi="Arial" w:cs="Arial"/>
          <w:i/>
          <w:iCs/>
        </w:rPr>
        <w:t xml:space="preserve"> de </w:t>
      </w:r>
      <w:proofErr w:type="spellStart"/>
      <w:r w:rsidRPr="0048053E">
        <w:rPr>
          <w:rFonts w:ascii="Arial" w:hAnsi="Arial" w:cs="Arial"/>
          <w:i/>
          <w:iCs/>
        </w:rPr>
        <w:t>Servicios</w:t>
      </w:r>
      <w:proofErr w:type="spellEnd"/>
      <w:r w:rsidRPr="0048053E">
        <w:rPr>
          <w:rFonts w:ascii="Arial" w:hAnsi="Arial" w:cs="Arial"/>
          <w:i/>
          <w:iCs/>
        </w:rPr>
        <w:t xml:space="preserve"> de </w:t>
      </w:r>
      <w:proofErr w:type="spellStart"/>
      <w:r w:rsidRPr="0048053E">
        <w:rPr>
          <w:rFonts w:ascii="Arial" w:hAnsi="Arial" w:cs="Arial"/>
          <w:i/>
          <w:iCs/>
        </w:rPr>
        <w:t>Comunicaciones</w:t>
      </w:r>
      <w:proofErr w:type="spellEnd"/>
      <w:r w:rsidRPr="0048053E">
        <w:rPr>
          <w:rFonts w:ascii="Arial" w:hAnsi="Arial" w:cs="Arial"/>
          <w:i/>
          <w:iCs/>
        </w:rPr>
        <w:t xml:space="preserve"> (URSEC)</w:t>
      </w:r>
      <w:r w:rsidRPr="0048053E">
        <w:rPr>
          <w:rFonts w:ascii="Arial" w:hAnsi="Arial" w:cs="Arial"/>
        </w:rPr>
        <w:t xml:space="preserve">, Montevideo, announces that the changes provided for in Uruguay's National Numbering Plan for fixed telephone numbering initially foreseen for 1 July 2010 will come into force on </w:t>
      </w:r>
      <w:r w:rsidRPr="0048053E">
        <w:rPr>
          <w:rFonts w:ascii="Arial" w:hAnsi="Arial" w:cs="Arial"/>
          <w:bCs/>
        </w:rPr>
        <w:t>Sunday, 29 August 2010 as from 0200 hours local time</w:t>
      </w:r>
      <w:r w:rsidRPr="0048053E">
        <w:rPr>
          <w:rFonts w:ascii="Arial" w:hAnsi="Arial" w:cs="Arial"/>
        </w:rPr>
        <w:t>.</w:t>
      </w:r>
    </w:p>
    <w:p w:rsidR="00933602" w:rsidRPr="0048053E" w:rsidRDefault="00933602" w:rsidP="00933602">
      <w:pPr>
        <w:rPr>
          <w:rFonts w:ascii="Arial" w:hAnsi="Arial" w:cs="Arial"/>
        </w:rPr>
      </w:pPr>
      <w:r w:rsidRPr="0048053E">
        <w:rPr>
          <w:rFonts w:ascii="Arial" w:hAnsi="Arial" w:cs="Arial"/>
        </w:rPr>
        <w:t>Description of change in National Numbering Plan for country code +598 Uruguay in accordance with Recommendation E.129 (11/2009)</w:t>
      </w:r>
    </w:p>
    <w:p w:rsidR="00933602" w:rsidRPr="0048053E" w:rsidRDefault="00933602" w:rsidP="00933602">
      <w:pPr>
        <w:rPr>
          <w:rFonts w:ascii="Arial" w:hAnsi="Arial" w:cs="Arial"/>
          <w:bCs/>
        </w:rPr>
      </w:pPr>
      <w:r w:rsidRPr="0048053E">
        <w:rPr>
          <w:rFonts w:ascii="Arial" w:hAnsi="Arial" w:cs="Arial"/>
          <w:bCs/>
        </w:rPr>
        <w:t>1</w:t>
      </w:r>
      <w:r w:rsidRPr="0048053E">
        <w:rPr>
          <w:rFonts w:ascii="Arial" w:hAnsi="Arial" w:cs="Arial"/>
          <w:bCs/>
        </w:rPr>
        <w:tab/>
        <w:t>E.164 national numbering for country code 598</w:t>
      </w:r>
    </w:p>
    <w:p w:rsidR="00933602" w:rsidRPr="0048053E" w:rsidRDefault="00933602" w:rsidP="00933602">
      <w:pPr>
        <w:rPr>
          <w:rFonts w:ascii="Arial" w:hAnsi="Arial" w:cs="Arial"/>
        </w:rPr>
      </w:pPr>
      <w:r w:rsidRPr="0048053E">
        <w:rPr>
          <w:rFonts w:ascii="Arial" w:hAnsi="Arial" w:cs="Arial"/>
        </w:rPr>
        <w:t>a)</w:t>
      </w:r>
      <w:r w:rsidRPr="0048053E">
        <w:rPr>
          <w:rFonts w:ascii="Arial" w:hAnsi="Arial" w:cs="Arial"/>
        </w:rPr>
        <w:tab/>
        <w:t>Overview:</w:t>
      </w:r>
    </w:p>
    <w:p w:rsidR="00933602" w:rsidRPr="0048053E" w:rsidRDefault="00933602" w:rsidP="00933602">
      <w:pPr>
        <w:rPr>
          <w:rFonts w:ascii="Arial" w:hAnsi="Arial" w:cs="Arial"/>
        </w:rPr>
      </w:pPr>
      <w:r w:rsidRPr="0048053E">
        <w:rPr>
          <w:rFonts w:ascii="Arial" w:hAnsi="Arial" w:cs="Arial"/>
        </w:rPr>
        <w:t>The minimum number length (excluding the country code) is 8 digits</w:t>
      </w:r>
    </w:p>
    <w:p w:rsidR="00933602" w:rsidRPr="0048053E" w:rsidRDefault="00933602" w:rsidP="00933602">
      <w:pPr>
        <w:spacing w:before="0"/>
        <w:rPr>
          <w:rFonts w:ascii="Arial" w:hAnsi="Arial" w:cs="Arial"/>
        </w:rPr>
      </w:pPr>
      <w:r w:rsidRPr="0048053E">
        <w:rPr>
          <w:rFonts w:ascii="Arial" w:hAnsi="Arial" w:cs="Arial"/>
        </w:rPr>
        <w:t>The maximum number length (excluding the country code) is 8 digits</w:t>
      </w:r>
    </w:p>
    <w:p w:rsidR="00933602" w:rsidRPr="0048053E" w:rsidRDefault="00933602" w:rsidP="00933602">
      <w:pPr>
        <w:rPr>
          <w:rFonts w:ascii="Arial" w:hAnsi="Arial" w:cs="Arial"/>
        </w:rPr>
      </w:pPr>
      <w:r w:rsidRPr="0048053E">
        <w:rPr>
          <w:rFonts w:ascii="Arial" w:hAnsi="Arial" w:cs="Arial"/>
        </w:rPr>
        <w:t xml:space="preserve">b) </w:t>
      </w:r>
      <w:r w:rsidRPr="0048053E">
        <w:rPr>
          <w:rFonts w:ascii="Arial" w:hAnsi="Arial" w:cs="Arial"/>
        </w:rPr>
        <w:tab/>
        <w:t>Detail of numbering plan, country code 598:</w:t>
      </w:r>
    </w:p>
    <w:p w:rsidR="00933602" w:rsidRPr="0048053E" w:rsidRDefault="00933602" w:rsidP="00933602">
      <w:pPr>
        <w:rPr>
          <w:rFonts w:ascii="Arial" w:hAnsi="Arial" w:cs="Arial"/>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1"/>
        <w:gridCol w:w="1473"/>
        <w:gridCol w:w="1498"/>
        <w:gridCol w:w="3860"/>
      </w:tblGrid>
      <w:tr w:rsidR="00933602" w:rsidRPr="0048053E" w:rsidTr="004F5D94">
        <w:trPr>
          <w:jc w:val="center"/>
        </w:trPr>
        <w:tc>
          <w:tcPr>
            <w:tcW w:w="2241" w:type="dxa"/>
            <w:vMerge w:val="restart"/>
            <w:vAlign w:val="center"/>
          </w:tcPr>
          <w:p w:rsidR="00933602" w:rsidRPr="0048053E" w:rsidRDefault="00933602" w:rsidP="004F5D94">
            <w:pPr>
              <w:pStyle w:val="Tablehead"/>
              <w:rPr>
                <w:rFonts w:ascii="Arial" w:hAnsi="Arial" w:cs="Arial"/>
                <w:lang w:val="en-US"/>
              </w:rPr>
            </w:pPr>
            <w:r w:rsidRPr="0048053E">
              <w:rPr>
                <w:rFonts w:ascii="Arial" w:hAnsi="Arial" w:cs="Arial"/>
                <w:lang w:val="en-US"/>
              </w:rPr>
              <w:t xml:space="preserve">NDC or leading digits </w:t>
            </w:r>
            <w:r w:rsidRPr="0048053E">
              <w:rPr>
                <w:rFonts w:ascii="Arial" w:hAnsi="Arial" w:cs="Arial"/>
                <w:lang w:val="en-US"/>
              </w:rPr>
              <w:br/>
              <w:t>of N(S)N</w:t>
            </w:r>
          </w:p>
        </w:tc>
        <w:tc>
          <w:tcPr>
            <w:tcW w:w="2971" w:type="dxa"/>
            <w:gridSpan w:val="2"/>
            <w:vAlign w:val="center"/>
          </w:tcPr>
          <w:p w:rsidR="00933602" w:rsidRPr="0048053E" w:rsidRDefault="00933602" w:rsidP="004F5D94">
            <w:pPr>
              <w:pStyle w:val="Tablehead"/>
              <w:rPr>
                <w:rFonts w:ascii="Arial" w:hAnsi="Arial" w:cs="Arial"/>
                <w:lang w:val="en-US"/>
              </w:rPr>
            </w:pPr>
            <w:r w:rsidRPr="0048053E">
              <w:rPr>
                <w:rFonts w:ascii="Arial" w:hAnsi="Arial" w:cs="Arial"/>
                <w:lang w:val="en-US"/>
              </w:rPr>
              <w:t>N(S)N number length</w:t>
            </w:r>
          </w:p>
        </w:tc>
        <w:tc>
          <w:tcPr>
            <w:tcW w:w="3860" w:type="dxa"/>
            <w:vMerge w:val="restart"/>
            <w:vAlign w:val="center"/>
          </w:tcPr>
          <w:p w:rsidR="00933602" w:rsidRPr="0048053E" w:rsidRDefault="00933602" w:rsidP="004F5D94">
            <w:pPr>
              <w:pStyle w:val="Tablehead"/>
              <w:rPr>
                <w:rFonts w:ascii="Arial" w:hAnsi="Arial" w:cs="Arial"/>
              </w:rPr>
            </w:pPr>
            <w:r w:rsidRPr="0048053E">
              <w:rPr>
                <w:rFonts w:ascii="Arial" w:hAnsi="Arial" w:cs="Arial"/>
              </w:rPr>
              <w:t>Usage of E.164</w:t>
            </w:r>
            <w:r w:rsidRPr="0048053E">
              <w:rPr>
                <w:rFonts w:ascii="Arial" w:hAnsi="Arial" w:cs="Arial"/>
              </w:rPr>
              <w:br/>
            </w:r>
            <w:proofErr w:type="spellStart"/>
            <w:r w:rsidRPr="0048053E">
              <w:rPr>
                <w:rFonts w:ascii="Arial" w:hAnsi="Arial" w:cs="Arial"/>
              </w:rPr>
              <w:t>number</w:t>
            </w:r>
            <w:proofErr w:type="spellEnd"/>
          </w:p>
        </w:tc>
      </w:tr>
      <w:tr w:rsidR="00933602" w:rsidRPr="0048053E" w:rsidTr="004F5D94">
        <w:trPr>
          <w:jc w:val="center"/>
        </w:trPr>
        <w:tc>
          <w:tcPr>
            <w:tcW w:w="2241" w:type="dxa"/>
            <w:vMerge/>
            <w:vAlign w:val="center"/>
          </w:tcPr>
          <w:p w:rsidR="00933602" w:rsidRPr="0048053E" w:rsidRDefault="00933602" w:rsidP="004F5D94">
            <w:pPr>
              <w:pStyle w:val="Tabletext"/>
              <w:rPr>
                <w:rFonts w:ascii="Arial" w:hAnsi="Arial" w:cs="Arial"/>
              </w:rPr>
            </w:pPr>
          </w:p>
        </w:tc>
        <w:tc>
          <w:tcPr>
            <w:tcW w:w="1473" w:type="dxa"/>
            <w:vAlign w:val="center"/>
          </w:tcPr>
          <w:p w:rsidR="00933602" w:rsidRPr="0048053E" w:rsidRDefault="00933602" w:rsidP="004F5D94">
            <w:pPr>
              <w:pStyle w:val="Tablehead"/>
              <w:rPr>
                <w:rFonts w:ascii="Arial" w:hAnsi="Arial" w:cs="Arial"/>
              </w:rPr>
            </w:pPr>
            <w:r w:rsidRPr="0048053E">
              <w:rPr>
                <w:rFonts w:ascii="Arial" w:hAnsi="Arial" w:cs="Arial"/>
              </w:rPr>
              <w:t xml:space="preserve">Maximum </w:t>
            </w:r>
            <w:r w:rsidRPr="0048053E">
              <w:rPr>
                <w:rFonts w:ascii="Arial" w:hAnsi="Arial" w:cs="Arial"/>
              </w:rPr>
              <w:br/>
            </w:r>
            <w:proofErr w:type="spellStart"/>
            <w:r w:rsidRPr="0048053E">
              <w:rPr>
                <w:rFonts w:ascii="Arial" w:hAnsi="Arial" w:cs="Arial"/>
              </w:rPr>
              <w:t>length</w:t>
            </w:r>
            <w:proofErr w:type="spellEnd"/>
          </w:p>
        </w:tc>
        <w:tc>
          <w:tcPr>
            <w:tcW w:w="1498" w:type="dxa"/>
            <w:vAlign w:val="center"/>
          </w:tcPr>
          <w:p w:rsidR="00933602" w:rsidRPr="0048053E" w:rsidRDefault="00933602" w:rsidP="004F5D94">
            <w:pPr>
              <w:pStyle w:val="Tablehead"/>
              <w:rPr>
                <w:rFonts w:ascii="Arial" w:hAnsi="Arial" w:cs="Arial"/>
              </w:rPr>
            </w:pPr>
            <w:r w:rsidRPr="0048053E">
              <w:rPr>
                <w:rFonts w:ascii="Arial" w:hAnsi="Arial" w:cs="Arial"/>
              </w:rPr>
              <w:t xml:space="preserve">Minimum </w:t>
            </w:r>
            <w:r w:rsidRPr="0048053E">
              <w:rPr>
                <w:rFonts w:ascii="Arial" w:hAnsi="Arial" w:cs="Arial"/>
              </w:rPr>
              <w:br/>
            </w:r>
            <w:proofErr w:type="spellStart"/>
            <w:r w:rsidRPr="0048053E">
              <w:rPr>
                <w:rFonts w:ascii="Arial" w:hAnsi="Arial" w:cs="Arial"/>
              </w:rPr>
              <w:t>length</w:t>
            </w:r>
            <w:proofErr w:type="spellEnd"/>
          </w:p>
        </w:tc>
        <w:tc>
          <w:tcPr>
            <w:tcW w:w="3860" w:type="dxa"/>
            <w:vMerge/>
            <w:vAlign w:val="center"/>
          </w:tcPr>
          <w:p w:rsidR="00933602" w:rsidRPr="0048053E" w:rsidRDefault="00933602" w:rsidP="004F5D94">
            <w:pPr>
              <w:pStyle w:val="Tabletext"/>
              <w:rPr>
                <w:rFonts w:ascii="Arial" w:hAnsi="Arial" w:cs="Arial"/>
              </w:rPr>
            </w:pPr>
          </w:p>
        </w:tc>
      </w:tr>
      <w:tr w:rsidR="00933602" w:rsidRPr="0048053E" w:rsidTr="004F5D94">
        <w:trPr>
          <w:jc w:val="center"/>
        </w:trPr>
        <w:tc>
          <w:tcPr>
            <w:tcW w:w="2241" w:type="dxa"/>
          </w:tcPr>
          <w:p w:rsidR="00933602" w:rsidRPr="0048053E" w:rsidRDefault="00933602" w:rsidP="004F5D94">
            <w:pPr>
              <w:pStyle w:val="Tabletext"/>
              <w:jc w:val="center"/>
              <w:rPr>
                <w:rFonts w:ascii="Arial" w:hAnsi="Arial" w:cs="Arial"/>
              </w:rPr>
            </w:pPr>
            <w:r w:rsidRPr="0048053E">
              <w:rPr>
                <w:rFonts w:ascii="Arial" w:hAnsi="Arial" w:cs="Arial"/>
              </w:rPr>
              <w:t>2XXX XXXX</w:t>
            </w:r>
          </w:p>
        </w:tc>
        <w:tc>
          <w:tcPr>
            <w:tcW w:w="1473" w:type="dxa"/>
          </w:tcPr>
          <w:p w:rsidR="00933602" w:rsidRPr="0048053E" w:rsidRDefault="00933602" w:rsidP="004F5D94">
            <w:pPr>
              <w:pStyle w:val="Tabletext"/>
              <w:jc w:val="center"/>
              <w:rPr>
                <w:rFonts w:ascii="Arial" w:hAnsi="Arial" w:cs="Arial"/>
              </w:rPr>
            </w:pPr>
            <w:r w:rsidRPr="0048053E">
              <w:rPr>
                <w:rFonts w:ascii="Arial" w:hAnsi="Arial" w:cs="Arial"/>
              </w:rPr>
              <w:t>8</w:t>
            </w:r>
          </w:p>
        </w:tc>
        <w:tc>
          <w:tcPr>
            <w:tcW w:w="1498" w:type="dxa"/>
          </w:tcPr>
          <w:p w:rsidR="00933602" w:rsidRPr="0048053E" w:rsidRDefault="00933602" w:rsidP="004F5D94">
            <w:pPr>
              <w:pStyle w:val="Tabletext"/>
              <w:jc w:val="center"/>
              <w:rPr>
                <w:rFonts w:ascii="Arial" w:hAnsi="Arial" w:cs="Arial"/>
              </w:rPr>
            </w:pPr>
            <w:r w:rsidRPr="0048053E">
              <w:rPr>
                <w:rFonts w:ascii="Arial" w:hAnsi="Arial" w:cs="Arial"/>
              </w:rPr>
              <w:t>8</w:t>
            </w:r>
          </w:p>
        </w:tc>
        <w:tc>
          <w:tcPr>
            <w:tcW w:w="3860" w:type="dxa"/>
          </w:tcPr>
          <w:p w:rsidR="00933602" w:rsidRPr="0048053E" w:rsidRDefault="00933602" w:rsidP="004F5D94">
            <w:pPr>
              <w:pStyle w:val="Tabletext"/>
              <w:rPr>
                <w:rFonts w:ascii="Arial" w:hAnsi="Arial" w:cs="Arial"/>
                <w:lang w:val="en-US"/>
              </w:rPr>
            </w:pPr>
            <w:r w:rsidRPr="0048053E">
              <w:rPr>
                <w:rFonts w:ascii="Arial" w:hAnsi="Arial" w:cs="Arial"/>
                <w:lang w:val="en-US"/>
              </w:rPr>
              <w:t>Fixed telephony</w:t>
            </w:r>
            <w:r w:rsidRPr="0048053E">
              <w:rPr>
                <w:rFonts w:ascii="Arial" w:hAnsi="Arial" w:cs="Arial"/>
                <w:lang w:val="en-US"/>
              </w:rPr>
              <w:br/>
              <w:t>Montevideo and Montevideo metropolitan area</w:t>
            </w:r>
          </w:p>
        </w:tc>
      </w:tr>
      <w:tr w:rsidR="00933602" w:rsidRPr="0048053E" w:rsidTr="004F5D94">
        <w:trPr>
          <w:jc w:val="center"/>
        </w:trPr>
        <w:tc>
          <w:tcPr>
            <w:tcW w:w="2241" w:type="dxa"/>
          </w:tcPr>
          <w:p w:rsidR="00933602" w:rsidRPr="0048053E" w:rsidRDefault="00933602" w:rsidP="004F5D94">
            <w:pPr>
              <w:pStyle w:val="Tabletext"/>
              <w:jc w:val="center"/>
              <w:rPr>
                <w:rFonts w:ascii="Arial" w:hAnsi="Arial" w:cs="Arial"/>
              </w:rPr>
            </w:pPr>
            <w:r w:rsidRPr="0048053E">
              <w:rPr>
                <w:rFonts w:ascii="Arial" w:hAnsi="Arial" w:cs="Arial"/>
              </w:rPr>
              <w:t>4XXX XXXX</w:t>
            </w:r>
          </w:p>
        </w:tc>
        <w:tc>
          <w:tcPr>
            <w:tcW w:w="1473" w:type="dxa"/>
          </w:tcPr>
          <w:p w:rsidR="00933602" w:rsidRPr="0048053E" w:rsidRDefault="00933602" w:rsidP="004F5D94">
            <w:pPr>
              <w:pStyle w:val="Tabletext"/>
              <w:jc w:val="center"/>
              <w:rPr>
                <w:rFonts w:ascii="Arial" w:hAnsi="Arial" w:cs="Arial"/>
              </w:rPr>
            </w:pPr>
            <w:r w:rsidRPr="0048053E">
              <w:rPr>
                <w:rFonts w:ascii="Arial" w:hAnsi="Arial" w:cs="Arial"/>
              </w:rPr>
              <w:t>8</w:t>
            </w:r>
          </w:p>
        </w:tc>
        <w:tc>
          <w:tcPr>
            <w:tcW w:w="1498" w:type="dxa"/>
          </w:tcPr>
          <w:p w:rsidR="00933602" w:rsidRPr="0048053E" w:rsidRDefault="00933602" w:rsidP="004F5D94">
            <w:pPr>
              <w:pStyle w:val="Tabletext"/>
              <w:jc w:val="center"/>
              <w:rPr>
                <w:rFonts w:ascii="Arial" w:hAnsi="Arial" w:cs="Arial"/>
              </w:rPr>
            </w:pPr>
            <w:r w:rsidRPr="0048053E">
              <w:rPr>
                <w:rFonts w:ascii="Arial" w:hAnsi="Arial" w:cs="Arial"/>
              </w:rPr>
              <w:t>8</w:t>
            </w:r>
          </w:p>
        </w:tc>
        <w:tc>
          <w:tcPr>
            <w:tcW w:w="3860" w:type="dxa"/>
          </w:tcPr>
          <w:p w:rsidR="00933602" w:rsidRPr="0048053E" w:rsidRDefault="00933602" w:rsidP="004F5D94">
            <w:pPr>
              <w:pStyle w:val="Tabletext"/>
              <w:rPr>
                <w:rFonts w:ascii="Arial" w:hAnsi="Arial" w:cs="Arial"/>
                <w:lang w:val="en-US"/>
              </w:rPr>
            </w:pPr>
            <w:r w:rsidRPr="0048053E">
              <w:rPr>
                <w:rFonts w:ascii="Arial" w:hAnsi="Arial" w:cs="Arial"/>
                <w:lang w:val="en-US"/>
              </w:rPr>
              <w:t>Fixed telephony</w:t>
            </w:r>
            <w:r w:rsidRPr="0048053E">
              <w:rPr>
                <w:rFonts w:ascii="Arial" w:hAnsi="Arial" w:cs="Arial"/>
                <w:lang w:val="en-US"/>
              </w:rPr>
              <w:br/>
              <w:t>Interior of country</w:t>
            </w:r>
          </w:p>
        </w:tc>
      </w:tr>
      <w:tr w:rsidR="00933602" w:rsidRPr="0048053E" w:rsidTr="004F5D94">
        <w:trPr>
          <w:jc w:val="center"/>
        </w:trPr>
        <w:tc>
          <w:tcPr>
            <w:tcW w:w="2241" w:type="dxa"/>
          </w:tcPr>
          <w:p w:rsidR="00933602" w:rsidRPr="0048053E" w:rsidRDefault="00933602" w:rsidP="004F5D94">
            <w:pPr>
              <w:pStyle w:val="Tabletext"/>
              <w:jc w:val="center"/>
              <w:rPr>
                <w:rFonts w:ascii="Arial" w:hAnsi="Arial" w:cs="Arial"/>
              </w:rPr>
            </w:pPr>
            <w:r w:rsidRPr="0048053E">
              <w:rPr>
                <w:rFonts w:ascii="Arial" w:hAnsi="Arial" w:cs="Arial"/>
              </w:rPr>
              <w:t>9XXX XXXX</w:t>
            </w:r>
          </w:p>
        </w:tc>
        <w:tc>
          <w:tcPr>
            <w:tcW w:w="1473" w:type="dxa"/>
          </w:tcPr>
          <w:p w:rsidR="00933602" w:rsidRPr="0048053E" w:rsidRDefault="00933602" w:rsidP="004F5D94">
            <w:pPr>
              <w:pStyle w:val="Tabletext"/>
              <w:jc w:val="center"/>
              <w:rPr>
                <w:rFonts w:ascii="Arial" w:hAnsi="Arial" w:cs="Arial"/>
              </w:rPr>
            </w:pPr>
            <w:r w:rsidRPr="0048053E">
              <w:rPr>
                <w:rFonts w:ascii="Arial" w:hAnsi="Arial" w:cs="Arial"/>
              </w:rPr>
              <w:t>8</w:t>
            </w:r>
          </w:p>
        </w:tc>
        <w:tc>
          <w:tcPr>
            <w:tcW w:w="1498" w:type="dxa"/>
          </w:tcPr>
          <w:p w:rsidR="00933602" w:rsidRPr="0048053E" w:rsidRDefault="00933602" w:rsidP="004F5D94">
            <w:pPr>
              <w:pStyle w:val="Tabletext"/>
              <w:jc w:val="center"/>
              <w:rPr>
                <w:rFonts w:ascii="Arial" w:hAnsi="Arial" w:cs="Arial"/>
              </w:rPr>
            </w:pPr>
            <w:r w:rsidRPr="0048053E">
              <w:rPr>
                <w:rFonts w:ascii="Arial" w:hAnsi="Arial" w:cs="Arial"/>
              </w:rPr>
              <w:t>8</w:t>
            </w:r>
          </w:p>
        </w:tc>
        <w:tc>
          <w:tcPr>
            <w:tcW w:w="3860" w:type="dxa"/>
          </w:tcPr>
          <w:p w:rsidR="00933602" w:rsidRPr="0048053E" w:rsidRDefault="00933602" w:rsidP="004F5D94">
            <w:pPr>
              <w:pStyle w:val="Tabletext"/>
              <w:rPr>
                <w:rFonts w:ascii="Arial" w:hAnsi="Arial" w:cs="Arial"/>
              </w:rPr>
            </w:pPr>
            <w:r w:rsidRPr="0048053E">
              <w:rPr>
                <w:rFonts w:ascii="Arial" w:hAnsi="Arial" w:cs="Arial"/>
              </w:rPr>
              <w:t xml:space="preserve">Mobile </w:t>
            </w:r>
            <w:proofErr w:type="spellStart"/>
            <w:r w:rsidRPr="0048053E">
              <w:rPr>
                <w:rFonts w:ascii="Arial" w:hAnsi="Arial" w:cs="Arial"/>
              </w:rPr>
              <w:t>telephony</w:t>
            </w:r>
            <w:proofErr w:type="spellEnd"/>
          </w:p>
        </w:tc>
      </w:tr>
    </w:tbl>
    <w:p w:rsidR="003C4A03" w:rsidRDefault="003C4A03" w:rsidP="00933602">
      <w:pPr>
        <w:rPr>
          <w:rFonts w:ascii="Arial" w:hAnsi="Arial" w:cs="Arial"/>
          <w:bCs/>
        </w:rPr>
      </w:pPr>
    </w:p>
    <w:p w:rsidR="003C4A03" w:rsidRDefault="003C4A03">
      <w:pPr>
        <w:tabs>
          <w:tab w:val="clear" w:pos="567"/>
          <w:tab w:val="clear" w:pos="1276"/>
          <w:tab w:val="clear" w:pos="1843"/>
          <w:tab w:val="clear" w:pos="5387"/>
          <w:tab w:val="clear" w:pos="5954"/>
        </w:tabs>
        <w:overflowPunct/>
        <w:autoSpaceDE/>
        <w:autoSpaceDN/>
        <w:adjustRightInd/>
        <w:spacing w:before="0" w:after="200" w:line="276" w:lineRule="auto"/>
        <w:jc w:val="left"/>
        <w:textAlignment w:val="auto"/>
        <w:rPr>
          <w:rFonts w:ascii="Arial" w:hAnsi="Arial" w:cs="Arial"/>
          <w:bCs/>
        </w:rPr>
      </w:pPr>
      <w:r>
        <w:rPr>
          <w:rFonts w:ascii="Arial" w:hAnsi="Arial" w:cs="Arial"/>
          <w:bCs/>
        </w:rPr>
        <w:br w:type="page"/>
      </w:r>
    </w:p>
    <w:p w:rsidR="00933602" w:rsidRPr="0048053E" w:rsidRDefault="00933602" w:rsidP="00933602">
      <w:pPr>
        <w:rPr>
          <w:rFonts w:ascii="Arial" w:hAnsi="Arial" w:cs="Arial"/>
          <w:bCs/>
        </w:rPr>
      </w:pPr>
      <w:r w:rsidRPr="0048053E">
        <w:rPr>
          <w:rFonts w:ascii="Arial" w:hAnsi="Arial" w:cs="Arial"/>
          <w:bCs/>
        </w:rPr>
        <w:lastRenderedPageBreak/>
        <w:t>2</w:t>
      </w:r>
      <w:r w:rsidRPr="0048053E">
        <w:rPr>
          <w:rFonts w:ascii="Arial" w:hAnsi="Arial" w:cs="Arial"/>
          <w:bCs/>
        </w:rPr>
        <w:tab/>
        <w:t>Description of number change for country code 598</w:t>
      </w:r>
    </w:p>
    <w:p w:rsidR="00933602" w:rsidRPr="0048053E" w:rsidRDefault="00933602" w:rsidP="00933602">
      <w:pPr>
        <w:rPr>
          <w:rFonts w:ascii="Arial" w:hAnsi="Arial" w:cs="Arial"/>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7"/>
        <w:gridCol w:w="1229"/>
        <w:gridCol w:w="1229"/>
        <w:gridCol w:w="1309"/>
        <w:gridCol w:w="1338"/>
        <w:gridCol w:w="1338"/>
        <w:gridCol w:w="1292"/>
      </w:tblGrid>
      <w:tr w:rsidR="00933602" w:rsidRPr="0048053E" w:rsidTr="004F5D94">
        <w:trPr>
          <w:jc w:val="center"/>
        </w:trPr>
        <w:tc>
          <w:tcPr>
            <w:tcW w:w="1407" w:type="dxa"/>
            <w:vMerge w:val="restart"/>
            <w:vAlign w:val="center"/>
          </w:tcPr>
          <w:p w:rsidR="00933602" w:rsidRPr="0048053E" w:rsidRDefault="00933602" w:rsidP="004F5D94">
            <w:pPr>
              <w:pStyle w:val="Tablehead"/>
              <w:rPr>
                <w:rFonts w:ascii="Arial" w:hAnsi="Arial" w:cs="Arial"/>
                <w:lang w:val="en-US"/>
              </w:rPr>
            </w:pPr>
            <w:r w:rsidRPr="0048053E">
              <w:rPr>
                <w:rFonts w:ascii="Arial" w:hAnsi="Arial" w:cs="Arial"/>
                <w:lang w:val="en-US"/>
              </w:rPr>
              <w:t>Date and time of change</w:t>
            </w:r>
          </w:p>
        </w:tc>
        <w:tc>
          <w:tcPr>
            <w:tcW w:w="2816" w:type="dxa"/>
            <w:gridSpan w:val="2"/>
          </w:tcPr>
          <w:p w:rsidR="00933602" w:rsidRPr="0048053E" w:rsidRDefault="00933602" w:rsidP="004F5D94">
            <w:pPr>
              <w:pStyle w:val="Tablehead"/>
              <w:rPr>
                <w:rFonts w:ascii="Arial" w:hAnsi="Arial" w:cs="Arial"/>
              </w:rPr>
            </w:pPr>
            <w:r w:rsidRPr="0048053E">
              <w:rPr>
                <w:rFonts w:ascii="Arial" w:hAnsi="Arial" w:cs="Arial"/>
              </w:rPr>
              <w:t>N(S)N</w:t>
            </w:r>
          </w:p>
        </w:tc>
        <w:tc>
          <w:tcPr>
            <w:tcW w:w="1408" w:type="dxa"/>
            <w:vMerge w:val="restart"/>
            <w:vAlign w:val="center"/>
          </w:tcPr>
          <w:p w:rsidR="00933602" w:rsidRPr="0048053E" w:rsidRDefault="00933602" w:rsidP="004F5D94">
            <w:pPr>
              <w:pStyle w:val="Tablehead"/>
              <w:rPr>
                <w:rFonts w:ascii="Arial" w:hAnsi="Arial" w:cs="Arial"/>
              </w:rPr>
            </w:pPr>
            <w:r w:rsidRPr="0048053E">
              <w:rPr>
                <w:rFonts w:ascii="Arial" w:hAnsi="Arial" w:cs="Arial"/>
              </w:rPr>
              <w:t xml:space="preserve">Usage of E.164 </w:t>
            </w:r>
            <w:proofErr w:type="spellStart"/>
            <w:r w:rsidRPr="0048053E">
              <w:rPr>
                <w:rFonts w:ascii="Arial" w:hAnsi="Arial" w:cs="Arial"/>
              </w:rPr>
              <w:t>number</w:t>
            </w:r>
            <w:proofErr w:type="spellEnd"/>
          </w:p>
        </w:tc>
        <w:tc>
          <w:tcPr>
            <w:tcW w:w="2816" w:type="dxa"/>
            <w:gridSpan w:val="2"/>
          </w:tcPr>
          <w:p w:rsidR="00933602" w:rsidRPr="0048053E" w:rsidRDefault="00933602" w:rsidP="004F5D94">
            <w:pPr>
              <w:pStyle w:val="Tablehead"/>
              <w:rPr>
                <w:rFonts w:ascii="Arial" w:hAnsi="Arial" w:cs="Arial"/>
              </w:rPr>
            </w:pPr>
            <w:proofErr w:type="spellStart"/>
            <w:r w:rsidRPr="0048053E">
              <w:rPr>
                <w:rFonts w:ascii="Arial" w:hAnsi="Arial" w:cs="Arial"/>
              </w:rPr>
              <w:t>Parallel</w:t>
            </w:r>
            <w:proofErr w:type="spellEnd"/>
            <w:r w:rsidRPr="0048053E">
              <w:rPr>
                <w:rFonts w:ascii="Arial" w:hAnsi="Arial" w:cs="Arial"/>
              </w:rPr>
              <w:t xml:space="preserve"> running</w:t>
            </w:r>
            <w:r w:rsidRPr="0048053E">
              <w:rPr>
                <w:rFonts w:ascii="Arial" w:hAnsi="Arial" w:cs="Arial"/>
              </w:rPr>
              <w:br/>
              <w:t>(international communications)</w:t>
            </w:r>
          </w:p>
        </w:tc>
        <w:tc>
          <w:tcPr>
            <w:tcW w:w="1408" w:type="dxa"/>
            <w:vMerge w:val="restart"/>
            <w:vAlign w:val="center"/>
          </w:tcPr>
          <w:p w:rsidR="00933602" w:rsidRPr="0048053E" w:rsidRDefault="00933602" w:rsidP="004F5D94">
            <w:pPr>
              <w:pStyle w:val="Tablehead"/>
              <w:rPr>
                <w:rFonts w:ascii="Arial" w:hAnsi="Arial" w:cs="Arial"/>
              </w:rPr>
            </w:pPr>
            <w:proofErr w:type="spellStart"/>
            <w:r w:rsidRPr="0048053E">
              <w:rPr>
                <w:rFonts w:ascii="Arial" w:hAnsi="Arial" w:cs="Arial"/>
              </w:rPr>
              <w:t>Operator</w:t>
            </w:r>
            <w:proofErr w:type="spellEnd"/>
          </w:p>
        </w:tc>
      </w:tr>
      <w:tr w:rsidR="00933602" w:rsidRPr="0048053E" w:rsidTr="004F5D94">
        <w:trPr>
          <w:jc w:val="center"/>
        </w:trPr>
        <w:tc>
          <w:tcPr>
            <w:tcW w:w="1407" w:type="dxa"/>
            <w:vMerge/>
          </w:tcPr>
          <w:p w:rsidR="00933602" w:rsidRPr="0048053E" w:rsidRDefault="00933602" w:rsidP="004F5D94">
            <w:pPr>
              <w:rPr>
                <w:rFonts w:ascii="Arial" w:hAnsi="Arial" w:cs="Arial"/>
                <w:bCs/>
              </w:rPr>
            </w:pPr>
          </w:p>
        </w:tc>
        <w:tc>
          <w:tcPr>
            <w:tcW w:w="1408" w:type="dxa"/>
            <w:tcMar>
              <w:left w:w="28" w:type="dxa"/>
              <w:right w:w="28" w:type="dxa"/>
            </w:tcMar>
          </w:tcPr>
          <w:p w:rsidR="00933602" w:rsidRPr="0048053E" w:rsidRDefault="00933602" w:rsidP="004F5D94">
            <w:pPr>
              <w:pStyle w:val="Tablehead"/>
              <w:rPr>
                <w:rFonts w:ascii="Arial" w:hAnsi="Arial" w:cs="Arial"/>
              </w:rPr>
            </w:pPr>
            <w:r w:rsidRPr="0048053E">
              <w:rPr>
                <w:rFonts w:ascii="Arial" w:hAnsi="Arial" w:cs="Arial"/>
              </w:rPr>
              <w:t xml:space="preserve">Old </w:t>
            </w:r>
            <w:r w:rsidRPr="0048053E">
              <w:rPr>
                <w:rFonts w:ascii="Arial" w:hAnsi="Arial" w:cs="Arial"/>
              </w:rPr>
              <w:br/>
            </w:r>
            <w:proofErr w:type="spellStart"/>
            <w:r w:rsidRPr="0048053E">
              <w:rPr>
                <w:rFonts w:ascii="Arial" w:hAnsi="Arial" w:cs="Arial"/>
              </w:rPr>
              <w:t>number</w:t>
            </w:r>
            <w:proofErr w:type="spellEnd"/>
          </w:p>
        </w:tc>
        <w:tc>
          <w:tcPr>
            <w:tcW w:w="1408" w:type="dxa"/>
            <w:tcMar>
              <w:left w:w="28" w:type="dxa"/>
              <w:right w:w="28" w:type="dxa"/>
            </w:tcMar>
          </w:tcPr>
          <w:p w:rsidR="00933602" w:rsidRPr="0048053E" w:rsidRDefault="00933602" w:rsidP="004F5D94">
            <w:pPr>
              <w:pStyle w:val="Tablehead"/>
              <w:rPr>
                <w:rFonts w:ascii="Arial" w:hAnsi="Arial" w:cs="Arial"/>
              </w:rPr>
            </w:pPr>
            <w:r w:rsidRPr="0048053E">
              <w:rPr>
                <w:rFonts w:ascii="Arial" w:hAnsi="Arial" w:cs="Arial"/>
              </w:rPr>
              <w:t xml:space="preserve">New </w:t>
            </w:r>
          </w:p>
          <w:p w:rsidR="00933602" w:rsidRPr="0048053E" w:rsidRDefault="00933602" w:rsidP="004F5D94">
            <w:pPr>
              <w:pStyle w:val="Tablehead"/>
              <w:rPr>
                <w:rFonts w:ascii="Arial" w:hAnsi="Arial" w:cs="Arial"/>
              </w:rPr>
            </w:pPr>
            <w:proofErr w:type="spellStart"/>
            <w:r w:rsidRPr="0048053E">
              <w:rPr>
                <w:rFonts w:ascii="Arial" w:hAnsi="Arial" w:cs="Arial"/>
              </w:rPr>
              <w:t>number</w:t>
            </w:r>
            <w:proofErr w:type="spellEnd"/>
          </w:p>
        </w:tc>
        <w:tc>
          <w:tcPr>
            <w:tcW w:w="1408" w:type="dxa"/>
            <w:vMerge/>
          </w:tcPr>
          <w:p w:rsidR="00933602" w:rsidRPr="0048053E" w:rsidRDefault="00933602" w:rsidP="004F5D94">
            <w:pPr>
              <w:rPr>
                <w:rFonts w:ascii="Arial" w:hAnsi="Arial" w:cs="Arial"/>
                <w:bCs/>
              </w:rPr>
            </w:pPr>
          </w:p>
        </w:tc>
        <w:tc>
          <w:tcPr>
            <w:tcW w:w="1408" w:type="dxa"/>
            <w:vAlign w:val="center"/>
          </w:tcPr>
          <w:p w:rsidR="00933602" w:rsidRPr="0048053E" w:rsidRDefault="00933602" w:rsidP="004F5D94">
            <w:pPr>
              <w:pStyle w:val="Tablehead"/>
              <w:rPr>
                <w:rFonts w:ascii="Arial" w:hAnsi="Arial" w:cs="Arial"/>
              </w:rPr>
            </w:pPr>
            <w:proofErr w:type="spellStart"/>
            <w:r w:rsidRPr="0048053E">
              <w:rPr>
                <w:rFonts w:ascii="Arial" w:hAnsi="Arial" w:cs="Arial"/>
              </w:rPr>
              <w:t>Begins</w:t>
            </w:r>
            <w:proofErr w:type="spellEnd"/>
          </w:p>
        </w:tc>
        <w:tc>
          <w:tcPr>
            <w:tcW w:w="1408" w:type="dxa"/>
            <w:vAlign w:val="center"/>
          </w:tcPr>
          <w:p w:rsidR="00933602" w:rsidRPr="0048053E" w:rsidRDefault="00933602" w:rsidP="004F5D94">
            <w:pPr>
              <w:pStyle w:val="Tablehead"/>
              <w:rPr>
                <w:rFonts w:ascii="Arial" w:hAnsi="Arial" w:cs="Arial"/>
              </w:rPr>
            </w:pPr>
            <w:r w:rsidRPr="0048053E">
              <w:rPr>
                <w:rFonts w:ascii="Arial" w:hAnsi="Arial" w:cs="Arial"/>
              </w:rPr>
              <w:t>Ends</w:t>
            </w:r>
          </w:p>
        </w:tc>
        <w:tc>
          <w:tcPr>
            <w:tcW w:w="1408" w:type="dxa"/>
            <w:vMerge/>
          </w:tcPr>
          <w:p w:rsidR="00933602" w:rsidRPr="0048053E" w:rsidRDefault="00933602" w:rsidP="004F5D94">
            <w:pPr>
              <w:rPr>
                <w:rFonts w:ascii="Arial" w:hAnsi="Arial" w:cs="Arial"/>
                <w:bCs/>
              </w:rPr>
            </w:pPr>
          </w:p>
        </w:tc>
      </w:tr>
      <w:tr w:rsidR="00933602" w:rsidRPr="0048053E" w:rsidTr="004F5D94">
        <w:trPr>
          <w:jc w:val="center"/>
        </w:trPr>
        <w:tc>
          <w:tcPr>
            <w:tcW w:w="1407" w:type="dxa"/>
            <w:vMerge w:val="restart"/>
          </w:tcPr>
          <w:p w:rsidR="00933602" w:rsidRPr="0048053E" w:rsidRDefault="00933602" w:rsidP="004F5D94">
            <w:pPr>
              <w:pStyle w:val="Tabletext"/>
              <w:rPr>
                <w:rFonts w:ascii="Arial" w:hAnsi="Arial" w:cs="Arial"/>
              </w:rPr>
            </w:pPr>
            <w:r w:rsidRPr="0048053E">
              <w:rPr>
                <w:rFonts w:ascii="Arial" w:hAnsi="Arial" w:cs="Arial"/>
              </w:rPr>
              <w:t xml:space="preserve">29/08/2010 </w:t>
            </w:r>
            <w:r w:rsidRPr="0048053E">
              <w:rPr>
                <w:rFonts w:ascii="Arial" w:hAnsi="Arial" w:cs="Arial"/>
              </w:rPr>
              <w:br/>
              <w:t xml:space="preserve">0200 </w:t>
            </w:r>
            <w:proofErr w:type="spellStart"/>
            <w:r w:rsidRPr="0048053E">
              <w:rPr>
                <w:rFonts w:ascii="Arial" w:hAnsi="Arial" w:cs="Arial"/>
              </w:rPr>
              <w:t>hours</w:t>
            </w:r>
            <w:proofErr w:type="spellEnd"/>
            <w:r w:rsidRPr="0048053E">
              <w:rPr>
                <w:rFonts w:ascii="Arial" w:hAnsi="Arial" w:cs="Arial"/>
              </w:rPr>
              <w:br/>
              <w:t>(local time)</w:t>
            </w:r>
          </w:p>
        </w:tc>
        <w:tc>
          <w:tcPr>
            <w:tcW w:w="1408" w:type="dxa"/>
          </w:tcPr>
          <w:p w:rsidR="00933602" w:rsidRPr="0048053E" w:rsidRDefault="00933602" w:rsidP="004F5D94">
            <w:pPr>
              <w:pStyle w:val="Tabletext"/>
              <w:jc w:val="center"/>
              <w:rPr>
                <w:rFonts w:ascii="Arial" w:hAnsi="Arial" w:cs="Arial"/>
              </w:rPr>
            </w:pPr>
            <w:r w:rsidRPr="0048053E">
              <w:rPr>
                <w:rFonts w:ascii="Arial" w:hAnsi="Arial" w:cs="Arial"/>
              </w:rPr>
              <w:t>300 0000 to 419 9999</w:t>
            </w:r>
          </w:p>
        </w:tc>
        <w:tc>
          <w:tcPr>
            <w:tcW w:w="1408" w:type="dxa"/>
          </w:tcPr>
          <w:p w:rsidR="00933602" w:rsidRPr="0048053E" w:rsidRDefault="00933602" w:rsidP="004F5D94">
            <w:pPr>
              <w:pStyle w:val="Tabletext"/>
              <w:jc w:val="center"/>
              <w:rPr>
                <w:rFonts w:ascii="Arial" w:hAnsi="Arial" w:cs="Arial"/>
              </w:rPr>
            </w:pPr>
            <w:r w:rsidRPr="0048053E">
              <w:rPr>
                <w:rFonts w:ascii="Arial" w:hAnsi="Arial" w:cs="Arial"/>
              </w:rPr>
              <w:t>4300 0000 to</w:t>
            </w:r>
            <w:r w:rsidRPr="0048053E">
              <w:rPr>
                <w:rFonts w:ascii="Arial" w:hAnsi="Arial" w:cs="Arial"/>
              </w:rPr>
              <w:br/>
              <w:t>4419 9999</w:t>
            </w:r>
          </w:p>
        </w:tc>
        <w:tc>
          <w:tcPr>
            <w:tcW w:w="1408" w:type="dxa"/>
            <w:vMerge w:val="restart"/>
          </w:tcPr>
          <w:p w:rsidR="00933602" w:rsidRPr="0048053E" w:rsidRDefault="00933602" w:rsidP="004F5D94">
            <w:pPr>
              <w:pStyle w:val="Tabletext"/>
              <w:jc w:val="center"/>
              <w:rPr>
                <w:rFonts w:ascii="Arial" w:hAnsi="Arial" w:cs="Arial"/>
                <w:lang w:val="en-US"/>
              </w:rPr>
            </w:pPr>
            <w:r w:rsidRPr="0048053E">
              <w:rPr>
                <w:rFonts w:ascii="Arial" w:hAnsi="Arial" w:cs="Arial"/>
                <w:lang w:val="en-US"/>
              </w:rPr>
              <w:t>Fixed telephony</w:t>
            </w:r>
            <w:r w:rsidRPr="0048053E">
              <w:rPr>
                <w:rFonts w:ascii="Arial" w:hAnsi="Arial" w:cs="Arial"/>
                <w:lang w:val="en-US"/>
              </w:rPr>
              <w:br/>
              <w:t>Interior of country</w:t>
            </w:r>
          </w:p>
        </w:tc>
        <w:tc>
          <w:tcPr>
            <w:tcW w:w="1408" w:type="dxa"/>
            <w:vMerge w:val="restart"/>
          </w:tcPr>
          <w:p w:rsidR="00933602" w:rsidRPr="0048053E" w:rsidRDefault="00933602" w:rsidP="004F5D94">
            <w:pPr>
              <w:pStyle w:val="Tabletext"/>
              <w:jc w:val="center"/>
              <w:rPr>
                <w:rFonts w:ascii="Arial" w:hAnsi="Arial" w:cs="Arial"/>
              </w:rPr>
            </w:pPr>
            <w:r w:rsidRPr="0048053E">
              <w:rPr>
                <w:rFonts w:ascii="Arial" w:hAnsi="Arial" w:cs="Arial"/>
              </w:rPr>
              <w:t>29/08/2010</w:t>
            </w:r>
            <w:r w:rsidRPr="0048053E">
              <w:rPr>
                <w:rFonts w:ascii="Arial" w:hAnsi="Arial" w:cs="Arial"/>
              </w:rPr>
              <w:br/>
              <w:t xml:space="preserve">0200 </w:t>
            </w:r>
            <w:proofErr w:type="spellStart"/>
            <w:r w:rsidRPr="0048053E">
              <w:rPr>
                <w:rFonts w:ascii="Arial" w:hAnsi="Arial" w:cs="Arial"/>
              </w:rPr>
              <w:t>hours</w:t>
            </w:r>
            <w:proofErr w:type="spellEnd"/>
          </w:p>
        </w:tc>
        <w:tc>
          <w:tcPr>
            <w:tcW w:w="1408" w:type="dxa"/>
            <w:vMerge w:val="restart"/>
          </w:tcPr>
          <w:p w:rsidR="00933602" w:rsidRPr="0048053E" w:rsidRDefault="00933602" w:rsidP="004F5D94">
            <w:pPr>
              <w:pStyle w:val="Tabletext"/>
              <w:jc w:val="center"/>
              <w:rPr>
                <w:rFonts w:ascii="Arial" w:hAnsi="Arial" w:cs="Arial"/>
              </w:rPr>
            </w:pPr>
            <w:r w:rsidRPr="0048053E">
              <w:rPr>
                <w:rFonts w:ascii="Arial" w:hAnsi="Arial" w:cs="Arial"/>
              </w:rPr>
              <w:t>29/08/2011</w:t>
            </w:r>
            <w:r w:rsidRPr="0048053E">
              <w:rPr>
                <w:rFonts w:ascii="Arial" w:hAnsi="Arial" w:cs="Arial"/>
              </w:rPr>
              <w:br/>
              <w:t xml:space="preserve">0200 </w:t>
            </w:r>
            <w:proofErr w:type="spellStart"/>
            <w:r w:rsidRPr="0048053E">
              <w:rPr>
                <w:rFonts w:ascii="Arial" w:hAnsi="Arial" w:cs="Arial"/>
              </w:rPr>
              <w:t>hours</w:t>
            </w:r>
            <w:proofErr w:type="spellEnd"/>
          </w:p>
        </w:tc>
        <w:tc>
          <w:tcPr>
            <w:tcW w:w="1408" w:type="dxa"/>
            <w:vMerge w:val="restart"/>
          </w:tcPr>
          <w:p w:rsidR="00933602" w:rsidRPr="0048053E" w:rsidRDefault="00933602" w:rsidP="004F5D94">
            <w:pPr>
              <w:pStyle w:val="Tabletext"/>
              <w:rPr>
                <w:rFonts w:ascii="Arial" w:hAnsi="Arial" w:cs="Arial"/>
              </w:rPr>
            </w:pPr>
            <w:r w:rsidRPr="0048053E">
              <w:rPr>
                <w:rFonts w:ascii="Arial" w:hAnsi="Arial" w:cs="Arial"/>
              </w:rPr>
              <w:t>ANTEL</w:t>
            </w:r>
          </w:p>
        </w:tc>
      </w:tr>
      <w:tr w:rsidR="00933602" w:rsidRPr="0048053E" w:rsidTr="004F5D94">
        <w:trPr>
          <w:jc w:val="center"/>
        </w:trPr>
        <w:tc>
          <w:tcPr>
            <w:tcW w:w="1407" w:type="dxa"/>
            <w:vMerge/>
          </w:tcPr>
          <w:p w:rsidR="00933602" w:rsidRPr="0048053E" w:rsidRDefault="00933602" w:rsidP="004F5D94">
            <w:pPr>
              <w:rPr>
                <w:rFonts w:ascii="Arial" w:hAnsi="Arial" w:cs="Arial"/>
                <w:bCs/>
              </w:rPr>
            </w:pPr>
          </w:p>
        </w:tc>
        <w:tc>
          <w:tcPr>
            <w:tcW w:w="1408" w:type="dxa"/>
          </w:tcPr>
          <w:p w:rsidR="00933602" w:rsidRPr="0048053E" w:rsidRDefault="00933602" w:rsidP="004F5D94">
            <w:pPr>
              <w:pStyle w:val="Tabletext"/>
              <w:jc w:val="center"/>
              <w:rPr>
                <w:rFonts w:ascii="Arial" w:hAnsi="Arial" w:cs="Arial"/>
              </w:rPr>
            </w:pPr>
            <w:r w:rsidRPr="0048053E">
              <w:rPr>
                <w:rFonts w:ascii="Arial" w:hAnsi="Arial" w:cs="Arial"/>
              </w:rPr>
              <w:t>430 0000 to</w:t>
            </w:r>
            <w:r w:rsidRPr="0048053E">
              <w:rPr>
                <w:rFonts w:ascii="Arial" w:hAnsi="Arial" w:cs="Arial"/>
              </w:rPr>
              <w:br/>
              <w:t>799 9999</w:t>
            </w:r>
          </w:p>
        </w:tc>
        <w:tc>
          <w:tcPr>
            <w:tcW w:w="1408" w:type="dxa"/>
          </w:tcPr>
          <w:p w:rsidR="00933602" w:rsidRPr="0048053E" w:rsidRDefault="00933602" w:rsidP="004F5D94">
            <w:pPr>
              <w:pStyle w:val="Tabletext"/>
              <w:jc w:val="center"/>
              <w:rPr>
                <w:rFonts w:ascii="Arial" w:hAnsi="Arial" w:cs="Arial"/>
              </w:rPr>
            </w:pPr>
            <w:r w:rsidRPr="0048053E">
              <w:rPr>
                <w:rFonts w:ascii="Arial" w:hAnsi="Arial" w:cs="Arial"/>
              </w:rPr>
              <w:t>4430 0000 to</w:t>
            </w:r>
            <w:r w:rsidRPr="0048053E">
              <w:rPr>
                <w:rFonts w:ascii="Arial" w:hAnsi="Arial" w:cs="Arial"/>
              </w:rPr>
              <w:br/>
              <w:t>4799 9999</w:t>
            </w:r>
          </w:p>
        </w:tc>
        <w:tc>
          <w:tcPr>
            <w:tcW w:w="1408" w:type="dxa"/>
            <w:vMerge/>
          </w:tcPr>
          <w:p w:rsidR="00933602" w:rsidRPr="0048053E" w:rsidRDefault="00933602" w:rsidP="004F5D94">
            <w:pPr>
              <w:rPr>
                <w:rFonts w:ascii="Arial" w:hAnsi="Arial" w:cs="Arial"/>
                <w:bCs/>
              </w:rPr>
            </w:pPr>
          </w:p>
        </w:tc>
        <w:tc>
          <w:tcPr>
            <w:tcW w:w="1408" w:type="dxa"/>
            <w:vMerge/>
          </w:tcPr>
          <w:p w:rsidR="00933602" w:rsidRPr="0048053E" w:rsidRDefault="00933602" w:rsidP="004F5D94">
            <w:pPr>
              <w:rPr>
                <w:rFonts w:ascii="Arial" w:hAnsi="Arial" w:cs="Arial"/>
                <w:bCs/>
              </w:rPr>
            </w:pPr>
          </w:p>
        </w:tc>
        <w:tc>
          <w:tcPr>
            <w:tcW w:w="1408" w:type="dxa"/>
            <w:vMerge/>
          </w:tcPr>
          <w:p w:rsidR="00933602" w:rsidRPr="0048053E" w:rsidRDefault="00933602" w:rsidP="004F5D94">
            <w:pPr>
              <w:rPr>
                <w:rFonts w:ascii="Arial" w:hAnsi="Arial" w:cs="Arial"/>
                <w:bCs/>
              </w:rPr>
            </w:pPr>
          </w:p>
        </w:tc>
        <w:tc>
          <w:tcPr>
            <w:tcW w:w="1408" w:type="dxa"/>
            <w:vMerge/>
          </w:tcPr>
          <w:p w:rsidR="00933602" w:rsidRPr="0048053E" w:rsidRDefault="00933602" w:rsidP="004F5D94">
            <w:pPr>
              <w:rPr>
                <w:rFonts w:ascii="Arial" w:hAnsi="Arial" w:cs="Arial"/>
                <w:bCs/>
              </w:rPr>
            </w:pPr>
          </w:p>
        </w:tc>
      </w:tr>
    </w:tbl>
    <w:p w:rsidR="00933602" w:rsidRPr="0048053E" w:rsidRDefault="00933602" w:rsidP="00933602">
      <w:pPr>
        <w:rPr>
          <w:rFonts w:ascii="Arial" w:hAnsi="Arial" w:cs="Arial"/>
        </w:rPr>
      </w:pPr>
    </w:p>
    <w:p w:rsidR="00933602" w:rsidRPr="0048053E" w:rsidRDefault="00933602" w:rsidP="00933602">
      <w:pPr>
        <w:rPr>
          <w:rFonts w:ascii="Arial" w:hAnsi="Arial" w:cs="Arial"/>
        </w:rPr>
      </w:pPr>
      <w:r w:rsidRPr="0048053E">
        <w:rPr>
          <w:rFonts w:ascii="Arial" w:hAnsi="Arial" w:cs="Arial"/>
        </w:rPr>
        <w:t>With the changes indicated, as from 0200 hours on 29 August 2010, all fixed and mobile telephone numbers in Uruguay will be 8-digit national numbers.</w:t>
      </w:r>
    </w:p>
    <w:p w:rsidR="00933602" w:rsidRPr="0048053E" w:rsidRDefault="00933602" w:rsidP="00933602">
      <w:pPr>
        <w:rPr>
          <w:rFonts w:ascii="Arial" w:hAnsi="Arial" w:cs="Arial"/>
        </w:rPr>
      </w:pPr>
      <w:r w:rsidRPr="0048053E">
        <w:rPr>
          <w:rFonts w:ascii="Arial" w:hAnsi="Arial" w:cs="Arial"/>
        </w:rPr>
        <w:t>In order to call fixed or mobile telephone services in Uruguay from abroad, the country code followed by the 8</w:t>
      </w:r>
      <w:r w:rsidRPr="0048053E">
        <w:rPr>
          <w:rFonts w:ascii="Arial" w:hAnsi="Arial" w:cs="Arial"/>
        </w:rPr>
        <w:noBreakHyphen/>
        <w:t xml:space="preserve">digit national number should be dialled: +598 XXXX </w:t>
      </w:r>
      <w:proofErr w:type="spellStart"/>
      <w:r w:rsidRPr="0048053E">
        <w:rPr>
          <w:rFonts w:ascii="Arial" w:hAnsi="Arial" w:cs="Arial"/>
        </w:rPr>
        <w:t>XXXX</w:t>
      </w:r>
      <w:proofErr w:type="spellEnd"/>
      <w:r w:rsidRPr="0048053E">
        <w:rPr>
          <w:rFonts w:ascii="Arial" w:hAnsi="Arial" w:cs="Arial"/>
        </w:rPr>
        <w:t>.</w:t>
      </w:r>
    </w:p>
    <w:p w:rsidR="00933602" w:rsidRPr="0048053E" w:rsidRDefault="00933602" w:rsidP="00933602">
      <w:pPr>
        <w:rPr>
          <w:rFonts w:ascii="Arial" w:hAnsi="Arial" w:cs="Arial"/>
        </w:rPr>
      </w:pPr>
    </w:p>
    <w:p w:rsidR="00933602" w:rsidRPr="0048053E" w:rsidRDefault="00933602" w:rsidP="00933602">
      <w:pPr>
        <w:jc w:val="center"/>
        <w:rPr>
          <w:rFonts w:ascii="Arial" w:hAnsi="Arial" w:cs="Arial"/>
        </w:rPr>
      </w:pPr>
      <w:r w:rsidRPr="0048053E">
        <w:rPr>
          <w:rFonts w:ascii="Arial" w:hAnsi="Arial" w:cs="Arial"/>
        </w:rPr>
        <w:t>BASIC TECHNICAL PLAN:</w:t>
      </w:r>
      <w:r w:rsidRPr="0048053E">
        <w:rPr>
          <w:rFonts w:ascii="Arial" w:hAnsi="Arial" w:cs="Arial"/>
        </w:rPr>
        <w:br/>
        <w:t>NATIONAL NUMBERING PLAN</w:t>
      </w:r>
    </w:p>
    <w:p w:rsidR="00933602" w:rsidRPr="0048053E" w:rsidRDefault="00933602" w:rsidP="00933602">
      <w:pPr>
        <w:rPr>
          <w:rFonts w:ascii="Arial" w:hAnsi="Arial" w:cs="Arial"/>
          <w:bCs/>
        </w:rPr>
      </w:pPr>
      <w:r w:rsidRPr="0048053E">
        <w:rPr>
          <w:rFonts w:ascii="Arial" w:hAnsi="Arial" w:cs="Arial"/>
          <w:bCs/>
        </w:rPr>
        <w:t>OBJECTIVES</w:t>
      </w:r>
    </w:p>
    <w:p w:rsidR="00933602" w:rsidRPr="0048053E" w:rsidRDefault="00933602" w:rsidP="00933602">
      <w:pPr>
        <w:rPr>
          <w:rFonts w:ascii="Arial" w:hAnsi="Arial" w:cs="Arial"/>
        </w:rPr>
      </w:pPr>
      <w:r w:rsidRPr="0048053E">
        <w:rPr>
          <w:rFonts w:ascii="Arial" w:hAnsi="Arial" w:cs="Arial"/>
        </w:rPr>
        <w:t>The objective of this National Numbering Plan (NNP) is to provide a basis for the appropriate use and administration of numbering as a limited national resource for the benefit of telecommunication service providers and users. The guiding principles of the plan consist in the rational and non-discriminatory assignment of available resources in conformity with the regulations in force. It is essential for the numbering to be easy to understand and used by users, and to provide them with guidance on the prices of calls.</w:t>
      </w:r>
    </w:p>
    <w:p w:rsidR="00933602" w:rsidRPr="0048053E" w:rsidRDefault="00933602" w:rsidP="00933602">
      <w:pPr>
        <w:rPr>
          <w:rFonts w:ascii="Arial" w:hAnsi="Arial" w:cs="Arial"/>
          <w:bCs/>
        </w:rPr>
      </w:pPr>
      <w:r w:rsidRPr="0048053E">
        <w:rPr>
          <w:rFonts w:ascii="Arial" w:hAnsi="Arial" w:cs="Arial"/>
          <w:bCs/>
        </w:rPr>
        <w:t>3</w:t>
      </w:r>
      <w:r w:rsidRPr="0048053E">
        <w:rPr>
          <w:rFonts w:ascii="Arial" w:hAnsi="Arial" w:cs="Arial"/>
          <w:bCs/>
        </w:rPr>
        <w:tab/>
        <w:t>STRUCTURE OF NATIONAL NUMBER</w:t>
      </w:r>
    </w:p>
    <w:p w:rsidR="00933602" w:rsidRPr="0048053E" w:rsidRDefault="00933602" w:rsidP="00933602">
      <w:pPr>
        <w:rPr>
          <w:rFonts w:ascii="Arial" w:hAnsi="Arial" w:cs="Arial"/>
        </w:rPr>
      </w:pPr>
      <w:r w:rsidRPr="0048053E">
        <w:rPr>
          <w:rFonts w:ascii="Arial" w:hAnsi="Arial" w:cs="Arial"/>
        </w:rPr>
        <w:t>3.1</w:t>
      </w:r>
      <w:r w:rsidRPr="0048053E">
        <w:rPr>
          <w:rFonts w:ascii="Arial" w:hAnsi="Arial" w:cs="Arial"/>
        </w:rPr>
        <w:tab/>
        <w:t>General</w:t>
      </w:r>
    </w:p>
    <w:p w:rsidR="00933602" w:rsidRPr="0048053E" w:rsidRDefault="00933602" w:rsidP="00933602">
      <w:pPr>
        <w:rPr>
          <w:rFonts w:ascii="Arial" w:hAnsi="Arial" w:cs="Arial"/>
          <w:bCs/>
        </w:rPr>
      </w:pPr>
      <w:r w:rsidRPr="0048053E">
        <w:rPr>
          <w:rFonts w:ascii="Arial" w:hAnsi="Arial" w:cs="Arial"/>
          <w:bCs/>
        </w:rPr>
        <w:t>3.1.1</w:t>
      </w:r>
      <w:r w:rsidRPr="0048053E">
        <w:rPr>
          <w:rFonts w:ascii="Arial" w:hAnsi="Arial" w:cs="Arial"/>
          <w:bCs/>
        </w:rPr>
        <w:tab/>
        <w:t>Length</w:t>
      </w:r>
    </w:p>
    <w:p w:rsidR="00933602" w:rsidRPr="0048053E" w:rsidRDefault="00933602" w:rsidP="00933602">
      <w:pPr>
        <w:rPr>
          <w:rFonts w:ascii="Arial" w:hAnsi="Arial" w:cs="Arial"/>
        </w:rPr>
      </w:pPr>
      <w:r w:rsidRPr="0048053E">
        <w:rPr>
          <w:rFonts w:ascii="Arial" w:hAnsi="Arial" w:cs="Arial"/>
        </w:rPr>
        <w:t>All national numbers corresponding to geographic services (fixed and mobile telephony) will be 8 digits. Non-geographic services (intelligent network) will maintain a length of 7 digits.</w:t>
      </w:r>
    </w:p>
    <w:p w:rsidR="00933602" w:rsidRPr="0048053E" w:rsidRDefault="00933602" w:rsidP="00933602">
      <w:pPr>
        <w:rPr>
          <w:rFonts w:ascii="Arial" w:hAnsi="Arial" w:cs="Arial"/>
          <w:bCs/>
        </w:rPr>
      </w:pPr>
      <w:r w:rsidRPr="0048053E">
        <w:rPr>
          <w:rFonts w:ascii="Arial" w:hAnsi="Arial" w:cs="Arial"/>
          <w:bCs/>
        </w:rPr>
        <w:t>3.1.2</w:t>
      </w:r>
      <w:r w:rsidRPr="0048053E">
        <w:rPr>
          <w:rFonts w:ascii="Arial" w:hAnsi="Arial" w:cs="Arial"/>
          <w:bCs/>
        </w:rPr>
        <w:tab/>
        <w:t>Distribution of first digit</w:t>
      </w:r>
    </w:p>
    <w:p w:rsidR="00933602" w:rsidRPr="0048053E" w:rsidRDefault="00933602" w:rsidP="00933602">
      <w:pPr>
        <w:rPr>
          <w:rFonts w:ascii="Arial" w:hAnsi="Arial" w:cs="Arial"/>
        </w:rPr>
      </w:pPr>
      <w:r w:rsidRPr="0048053E">
        <w:rPr>
          <w:rFonts w:ascii="Arial" w:hAnsi="Arial" w:cs="Arial"/>
        </w:rPr>
        <w:t>The first digit of the national number will be assigned as indicated in Table 3.1.</w:t>
      </w:r>
    </w:p>
    <w:p w:rsidR="00933602" w:rsidRDefault="00933602" w:rsidP="00933602">
      <w:pPr>
        <w:rPr>
          <w:rFonts w:ascii="Arial" w:hAnsi="Arial" w:cs="Arial"/>
        </w:rPr>
      </w:pPr>
    </w:p>
    <w:p w:rsidR="00933602" w:rsidRPr="0048053E" w:rsidRDefault="00933602" w:rsidP="00933602">
      <w:pPr>
        <w:jc w:val="center"/>
        <w:rPr>
          <w:rFonts w:ascii="Arial" w:hAnsi="Arial" w:cs="Arial"/>
        </w:rPr>
      </w:pPr>
      <w:r w:rsidRPr="0048053E">
        <w:rPr>
          <w:rFonts w:ascii="Arial" w:hAnsi="Arial" w:cs="Arial"/>
        </w:rPr>
        <w:t>Table 3.1 – Structure of numbering plan</w:t>
      </w:r>
    </w:p>
    <w:p w:rsidR="00933602" w:rsidRPr="0048053E" w:rsidRDefault="00933602" w:rsidP="00933602">
      <w:pPr>
        <w:jc w:val="center"/>
        <w:rPr>
          <w:rFonts w:ascii="Arial" w:hAnsi="Arial" w:cs="Arial"/>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5904"/>
      </w:tblGrid>
      <w:tr w:rsidR="00933602" w:rsidRPr="0048053E" w:rsidTr="003C4A03">
        <w:trPr>
          <w:tblHeader/>
          <w:jc w:val="center"/>
        </w:trPr>
        <w:tc>
          <w:tcPr>
            <w:tcW w:w="3168" w:type="dxa"/>
          </w:tcPr>
          <w:p w:rsidR="00933602" w:rsidRPr="0048053E" w:rsidRDefault="00933602" w:rsidP="004F5D94">
            <w:pPr>
              <w:pStyle w:val="Tablehead"/>
              <w:rPr>
                <w:rFonts w:ascii="Arial" w:hAnsi="Arial" w:cs="Arial"/>
              </w:rPr>
            </w:pPr>
            <w:r w:rsidRPr="0048053E">
              <w:rPr>
                <w:rFonts w:ascii="Arial" w:hAnsi="Arial" w:cs="Arial"/>
              </w:rPr>
              <w:t>First digit</w:t>
            </w:r>
          </w:p>
        </w:tc>
        <w:tc>
          <w:tcPr>
            <w:tcW w:w="5904" w:type="dxa"/>
          </w:tcPr>
          <w:p w:rsidR="00933602" w:rsidRPr="0048053E" w:rsidRDefault="00933602" w:rsidP="004F5D94">
            <w:pPr>
              <w:pStyle w:val="Tablehead"/>
              <w:rPr>
                <w:rFonts w:ascii="Arial" w:hAnsi="Arial" w:cs="Arial"/>
              </w:rPr>
            </w:pPr>
            <w:proofErr w:type="spellStart"/>
            <w:r w:rsidRPr="0048053E">
              <w:rPr>
                <w:rFonts w:ascii="Arial" w:hAnsi="Arial" w:cs="Arial"/>
              </w:rPr>
              <w:t>Assignment</w:t>
            </w:r>
            <w:proofErr w:type="spellEnd"/>
          </w:p>
        </w:tc>
      </w:tr>
      <w:tr w:rsidR="00933602" w:rsidRPr="0048053E" w:rsidTr="004F5D94">
        <w:trPr>
          <w:jc w:val="center"/>
        </w:trPr>
        <w:tc>
          <w:tcPr>
            <w:tcW w:w="3168" w:type="dxa"/>
          </w:tcPr>
          <w:p w:rsidR="00933602" w:rsidRPr="0048053E" w:rsidRDefault="00933602" w:rsidP="004F5D94">
            <w:pPr>
              <w:pStyle w:val="Tabletext"/>
              <w:jc w:val="center"/>
              <w:rPr>
                <w:rFonts w:ascii="Arial" w:hAnsi="Arial" w:cs="Arial"/>
              </w:rPr>
            </w:pPr>
            <w:r w:rsidRPr="0048053E">
              <w:rPr>
                <w:rFonts w:ascii="Arial" w:hAnsi="Arial" w:cs="Arial"/>
              </w:rPr>
              <w:t>0</w:t>
            </w:r>
          </w:p>
        </w:tc>
        <w:tc>
          <w:tcPr>
            <w:tcW w:w="5904" w:type="dxa"/>
          </w:tcPr>
          <w:p w:rsidR="00933602" w:rsidRPr="0048053E" w:rsidRDefault="00933602" w:rsidP="004F5D94">
            <w:pPr>
              <w:pStyle w:val="Tabletext"/>
              <w:rPr>
                <w:rFonts w:ascii="Arial" w:hAnsi="Arial" w:cs="Arial"/>
                <w:lang w:val="en-US"/>
              </w:rPr>
            </w:pPr>
            <w:r w:rsidRPr="0048053E">
              <w:rPr>
                <w:rFonts w:ascii="Arial" w:hAnsi="Arial" w:cs="Arial"/>
                <w:lang w:val="en-US"/>
              </w:rPr>
              <w:t>Reserved for: PREFIXES FOR ACCESS TO OTHER NETWORKS AND SERVICES</w:t>
            </w:r>
          </w:p>
        </w:tc>
      </w:tr>
      <w:tr w:rsidR="00933602" w:rsidRPr="0048053E" w:rsidTr="004F5D94">
        <w:trPr>
          <w:jc w:val="center"/>
        </w:trPr>
        <w:tc>
          <w:tcPr>
            <w:tcW w:w="3168" w:type="dxa"/>
          </w:tcPr>
          <w:p w:rsidR="00933602" w:rsidRPr="0048053E" w:rsidRDefault="00933602" w:rsidP="004F5D94">
            <w:pPr>
              <w:pStyle w:val="Tabletext"/>
              <w:jc w:val="center"/>
              <w:rPr>
                <w:rFonts w:ascii="Arial" w:hAnsi="Arial" w:cs="Arial"/>
              </w:rPr>
            </w:pPr>
            <w:r w:rsidRPr="0048053E">
              <w:rPr>
                <w:rFonts w:ascii="Arial" w:hAnsi="Arial" w:cs="Arial"/>
              </w:rPr>
              <w:t>1</w:t>
            </w:r>
          </w:p>
        </w:tc>
        <w:tc>
          <w:tcPr>
            <w:tcW w:w="5904" w:type="dxa"/>
          </w:tcPr>
          <w:p w:rsidR="00933602" w:rsidRPr="0048053E" w:rsidRDefault="00933602" w:rsidP="004F5D94">
            <w:pPr>
              <w:pStyle w:val="Tabletext"/>
              <w:rPr>
                <w:rFonts w:ascii="Arial" w:hAnsi="Arial" w:cs="Arial"/>
                <w:lang w:val="en-US"/>
              </w:rPr>
            </w:pPr>
            <w:r w:rsidRPr="0048053E">
              <w:rPr>
                <w:rFonts w:ascii="Arial" w:hAnsi="Arial" w:cs="Arial"/>
                <w:lang w:val="en-US"/>
              </w:rPr>
              <w:t>Reserved for: SPECIAL SERVICES AND PREFIXES</w:t>
            </w:r>
          </w:p>
        </w:tc>
      </w:tr>
      <w:tr w:rsidR="00933602" w:rsidRPr="0048053E" w:rsidTr="004F5D94">
        <w:trPr>
          <w:jc w:val="center"/>
        </w:trPr>
        <w:tc>
          <w:tcPr>
            <w:tcW w:w="3168" w:type="dxa"/>
          </w:tcPr>
          <w:p w:rsidR="00933602" w:rsidRPr="0048053E" w:rsidRDefault="00933602" w:rsidP="004F5D94">
            <w:pPr>
              <w:pStyle w:val="Tabletext"/>
              <w:jc w:val="center"/>
              <w:rPr>
                <w:rFonts w:ascii="Arial" w:hAnsi="Arial" w:cs="Arial"/>
              </w:rPr>
            </w:pPr>
            <w:r w:rsidRPr="0048053E">
              <w:rPr>
                <w:rFonts w:ascii="Arial" w:hAnsi="Arial" w:cs="Arial"/>
              </w:rPr>
              <w:t>2</w:t>
            </w:r>
          </w:p>
        </w:tc>
        <w:tc>
          <w:tcPr>
            <w:tcW w:w="5904" w:type="dxa"/>
          </w:tcPr>
          <w:p w:rsidR="00933602" w:rsidRPr="0048053E" w:rsidRDefault="00933602" w:rsidP="004F5D94">
            <w:pPr>
              <w:pStyle w:val="Tabletext"/>
              <w:rPr>
                <w:rFonts w:ascii="Arial" w:hAnsi="Arial" w:cs="Arial"/>
              </w:rPr>
            </w:pPr>
            <w:proofErr w:type="spellStart"/>
            <w:r w:rsidRPr="0048053E">
              <w:rPr>
                <w:rFonts w:ascii="Arial" w:hAnsi="Arial" w:cs="Arial"/>
              </w:rPr>
              <w:t>Fixed</w:t>
            </w:r>
            <w:proofErr w:type="spellEnd"/>
            <w:r w:rsidRPr="0048053E">
              <w:rPr>
                <w:rFonts w:ascii="Arial" w:hAnsi="Arial" w:cs="Arial"/>
              </w:rPr>
              <w:t xml:space="preserve"> TELEPHONY (MMA)</w:t>
            </w:r>
          </w:p>
        </w:tc>
      </w:tr>
      <w:tr w:rsidR="00933602" w:rsidRPr="0048053E" w:rsidTr="004F5D94">
        <w:trPr>
          <w:jc w:val="center"/>
        </w:trPr>
        <w:tc>
          <w:tcPr>
            <w:tcW w:w="3168" w:type="dxa"/>
          </w:tcPr>
          <w:p w:rsidR="00933602" w:rsidRPr="0048053E" w:rsidRDefault="00933602" w:rsidP="004F5D94">
            <w:pPr>
              <w:pStyle w:val="Tabletext"/>
              <w:jc w:val="center"/>
              <w:rPr>
                <w:rFonts w:ascii="Arial" w:hAnsi="Arial" w:cs="Arial"/>
              </w:rPr>
            </w:pPr>
            <w:r w:rsidRPr="0048053E">
              <w:rPr>
                <w:rFonts w:ascii="Arial" w:hAnsi="Arial" w:cs="Arial"/>
              </w:rPr>
              <w:t>3</w:t>
            </w:r>
          </w:p>
        </w:tc>
        <w:tc>
          <w:tcPr>
            <w:tcW w:w="5904" w:type="dxa"/>
          </w:tcPr>
          <w:p w:rsidR="00933602" w:rsidRPr="0048053E" w:rsidRDefault="00933602" w:rsidP="004F5D94">
            <w:pPr>
              <w:pStyle w:val="Tabletext"/>
              <w:rPr>
                <w:rFonts w:ascii="Arial" w:hAnsi="Arial" w:cs="Arial"/>
              </w:rPr>
            </w:pPr>
            <w:proofErr w:type="spellStart"/>
            <w:r w:rsidRPr="0048053E">
              <w:rPr>
                <w:rFonts w:ascii="Arial" w:hAnsi="Arial" w:cs="Arial"/>
              </w:rPr>
              <w:t>Reserved</w:t>
            </w:r>
            <w:proofErr w:type="spellEnd"/>
          </w:p>
        </w:tc>
      </w:tr>
      <w:tr w:rsidR="00933602" w:rsidRPr="0048053E" w:rsidTr="004F5D94">
        <w:trPr>
          <w:jc w:val="center"/>
        </w:trPr>
        <w:tc>
          <w:tcPr>
            <w:tcW w:w="3168" w:type="dxa"/>
          </w:tcPr>
          <w:p w:rsidR="00933602" w:rsidRPr="0048053E" w:rsidRDefault="00933602" w:rsidP="004F5D94">
            <w:pPr>
              <w:pStyle w:val="Tabletext"/>
              <w:jc w:val="center"/>
              <w:rPr>
                <w:rFonts w:ascii="Arial" w:hAnsi="Arial" w:cs="Arial"/>
              </w:rPr>
            </w:pPr>
            <w:r w:rsidRPr="0048053E">
              <w:rPr>
                <w:rFonts w:ascii="Arial" w:hAnsi="Arial" w:cs="Arial"/>
              </w:rPr>
              <w:t>4</w:t>
            </w:r>
          </w:p>
        </w:tc>
        <w:tc>
          <w:tcPr>
            <w:tcW w:w="5904" w:type="dxa"/>
          </w:tcPr>
          <w:p w:rsidR="00933602" w:rsidRPr="0048053E" w:rsidRDefault="00933602" w:rsidP="004F5D94">
            <w:pPr>
              <w:pStyle w:val="Tabletext"/>
              <w:rPr>
                <w:rFonts w:ascii="Arial" w:hAnsi="Arial" w:cs="Arial"/>
              </w:rPr>
            </w:pPr>
            <w:proofErr w:type="spellStart"/>
            <w:r w:rsidRPr="0048053E">
              <w:rPr>
                <w:rFonts w:ascii="Arial" w:hAnsi="Arial" w:cs="Arial"/>
              </w:rPr>
              <w:t>Fixed</w:t>
            </w:r>
            <w:proofErr w:type="spellEnd"/>
            <w:r w:rsidRPr="0048053E">
              <w:rPr>
                <w:rFonts w:ascii="Arial" w:hAnsi="Arial" w:cs="Arial"/>
              </w:rPr>
              <w:t xml:space="preserve"> TELEPHONY (INTERIOR)</w:t>
            </w:r>
          </w:p>
        </w:tc>
      </w:tr>
      <w:tr w:rsidR="00933602" w:rsidRPr="0048053E" w:rsidTr="004F5D94">
        <w:trPr>
          <w:jc w:val="center"/>
        </w:trPr>
        <w:tc>
          <w:tcPr>
            <w:tcW w:w="3168" w:type="dxa"/>
          </w:tcPr>
          <w:p w:rsidR="00933602" w:rsidRPr="0048053E" w:rsidRDefault="00933602" w:rsidP="004F5D94">
            <w:pPr>
              <w:pStyle w:val="Tabletext"/>
              <w:jc w:val="center"/>
              <w:rPr>
                <w:rFonts w:ascii="Arial" w:hAnsi="Arial" w:cs="Arial"/>
              </w:rPr>
            </w:pPr>
            <w:r w:rsidRPr="0048053E">
              <w:rPr>
                <w:rFonts w:ascii="Arial" w:hAnsi="Arial" w:cs="Arial"/>
              </w:rPr>
              <w:lastRenderedPageBreak/>
              <w:t>5</w:t>
            </w:r>
          </w:p>
        </w:tc>
        <w:tc>
          <w:tcPr>
            <w:tcW w:w="5904" w:type="dxa"/>
          </w:tcPr>
          <w:p w:rsidR="00933602" w:rsidRPr="0048053E" w:rsidRDefault="00933602" w:rsidP="004F5D94">
            <w:pPr>
              <w:pStyle w:val="Tabletext"/>
              <w:rPr>
                <w:rFonts w:ascii="Arial" w:hAnsi="Arial" w:cs="Arial"/>
              </w:rPr>
            </w:pPr>
            <w:proofErr w:type="spellStart"/>
            <w:r w:rsidRPr="0048053E">
              <w:rPr>
                <w:rFonts w:ascii="Arial" w:hAnsi="Arial" w:cs="Arial"/>
              </w:rPr>
              <w:t>Reserved</w:t>
            </w:r>
            <w:proofErr w:type="spellEnd"/>
          </w:p>
        </w:tc>
      </w:tr>
      <w:tr w:rsidR="00933602" w:rsidRPr="0048053E" w:rsidTr="004F5D94">
        <w:trPr>
          <w:jc w:val="center"/>
        </w:trPr>
        <w:tc>
          <w:tcPr>
            <w:tcW w:w="3168" w:type="dxa"/>
          </w:tcPr>
          <w:p w:rsidR="00933602" w:rsidRPr="0048053E" w:rsidRDefault="00933602" w:rsidP="004F5D94">
            <w:pPr>
              <w:pStyle w:val="Tabletext"/>
              <w:jc w:val="center"/>
              <w:rPr>
                <w:rFonts w:ascii="Arial" w:hAnsi="Arial" w:cs="Arial"/>
              </w:rPr>
            </w:pPr>
            <w:r w:rsidRPr="0048053E">
              <w:rPr>
                <w:rFonts w:ascii="Arial" w:hAnsi="Arial" w:cs="Arial"/>
              </w:rPr>
              <w:t>6</w:t>
            </w:r>
          </w:p>
        </w:tc>
        <w:tc>
          <w:tcPr>
            <w:tcW w:w="5904" w:type="dxa"/>
          </w:tcPr>
          <w:p w:rsidR="00933602" w:rsidRPr="0048053E" w:rsidRDefault="00933602" w:rsidP="004F5D94">
            <w:pPr>
              <w:pStyle w:val="Tabletext"/>
              <w:rPr>
                <w:rFonts w:ascii="Arial" w:hAnsi="Arial" w:cs="Arial"/>
              </w:rPr>
            </w:pPr>
            <w:proofErr w:type="spellStart"/>
            <w:r w:rsidRPr="0048053E">
              <w:rPr>
                <w:rFonts w:ascii="Arial" w:hAnsi="Arial" w:cs="Arial"/>
              </w:rPr>
              <w:t>Reserved</w:t>
            </w:r>
            <w:proofErr w:type="spellEnd"/>
          </w:p>
        </w:tc>
      </w:tr>
      <w:tr w:rsidR="00933602" w:rsidRPr="0048053E" w:rsidTr="004F5D94">
        <w:trPr>
          <w:jc w:val="center"/>
        </w:trPr>
        <w:tc>
          <w:tcPr>
            <w:tcW w:w="3168" w:type="dxa"/>
          </w:tcPr>
          <w:p w:rsidR="00933602" w:rsidRPr="0048053E" w:rsidRDefault="00933602" w:rsidP="004F5D94">
            <w:pPr>
              <w:pStyle w:val="Tabletext"/>
              <w:jc w:val="center"/>
              <w:rPr>
                <w:rFonts w:ascii="Arial" w:hAnsi="Arial" w:cs="Arial"/>
              </w:rPr>
            </w:pPr>
            <w:r w:rsidRPr="0048053E">
              <w:rPr>
                <w:rFonts w:ascii="Arial" w:hAnsi="Arial" w:cs="Arial"/>
              </w:rPr>
              <w:t>7</w:t>
            </w:r>
          </w:p>
        </w:tc>
        <w:tc>
          <w:tcPr>
            <w:tcW w:w="5904" w:type="dxa"/>
          </w:tcPr>
          <w:p w:rsidR="00933602" w:rsidRPr="0048053E" w:rsidRDefault="00933602" w:rsidP="004F5D94">
            <w:pPr>
              <w:pStyle w:val="Tabletext"/>
              <w:rPr>
                <w:rFonts w:ascii="Arial" w:hAnsi="Arial" w:cs="Arial"/>
              </w:rPr>
            </w:pPr>
            <w:proofErr w:type="spellStart"/>
            <w:r w:rsidRPr="0048053E">
              <w:rPr>
                <w:rFonts w:ascii="Arial" w:hAnsi="Arial" w:cs="Arial"/>
              </w:rPr>
              <w:t>Reserved</w:t>
            </w:r>
            <w:proofErr w:type="spellEnd"/>
          </w:p>
        </w:tc>
      </w:tr>
      <w:tr w:rsidR="00933602" w:rsidRPr="0048053E" w:rsidTr="004F5D94">
        <w:trPr>
          <w:jc w:val="center"/>
        </w:trPr>
        <w:tc>
          <w:tcPr>
            <w:tcW w:w="3168" w:type="dxa"/>
          </w:tcPr>
          <w:p w:rsidR="00933602" w:rsidRPr="0048053E" w:rsidRDefault="00933602" w:rsidP="004F5D94">
            <w:pPr>
              <w:pStyle w:val="Tabletext"/>
              <w:jc w:val="center"/>
              <w:rPr>
                <w:rFonts w:ascii="Arial" w:hAnsi="Arial" w:cs="Arial"/>
              </w:rPr>
            </w:pPr>
            <w:r w:rsidRPr="0048053E">
              <w:rPr>
                <w:rFonts w:ascii="Arial" w:hAnsi="Arial" w:cs="Arial"/>
              </w:rPr>
              <w:t>8</w:t>
            </w:r>
          </w:p>
        </w:tc>
        <w:tc>
          <w:tcPr>
            <w:tcW w:w="5904" w:type="dxa"/>
          </w:tcPr>
          <w:p w:rsidR="00933602" w:rsidRPr="0048053E" w:rsidRDefault="00933602" w:rsidP="004F5D94">
            <w:pPr>
              <w:pStyle w:val="Tabletext"/>
              <w:rPr>
                <w:rFonts w:ascii="Arial" w:hAnsi="Arial" w:cs="Arial"/>
              </w:rPr>
            </w:pPr>
            <w:proofErr w:type="spellStart"/>
            <w:r w:rsidRPr="0048053E">
              <w:rPr>
                <w:rFonts w:ascii="Arial" w:hAnsi="Arial" w:cs="Arial"/>
              </w:rPr>
              <w:t>Different</w:t>
            </w:r>
            <w:proofErr w:type="spellEnd"/>
            <w:r w:rsidRPr="0048053E">
              <w:rPr>
                <w:rFonts w:ascii="Arial" w:hAnsi="Arial" w:cs="Arial"/>
              </w:rPr>
              <w:t xml:space="preserve"> </w:t>
            </w:r>
            <w:proofErr w:type="spellStart"/>
            <w:r w:rsidRPr="0048053E">
              <w:rPr>
                <w:rFonts w:ascii="Arial" w:hAnsi="Arial" w:cs="Arial"/>
              </w:rPr>
              <w:t>recovery</w:t>
            </w:r>
            <w:proofErr w:type="spellEnd"/>
            <w:r w:rsidRPr="0048053E">
              <w:rPr>
                <w:rFonts w:ascii="Arial" w:hAnsi="Arial" w:cs="Arial"/>
              </w:rPr>
              <w:t xml:space="preserve"> </w:t>
            </w:r>
            <w:proofErr w:type="spellStart"/>
            <w:r w:rsidRPr="0048053E">
              <w:rPr>
                <w:rFonts w:ascii="Arial" w:hAnsi="Arial" w:cs="Arial"/>
              </w:rPr>
              <w:t>mechanisms</w:t>
            </w:r>
            <w:proofErr w:type="spellEnd"/>
          </w:p>
        </w:tc>
      </w:tr>
      <w:tr w:rsidR="00933602" w:rsidRPr="0048053E" w:rsidTr="004F5D94">
        <w:trPr>
          <w:jc w:val="center"/>
        </w:trPr>
        <w:tc>
          <w:tcPr>
            <w:tcW w:w="3168" w:type="dxa"/>
          </w:tcPr>
          <w:p w:rsidR="00933602" w:rsidRPr="0048053E" w:rsidRDefault="00933602" w:rsidP="004F5D94">
            <w:pPr>
              <w:pStyle w:val="Tabletext"/>
              <w:jc w:val="center"/>
              <w:rPr>
                <w:rFonts w:ascii="Arial" w:hAnsi="Arial" w:cs="Arial"/>
              </w:rPr>
            </w:pPr>
            <w:r w:rsidRPr="0048053E">
              <w:rPr>
                <w:rFonts w:ascii="Arial" w:hAnsi="Arial" w:cs="Arial"/>
              </w:rPr>
              <w:t>9</w:t>
            </w:r>
          </w:p>
        </w:tc>
        <w:tc>
          <w:tcPr>
            <w:tcW w:w="5904" w:type="dxa"/>
          </w:tcPr>
          <w:p w:rsidR="00933602" w:rsidRPr="0048053E" w:rsidRDefault="00933602" w:rsidP="004F5D94">
            <w:pPr>
              <w:pStyle w:val="Tabletext"/>
              <w:rPr>
                <w:rFonts w:ascii="Arial" w:hAnsi="Arial" w:cs="Arial"/>
                <w:lang w:val="en-US"/>
              </w:rPr>
            </w:pPr>
            <w:r w:rsidRPr="0048053E">
              <w:rPr>
                <w:rFonts w:ascii="Arial" w:hAnsi="Arial" w:cs="Arial"/>
                <w:lang w:val="en-US"/>
              </w:rPr>
              <w:t>Mobile telephony and value added services</w:t>
            </w:r>
          </w:p>
        </w:tc>
      </w:tr>
    </w:tbl>
    <w:p w:rsidR="00933602" w:rsidRPr="0048053E" w:rsidRDefault="00933602" w:rsidP="00933602">
      <w:pPr>
        <w:rPr>
          <w:rFonts w:ascii="Arial" w:hAnsi="Arial" w:cs="Arial"/>
        </w:rPr>
      </w:pPr>
      <w:r w:rsidRPr="0048053E">
        <w:rPr>
          <w:rFonts w:ascii="Arial" w:hAnsi="Arial" w:cs="Arial"/>
        </w:rPr>
        <w:t>MMA: Montevideo metropolitan area</w:t>
      </w:r>
    </w:p>
    <w:p w:rsidR="00933602" w:rsidRPr="0048053E" w:rsidRDefault="00933602" w:rsidP="00933602">
      <w:pPr>
        <w:rPr>
          <w:rFonts w:ascii="Arial" w:hAnsi="Arial" w:cs="Arial"/>
        </w:rPr>
      </w:pPr>
      <w:r w:rsidRPr="0048053E">
        <w:rPr>
          <w:rFonts w:ascii="Arial" w:hAnsi="Arial" w:cs="Arial"/>
        </w:rPr>
        <w:t>The characters "*" and "#" remain assigned for free use by providers for access to network facilities and services.</w:t>
      </w:r>
    </w:p>
    <w:p w:rsidR="00933602" w:rsidRPr="0048053E" w:rsidRDefault="00933602" w:rsidP="00933602">
      <w:pPr>
        <w:rPr>
          <w:rFonts w:ascii="Arial" w:hAnsi="Arial" w:cs="Arial"/>
        </w:rPr>
      </w:pPr>
      <w:r w:rsidRPr="0048053E">
        <w:rPr>
          <w:rFonts w:ascii="Arial" w:hAnsi="Arial" w:cs="Arial"/>
        </w:rPr>
        <w:t>3.2</w:t>
      </w:r>
      <w:r w:rsidRPr="0048053E">
        <w:rPr>
          <w:rFonts w:ascii="Arial" w:hAnsi="Arial" w:cs="Arial"/>
        </w:rPr>
        <w:tab/>
        <w:t>Structure of geographic numbers</w:t>
      </w:r>
    </w:p>
    <w:p w:rsidR="00933602" w:rsidRPr="0048053E" w:rsidRDefault="00933602" w:rsidP="00933602">
      <w:pPr>
        <w:rPr>
          <w:rFonts w:ascii="Arial" w:hAnsi="Arial" w:cs="Arial"/>
          <w:bCs/>
        </w:rPr>
      </w:pPr>
      <w:r w:rsidRPr="0048053E">
        <w:rPr>
          <w:rFonts w:ascii="Arial" w:hAnsi="Arial" w:cs="Arial"/>
          <w:bCs/>
        </w:rPr>
        <w:t>3.2.1</w:t>
      </w:r>
      <w:r w:rsidRPr="0048053E">
        <w:rPr>
          <w:rFonts w:ascii="Arial" w:hAnsi="Arial" w:cs="Arial"/>
          <w:bCs/>
        </w:rPr>
        <w:tab/>
        <w:t>Structure of national number – Fixed telephony</w:t>
      </w:r>
    </w:p>
    <w:p w:rsidR="00933602" w:rsidRPr="0048053E" w:rsidRDefault="00933602" w:rsidP="00933602">
      <w:pPr>
        <w:rPr>
          <w:rFonts w:ascii="Arial" w:hAnsi="Arial" w:cs="Arial"/>
        </w:rPr>
      </w:pPr>
      <w:r w:rsidRPr="0048053E">
        <w:rPr>
          <w:rFonts w:ascii="Arial" w:hAnsi="Arial" w:cs="Arial"/>
        </w:rPr>
        <w:t>The national number corresponding to the fixed telephone service will comprise 8 digits, as indicated in Table 3.2.</w:t>
      </w:r>
    </w:p>
    <w:p w:rsidR="00933602" w:rsidRPr="0048053E" w:rsidRDefault="00933602" w:rsidP="00933602">
      <w:pPr>
        <w:rPr>
          <w:rFonts w:ascii="Arial" w:hAnsi="Arial" w:cs="Arial"/>
        </w:rPr>
      </w:pPr>
    </w:p>
    <w:p w:rsidR="00933602" w:rsidRPr="0048053E" w:rsidRDefault="00933602" w:rsidP="00933602">
      <w:pPr>
        <w:jc w:val="center"/>
        <w:rPr>
          <w:rFonts w:ascii="Arial" w:hAnsi="Arial" w:cs="Arial"/>
        </w:rPr>
      </w:pPr>
      <w:r w:rsidRPr="0048053E">
        <w:rPr>
          <w:rFonts w:ascii="Arial" w:hAnsi="Arial" w:cs="Arial"/>
        </w:rPr>
        <w:t>Table 3.2 – Structure of national number (fixed telephony)</w:t>
      </w:r>
    </w:p>
    <w:p w:rsidR="00933602" w:rsidRPr="0048053E" w:rsidRDefault="00933602" w:rsidP="00933602">
      <w:pPr>
        <w:jc w:val="center"/>
        <w:rPr>
          <w:rFonts w:ascii="Arial" w:hAnsi="Arial" w:cs="Arial"/>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6"/>
        <w:gridCol w:w="4776"/>
      </w:tblGrid>
      <w:tr w:rsidR="00933602" w:rsidRPr="0048053E" w:rsidTr="004F5D94">
        <w:trPr>
          <w:jc w:val="center"/>
        </w:trPr>
        <w:tc>
          <w:tcPr>
            <w:tcW w:w="5387" w:type="dxa"/>
            <w:gridSpan w:val="2"/>
          </w:tcPr>
          <w:p w:rsidR="00933602" w:rsidRPr="0048053E" w:rsidRDefault="00933602" w:rsidP="004F5D94">
            <w:pPr>
              <w:pStyle w:val="Tablehead"/>
              <w:rPr>
                <w:rFonts w:ascii="Arial" w:hAnsi="Arial" w:cs="Arial"/>
                <w:lang w:val="en-US"/>
              </w:rPr>
            </w:pPr>
            <w:r w:rsidRPr="0048053E">
              <w:rPr>
                <w:rFonts w:ascii="Arial" w:hAnsi="Arial" w:cs="Arial"/>
                <w:lang w:val="en-US"/>
              </w:rPr>
              <w:t>National number – Fixed telephony (8 digits)</w:t>
            </w:r>
          </w:p>
        </w:tc>
      </w:tr>
      <w:tr w:rsidR="00933602" w:rsidRPr="0048053E" w:rsidTr="004F5D94">
        <w:trPr>
          <w:jc w:val="center"/>
        </w:trPr>
        <w:tc>
          <w:tcPr>
            <w:tcW w:w="2551" w:type="dxa"/>
          </w:tcPr>
          <w:p w:rsidR="00933602" w:rsidRPr="0048053E" w:rsidRDefault="00933602" w:rsidP="004F5D94">
            <w:pPr>
              <w:pStyle w:val="Tablehead"/>
              <w:rPr>
                <w:rFonts w:ascii="Arial" w:hAnsi="Arial" w:cs="Arial"/>
                <w:iCs/>
              </w:rPr>
            </w:pPr>
            <w:r w:rsidRPr="0048053E">
              <w:rPr>
                <w:rFonts w:ascii="Arial" w:hAnsi="Arial" w:cs="Arial"/>
                <w:iCs/>
              </w:rPr>
              <w:t>TRUNK CODE</w:t>
            </w:r>
          </w:p>
        </w:tc>
        <w:tc>
          <w:tcPr>
            <w:tcW w:w="2836" w:type="dxa"/>
          </w:tcPr>
          <w:p w:rsidR="00933602" w:rsidRPr="0048053E" w:rsidRDefault="00933602" w:rsidP="004F5D94">
            <w:pPr>
              <w:pStyle w:val="Tablehead"/>
              <w:rPr>
                <w:rFonts w:ascii="Arial" w:hAnsi="Arial" w:cs="Arial"/>
                <w:iCs/>
              </w:rPr>
            </w:pPr>
            <w:r w:rsidRPr="0048053E">
              <w:rPr>
                <w:rFonts w:ascii="Arial" w:hAnsi="Arial" w:cs="Arial"/>
                <w:iCs/>
              </w:rPr>
              <w:t>SUBSCRIBER NUMBER</w:t>
            </w:r>
          </w:p>
        </w:tc>
      </w:tr>
      <w:tr w:rsidR="00933602" w:rsidRPr="0048053E" w:rsidTr="004F5D94">
        <w:trPr>
          <w:jc w:val="center"/>
        </w:trPr>
        <w:tc>
          <w:tcPr>
            <w:tcW w:w="2551" w:type="dxa"/>
          </w:tcPr>
          <w:p w:rsidR="00933602" w:rsidRPr="0048053E" w:rsidRDefault="00933602" w:rsidP="004F5D94">
            <w:pPr>
              <w:pStyle w:val="Tabletext"/>
              <w:rPr>
                <w:rFonts w:ascii="Arial" w:hAnsi="Arial" w:cs="Arial"/>
              </w:rPr>
            </w:pPr>
            <w:r w:rsidRPr="0048053E">
              <w:rPr>
                <w:rFonts w:ascii="Arial" w:hAnsi="Arial" w:cs="Arial"/>
              </w:rPr>
              <w:t>a</w:t>
            </w:r>
          </w:p>
        </w:tc>
        <w:tc>
          <w:tcPr>
            <w:tcW w:w="2836" w:type="dxa"/>
          </w:tcPr>
          <w:p w:rsidR="00933602" w:rsidRPr="0048053E" w:rsidRDefault="00933602" w:rsidP="004F5D94">
            <w:pPr>
              <w:pStyle w:val="Tabletext"/>
              <w:rPr>
                <w:rFonts w:ascii="Arial" w:hAnsi="Arial" w:cs="Arial"/>
              </w:rPr>
            </w:pPr>
            <w:r w:rsidRPr="0048053E">
              <w:rPr>
                <w:rFonts w:ascii="Arial" w:hAnsi="Arial" w:cs="Arial"/>
              </w:rPr>
              <w:t>b c d e f g h</w:t>
            </w:r>
          </w:p>
        </w:tc>
      </w:tr>
    </w:tbl>
    <w:p w:rsidR="00933602" w:rsidRPr="0048053E" w:rsidRDefault="00933602" w:rsidP="00933602">
      <w:pPr>
        <w:rPr>
          <w:rFonts w:ascii="Arial" w:hAnsi="Arial" w:cs="Arial"/>
        </w:rPr>
      </w:pPr>
      <w:r w:rsidRPr="0048053E">
        <w:rPr>
          <w:rFonts w:ascii="Arial" w:hAnsi="Arial" w:cs="Arial"/>
        </w:rPr>
        <w:tab/>
        <w:t>A = 2: Montevideo metropolitan area</w:t>
      </w:r>
    </w:p>
    <w:p w:rsidR="00933602" w:rsidRPr="0048053E" w:rsidRDefault="00933602" w:rsidP="00933602">
      <w:pPr>
        <w:rPr>
          <w:rFonts w:ascii="Arial" w:hAnsi="Arial" w:cs="Arial"/>
        </w:rPr>
      </w:pPr>
      <w:r w:rsidRPr="0048053E">
        <w:rPr>
          <w:rFonts w:ascii="Arial" w:hAnsi="Arial" w:cs="Arial"/>
        </w:rPr>
        <w:tab/>
        <w:t>A = 4: Interior of country</w:t>
      </w:r>
    </w:p>
    <w:p w:rsidR="00933602" w:rsidRPr="0048053E" w:rsidRDefault="00933602" w:rsidP="00933602">
      <w:pPr>
        <w:rPr>
          <w:rFonts w:ascii="Arial" w:hAnsi="Arial" w:cs="Arial"/>
          <w:bCs/>
        </w:rPr>
      </w:pPr>
      <w:r w:rsidRPr="0048053E">
        <w:rPr>
          <w:rFonts w:ascii="Arial" w:hAnsi="Arial" w:cs="Arial"/>
          <w:bCs/>
        </w:rPr>
        <w:t>3.2.2</w:t>
      </w:r>
      <w:r w:rsidRPr="0048053E">
        <w:rPr>
          <w:rFonts w:ascii="Arial" w:hAnsi="Arial" w:cs="Arial"/>
          <w:bCs/>
        </w:rPr>
        <w:tab/>
        <w:t>Structure of local number (fixed telephony)</w:t>
      </w:r>
    </w:p>
    <w:p w:rsidR="00933602" w:rsidRPr="0048053E" w:rsidRDefault="00933602" w:rsidP="00933602">
      <w:pPr>
        <w:rPr>
          <w:rFonts w:ascii="Arial" w:hAnsi="Arial" w:cs="Arial"/>
        </w:rPr>
      </w:pPr>
      <w:r w:rsidRPr="0048053E">
        <w:rPr>
          <w:rFonts w:ascii="Arial" w:hAnsi="Arial" w:cs="Arial"/>
        </w:rPr>
        <w:t>The local subscriber number or directory number identifies users within a local service area.</w:t>
      </w:r>
    </w:p>
    <w:p w:rsidR="00933602" w:rsidRPr="0048053E" w:rsidRDefault="00933602" w:rsidP="00933602">
      <w:pPr>
        <w:rPr>
          <w:rFonts w:ascii="Arial" w:hAnsi="Arial" w:cs="Arial"/>
        </w:rPr>
      </w:pPr>
      <w:r w:rsidRPr="0048053E">
        <w:rPr>
          <w:rFonts w:ascii="Arial" w:hAnsi="Arial" w:cs="Arial"/>
        </w:rPr>
        <w:t>Characteristics:</w:t>
      </w:r>
    </w:p>
    <w:p w:rsidR="00933602" w:rsidRPr="0048053E" w:rsidRDefault="00933602" w:rsidP="00933602">
      <w:pPr>
        <w:ind w:left="567" w:hanging="567"/>
        <w:rPr>
          <w:rFonts w:ascii="Arial" w:hAnsi="Arial" w:cs="Arial"/>
        </w:rPr>
      </w:pPr>
      <w:r w:rsidRPr="0048053E">
        <w:rPr>
          <w:rFonts w:ascii="Arial" w:hAnsi="Arial" w:cs="Arial"/>
        </w:rPr>
        <w:t>•</w:t>
      </w:r>
      <w:r w:rsidRPr="0048053E">
        <w:rPr>
          <w:rFonts w:ascii="Arial" w:hAnsi="Arial" w:cs="Arial"/>
        </w:rPr>
        <w:tab/>
        <w:t>Restriction on use of digit "0" as the first digit of the subscriber number. Use of the digit "zero" (0) as the first digit of the subscriber number is restricted.</w:t>
      </w:r>
    </w:p>
    <w:p w:rsidR="00933602" w:rsidRPr="0048053E" w:rsidRDefault="00933602" w:rsidP="00933602">
      <w:pPr>
        <w:ind w:left="567" w:hanging="567"/>
        <w:rPr>
          <w:rFonts w:ascii="Arial" w:hAnsi="Arial" w:cs="Arial"/>
        </w:rPr>
      </w:pPr>
      <w:r w:rsidRPr="0048053E">
        <w:rPr>
          <w:rFonts w:ascii="Arial" w:hAnsi="Arial" w:cs="Arial"/>
        </w:rPr>
        <w:t>•</w:t>
      </w:r>
      <w:r w:rsidRPr="0048053E">
        <w:rPr>
          <w:rFonts w:ascii="Arial" w:hAnsi="Arial" w:cs="Arial"/>
        </w:rPr>
        <w:tab/>
        <w:t>Restriction on use of digit "1" as the first digit of the subscriber number. Use of the digit "one" (1) as the first digit of the subscriber number is restricted.</w:t>
      </w:r>
    </w:p>
    <w:p w:rsidR="00933602" w:rsidRPr="0048053E" w:rsidRDefault="00933602" w:rsidP="00933602">
      <w:pPr>
        <w:tabs>
          <w:tab w:val="clear" w:pos="567"/>
          <w:tab w:val="clear" w:pos="1276"/>
          <w:tab w:val="clear" w:pos="1843"/>
          <w:tab w:val="clear" w:pos="5387"/>
          <w:tab w:val="clear" w:pos="5954"/>
        </w:tabs>
        <w:overflowPunct/>
        <w:autoSpaceDE/>
        <w:autoSpaceDN/>
        <w:adjustRightInd/>
        <w:spacing w:before="0"/>
        <w:jc w:val="left"/>
        <w:textAlignment w:val="auto"/>
        <w:rPr>
          <w:rFonts w:ascii="Arial" w:hAnsi="Arial" w:cs="Arial"/>
        </w:rPr>
      </w:pPr>
    </w:p>
    <w:p w:rsidR="00933602" w:rsidRPr="0048053E" w:rsidRDefault="00933602" w:rsidP="00933602">
      <w:pPr>
        <w:rPr>
          <w:rFonts w:ascii="Arial" w:hAnsi="Arial" w:cs="Arial"/>
        </w:rPr>
      </w:pPr>
      <w:r w:rsidRPr="0048053E">
        <w:rPr>
          <w:rFonts w:ascii="Arial" w:hAnsi="Arial" w:cs="Arial"/>
        </w:rPr>
        <w:t>3.2.3</w:t>
      </w:r>
      <w:r w:rsidRPr="0048053E">
        <w:rPr>
          <w:rFonts w:ascii="Arial" w:hAnsi="Arial" w:cs="Arial"/>
        </w:rPr>
        <w:tab/>
        <w:t>Structure of national number – mobile telephony</w:t>
      </w:r>
    </w:p>
    <w:p w:rsidR="00933602" w:rsidRPr="0048053E" w:rsidRDefault="00933602" w:rsidP="00933602">
      <w:pPr>
        <w:rPr>
          <w:rFonts w:ascii="Arial" w:hAnsi="Arial" w:cs="Arial"/>
        </w:rPr>
      </w:pPr>
      <w:r w:rsidRPr="0048053E">
        <w:rPr>
          <w:rFonts w:ascii="Arial" w:hAnsi="Arial" w:cs="Arial"/>
        </w:rPr>
        <w:t>The National Number corresponding to the mobile telephone service comprises the network code and subscriber number, and is composed of 8 digits, as indicated in Table 3.4</w:t>
      </w:r>
    </w:p>
    <w:p w:rsidR="00933602" w:rsidRPr="0048053E" w:rsidRDefault="00933602" w:rsidP="00933602">
      <w:pPr>
        <w:spacing w:before="160" w:after="80"/>
        <w:jc w:val="center"/>
        <w:rPr>
          <w:rFonts w:ascii="Arial" w:hAnsi="Arial" w:cs="Arial"/>
        </w:rPr>
      </w:pPr>
      <w:r w:rsidRPr="0048053E">
        <w:rPr>
          <w:rFonts w:ascii="Arial" w:hAnsi="Arial" w:cs="Arial"/>
        </w:rPr>
        <w:t>Table 3.4 – Structure of mobile telephone number</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4"/>
        <w:gridCol w:w="4968"/>
      </w:tblGrid>
      <w:tr w:rsidR="00933602" w:rsidRPr="0048053E" w:rsidTr="004F5D94">
        <w:trPr>
          <w:jc w:val="center"/>
        </w:trPr>
        <w:tc>
          <w:tcPr>
            <w:tcW w:w="5953" w:type="dxa"/>
            <w:gridSpan w:val="2"/>
          </w:tcPr>
          <w:p w:rsidR="00933602" w:rsidRPr="0048053E" w:rsidRDefault="00933602" w:rsidP="004F5D94">
            <w:pPr>
              <w:pStyle w:val="Tablehead"/>
              <w:rPr>
                <w:rFonts w:ascii="Arial" w:hAnsi="Arial" w:cs="Arial"/>
                <w:lang w:val="en-US"/>
              </w:rPr>
            </w:pPr>
            <w:r w:rsidRPr="0048053E">
              <w:rPr>
                <w:rFonts w:ascii="Arial" w:hAnsi="Arial" w:cs="Arial"/>
                <w:lang w:val="en-US"/>
              </w:rPr>
              <w:t>NATIONAL NUMBER – Mobile telephony (8 digits)</w:t>
            </w:r>
          </w:p>
        </w:tc>
      </w:tr>
      <w:tr w:rsidR="00933602" w:rsidRPr="0048053E" w:rsidTr="004F5D94">
        <w:trPr>
          <w:jc w:val="center"/>
        </w:trPr>
        <w:tc>
          <w:tcPr>
            <w:tcW w:w="2693" w:type="dxa"/>
          </w:tcPr>
          <w:p w:rsidR="00933602" w:rsidRPr="0048053E" w:rsidRDefault="00933602" w:rsidP="004F5D94">
            <w:pPr>
              <w:pStyle w:val="Tablehead"/>
              <w:rPr>
                <w:rFonts w:ascii="Arial" w:hAnsi="Arial" w:cs="Arial"/>
              </w:rPr>
            </w:pPr>
            <w:r w:rsidRPr="0048053E">
              <w:rPr>
                <w:rFonts w:ascii="Arial" w:hAnsi="Arial" w:cs="Arial"/>
              </w:rPr>
              <w:t>SERVICE CODE</w:t>
            </w:r>
          </w:p>
        </w:tc>
        <w:tc>
          <w:tcPr>
            <w:tcW w:w="3260" w:type="dxa"/>
          </w:tcPr>
          <w:p w:rsidR="00933602" w:rsidRPr="0048053E" w:rsidRDefault="00933602" w:rsidP="004F5D94">
            <w:pPr>
              <w:pStyle w:val="Tablehead"/>
              <w:rPr>
                <w:rFonts w:ascii="Arial" w:hAnsi="Arial" w:cs="Arial"/>
                <w:iCs/>
              </w:rPr>
            </w:pPr>
            <w:r w:rsidRPr="0048053E">
              <w:rPr>
                <w:rFonts w:ascii="Arial" w:hAnsi="Arial" w:cs="Arial"/>
                <w:iCs/>
              </w:rPr>
              <w:t>SUBSCRIBER NUMBER</w:t>
            </w:r>
          </w:p>
        </w:tc>
      </w:tr>
      <w:tr w:rsidR="00933602" w:rsidRPr="0048053E" w:rsidTr="004F5D94">
        <w:trPr>
          <w:jc w:val="center"/>
        </w:trPr>
        <w:tc>
          <w:tcPr>
            <w:tcW w:w="2693" w:type="dxa"/>
          </w:tcPr>
          <w:p w:rsidR="00933602" w:rsidRPr="0048053E" w:rsidRDefault="00933602" w:rsidP="004F5D94">
            <w:pPr>
              <w:pStyle w:val="Tabletext"/>
              <w:jc w:val="center"/>
              <w:rPr>
                <w:rFonts w:ascii="Arial" w:hAnsi="Arial" w:cs="Arial"/>
              </w:rPr>
            </w:pPr>
            <w:r w:rsidRPr="0048053E">
              <w:rPr>
                <w:rFonts w:ascii="Arial" w:hAnsi="Arial" w:cs="Arial"/>
              </w:rPr>
              <w:t>9B</w:t>
            </w:r>
          </w:p>
        </w:tc>
        <w:tc>
          <w:tcPr>
            <w:tcW w:w="3260" w:type="dxa"/>
          </w:tcPr>
          <w:p w:rsidR="00933602" w:rsidRPr="0048053E" w:rsidRDefault="00933602" w:rsidP="004F5D94">
            <w:pPr>
              <w:pStyle w:val="Tabletext"/>
              <w:jc w:val="center"/>
              <w:rPr>
                <w:rFonts w:ascii="Arial" w:hAnsi="Arial" w:cs="Arial"/>
              </w:rPr>
            </w:pPr>
            <w:r w:rsidRPr="0048053E">
              <w:rPr>
                <w:rFonts w:ascii="Arial" w:hAnsi="Arial" w:cs="Arial"/>
              </w:rPr>
              <w:t>c d e f g h</w:t>
            </w:r>
          </w:p>
        </w:tc>
      </w:tr>
    </w:tbl>
    <w:p w:rsidR="00933602" w:rsidRPr="0048053E" w:rsidRDefault="00933602" w:rsidP="00933602">
      <w:pPr>
        <w:rPr>
          <w:rFonts w:ascii="Arial" w:hAnsi="Arial" w:cs="Arial"/>
        </w:rPr>
      </w:pPr>
      <w:r w:rsidRPr="0048053E">
        <w:rPr>
          <w:rFonts w:ascii="Arial" w:hAnsi="Arial" w:cs="Arial"/>
        </w:rPr>
        <w:t>Where:</w:t>
      </w:r>
    </w:p>
    <w:p w:rsidR="00933602" w:rsidRPr="0048053E" w:rsidRDefault="00933602" w:rsidP="00933602">
      <w:pPr>
        <w:rPr>
          <w:rFonts w:ascii="Arial" w:hAnsi="Arial" w:cs="Arial"/>
        </w:rPr>
      </w:pPr>
      <w:r w:rsidRPr="0048053E">
        <w:rPr>
          <w:rFonts w:ascii="Arial" w:hAnsi="Arial" w:cs="Arial"/>
        </w:rPr>
        <w:tab/>
        <w:t>B = 0 Assigned to value-added services</w:t>
      </w:r>
    </w:p>
    <w:p w:rsidR="00933602" w:rsidRPr="0048053E" w:rsidRDefault="00933602" w:rsidP="00933602">
      <w:pPr>
        <w:spacing w:before="0"/>
        <w:rPr>
          <w:rFonts w:ascii="Arial" w:hAnsi="Arial" w:cs="Arial"/>
          <w:lang w:val="es-ES"/>
        </w:rPr>
      </w:pPr>
      <w:r w:rsidRPr="0048053E">
        <w:rPr>
          <w:rFonts w:ascii="Arial" w:hAnsi="Arial" w:cs="Arial"/>
        </w:rPr>
        <w:tab/>
      </w:r>
      <w:r w:rsidRPr="0048053E">
        <w:rPr>
          <w:rFonts w:ascii="Arial" w:hAnsi="Arial" w:cs="Arial"/>
          <w:lang w:val="es-ES"/>
        </w:rPr>
        <w:t xml:space="preserve">B = 4 </w:t>
      </w:r>
      <w:proofErr w:type="spellStart"/>
      <w:r w:rsidRPr="0048053E">
        <w:rPr>
          <w:rFonts w:ascii="Arial" w:hAnsi="Arial" w:cs="Arial"/>
          <w:lang w:val="es-ES"/>
        </w:rPr>
        <w:t>Abiatar</w:t>
      </w:r>
      <w:proofErr w:type="spellEnd"/>
      <w:r w:rsidRPr="0048053E">
        <w:rPr>
          <w:rFonts w:ascii="Arial" w:hAnsi="Arial" w:cs="Arial"/>
          <w:lang w:val="es-ES"/>
        </w:rPr>
        <w:t xml:space="preserve"> S.A. (</w:t>
      </w:r>
      <w:proofErr w:type="spellStart"/>
      <w:r w:rsidRPr="0048053E">
        <w:rPr>
          <w:rFonts w:ascii="Arial" w:hAnsi="Arial" w:cs="Arial"/>
          <w:lang w:val="es-ES"/>
        </w:rPr>
        <w:t>Movicom</w:t>
      </w:r>
      <w:proofErr w:type="spellEnd"/>
      <w:r w:rsidRPr="0048053E">
        <w:rPr>
          <w:rFonts w:ascii="Arial" w:hAnsi="Arial" w:cs="Arial"/>
          <w:lang w:val="es-ES"/>
        </w:rPr>
        <w:t>)</w:t>
      </w:r>
    </w:p>
    <w:p w:rsidR="00933602" w:rsidRPr="0048053E" w:rsidRDefault="00933602" w:rsidP="00933602">
      <w:pPr>
        <w:spacing w:before="0"/>
        <w:rPr>
          <w:rFonts w:ascii="Arial" w:hAnsi="Arial" w:cs="Arial"/>
        </w:rPr>
      </w:pPr>
      <w:r w:rsidRPr="0048053E">
        <w:rPr>
          <w:rFonts w:ascii="Arial" w:hAnsi="Arial" w:cs="Arial"/>
          <w:lang w:val="es-ES"/>
        </w:rPr>
        <w:tab/>
      </w:r>
      <w:r w:rsidRPr="0048053E">
        <w:rPr>
          <w:rFonts w:ascii="Arial" w:hAnsi="Arial" w:cs="Arial"/>
        </w:rPr>
        <w:t>B = 6 AM Wireless Uruguay S.A.</w:t>
      </w:r>
    </w:p>
    <w:p w:rsidR="00933602" w:rsidRPr="0048053E" w:rsidRDefault="00933602" w:rsidP="00933602">
      <w:pPr>
        <w:spacing w:before="0"/>
        <w:rPr>
          <w:rFonts w:ascii="Arial" w:hAnsi="Arial" w:cs="Arial"/>
        </w:rPr>
      </w:pPr>
      <w:r w:rsidRPr="0048053E">
        <w:rPr>
          <w:rFonts w:ascii="Arial" w:hAnsi="Arial" w:cs="Arial"/>
        </w:rPr>
        <w:lastRenderedPageBreak/>
        <w:tab/>
        <w:t xml:space="preserve">B = 9 </w:t>
      </w:r>
      <w:proofErr w:type="spellStart"/>
      <w:r w:rsidRPr="0048053E">
        <w:rPr>
          <w:rFonts w:ascii="Arial" w:hAnsi="Arial" w:cs="Arial"/>
        </w:rPr>
        <w:t>Ancel</w:t>
      </w:r>
      <w:proofErr w:type="spellEnd"/>
    </w:p>
    <w:p w:rsidR="00933602" w:rsidRPr="0048053E" w:rsidRDefault="00933602" w:rsidP="00933602">
      <w:pPr>
        <w:spacing w:before="0"/>
        <w:rPr>
          <w:rFonts w:ascii="Arial" w:hAnsi="Arial" w:cs="Arial"/>
        </w:rPr>
      </w:pPr>
      <w:r w:rsidRPr="0048053E">
        <w:rPr>
          <w:rFonts w:ascii="Arial" w:hAnsi="Arial" w:cs="Arial"/>
        </w:rPr>
        <w:tab/>
        <w:t>B = 1, 2, 3, 5, 7, 8 Reserved for future growth</w:t>
      </w:r>
    </w:p>
    <w:p w:rsidR="00933602" w:rsidRPr="0048053E" w:rsidRDefault="00933602" w:rsidP="00933602">
      <w:pPr>
        <w:rPr>
          <w:rFonts w:ascii="Arial" w:hAnsi="Arial" w:cs="Arial"/>
        </w:rPr>
      </w:pPr>
      <w:r w:rsidRPr="0048053E">
        <w:rPr>
          <w:rFonts w:ascii="Arial" w:hAnsi="Arial" w:cs="Arial"/>
        </w:rPr>
        <w:t>The entire mobile network of each provider will constitute a single local service area.</w:t>
      </w:r>
    </w:p>
    <w:p w:rsidR="00933602" w:rsidRPr="0048053E" w:rsidRDefault="00933602" w:rsidP="00933602">
      <w:pPr>
        <w:rPr>
          <w:rFonts w:ascii="Arial" w:hAnsi="Arial" w:cs="Arial"/>
        </w:rPr>
      </w:pPr>
      <w:r w:rsidRPr="0048053E">
        <w:rPr>
          <w:rFonts w:ascii="Arial" w:hAnsi="Arial" w:cs="Arial"/>
        </w:rPr>
        <w:t>3.3</w:t>
      </w:r>
      <w:r w:rsidRPr="0048053E">
        <w:rPr>
          <w:rFonts w:ascii="Arial" w:hAnsi="Arial" w:cs="Arial"/>
        </w:rPr>
        <w:tab/>
        <w:t>Structure of non-geographic numbers (intelligent network services)</w:t>
      </w:r>
    </w:p>
    <w:p w:rsidR="00933602" w:rsidRPr="0048053E" w:rsidRDefault="00933602" w:rsidP="00933602">
      <w:pPr>
        <w:rPr>
          <w:rFonts w:ascii="Arial" w:hAnsi="Arial" w:cs="Arial"/>
        </w:rPr>
      </w:pPr>
      <w:r w:rsidRPr="0048053E">
        <w:rPr>
          <w:rFonts w:ascii="Arial" w:hAnsi="Arial" w:cs="Arial"/>
        </w:rPr>
        <w:t>The generic structure of non-geographic numbers is indicated in Table 3.5.</w:t>
      </w:r>
    </w:p>
    <w:p w:rsidR="00933602" w:rsidRPr="0048053E" w:rsidRDefault="00933602" w:rsidP="00933602">
      <w:pPr>
        <w:spacing w:before="160" w:after="80"/>
        <w:jc w:val="center"/>
        <w:rPr>
          <w:rFonts w:ascii="Arial" w:hAnsi="Arial" w:cs="Arial"/>
        </w:rPr>
      </w:pPr>
      <w:r w:rsidRPr="0048053E">
        <w:rPr>
          <w:rFonts w:ascii="Arial" w:hAnsi="Arial" w:cs="Arial"/>
        </w:rPr>
        <w:t>Table 3.5 – Structure of non-geographic numbers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2"/>
        <w:gridCol w:w="4900"/>
      </w:tblGrid>
      <w:tr w:rsidR="00933602" w:rsidRPr="0048053E" w:rsidTr="004F5D94">
        <w:trPr>
          <w:jc w:val="center"/>
        </w:trPr>
        <w:tc>
          <w:tcPr>
            <w:tcW w:w="7087" w:type="dxa"/>
            <w:gridSpan w:val="2"/>
          </w:tcPr>
          <w:p w:rsidR="00933602" w:rsidRPr="0048053E" w:rsidRDefault="00933602" w:rsidP="004F5D94">
            <w:pPr>
              <w:pStyle w:val="Tablehead"/>
              <w:rPr>
                <w:rFonts w:ascii="Arial" w:hAnsi="Arial" w:cs="Arial"/>
              </w:rPr>
            </w:pPr>
            <w:r w:rsidRPr="0048053E">
              <w:rPr>
                <w:rFonts w:ascii="Arial" w:hAnsi="Arial" w:cs="Arial"/>
              </w:rPr>
              <w:t>Non-</w:t>
            </w:r>
            <w:proofErr w:type="spellStart"/>
            <w:r w:rsidRPr="0048053E">
              <w:rPr>
                <w:rFonts w:ascii="Arial" w:hAnsi="Arial" w:cs="Arial"/>
              </w:rPr>
              <w:t>geographic</w:t>
            </w:r>
            <w:proofErr w:type="spellEnd"/>
            <w:r w:rsidRPr="0048053E">
              <w:rPr>
                <w:rFonts w:ascii="Arial" w:hAnsi="Arial" w:cs="Arial"/>
              </w:rPr>
              <w:t xml:space="preserve"> national </w:t>
            </w:r>
            <w:proofErr w:type="spellStart"/>
            <w:r w:rsidRPr="0048053E">
              <w:rPr>
                <w:rFonts w:ascii="Arial" w:hAnsi="Arial" w:cs="Arial"/>
              </w:rPr>
              <w:t>number</w:t>
            </w:r>
            <w:proofErr w:type="spellEnd"/>
            <w:r w:rsidRPr="0048053E">
              <w:rPr>
                <w:rFonts w:ascii="Arial" w:hAnsi="Arial" w:cs="Arial"/>
              </w:rPr>
              <w:t xml:space="preserve"> (7 digits)</w:t>
            </w:r>
          </w:p>
        </w:tc>
      </w:tr>
      <w:tr w:rsidR="00933602" w:rsidRPr="0048053E" w:rsidTr="004F5D94">
        <w:trPr>
          <w:jc w:val="center"/>
        </w:trPr>
        <w:tc>
          <w:tcPr>
            <w:tcW w:w="3259" w:type="dxa"/>
          </w:tcPr>
          <w:p w:rsidR="00933602" w:rsidRPr="0048053E" w:rsidRDefault="00933602" w:rsidP="004F5D94">
            <w:pPr>
              <w:pStyle w:val="Tabletext"/>
              <w:jc w:val="center"/>
              <w:rPr>
                <w:rFonts w:ascii="Arial" w:hAnsi="Arial" w:cs="Arial"/>
                <w:bCs w:val="0"/>
                <w:i/>
                <w:szCs w:val="20"/>
              </w:rPr>
            </w:pPr>
            <w:r w:rsidRPr="0048053E">
              <w:rPr>
                <w:rFonts w:ascii="Arial" w:hAnsi="Arial" w:cs="Arial"/>
                <w:bCs w:val="0"/>
                <w:i/>
                <w:szCs w:val="20"/>
              </w:rPr>
              <w:t>Non-</w:t>
            </w:r>
            <w:proofErr w:type="spellStart"/>
            <w:r w:rsidRPr="0048053E">
              <w:rPr>
                <w:rFonts w:ascii="Arial" w:hAnsi="Arial" w:cs="Arial"/>
                <w:bCs w:val="0"/>
                <w:i/>
                <w:szCs w:val="20"/>
              </w:rPr>
              <w:t>geographic</w:t>
            </w:r>
            <w:proofErr w:type="spellEnd"/>
            <w:r w:rsidRPr="0048053E">
              <w:rPr>
                <w:rFonts w:ascii="Arial" w:hAnsi="Arial" w:cs="Arial"/>
                <w:bCs w:val="0"/>
                <w:i/>
                <w:szCs w:val="20"/>
              </w:rPr>
              <w:t xml:space="preserve"> service code</w:t>
            </w:r>
          </w:p>
        </w:tc>
        <w:tc>
          <w:tcPr>
            <w:tcW w:w="3828" w:type="dxa"/>
          </w:tcPr>
          <w:p w:rsidR="00933602" w:rsidRPr="0048053E" w:rsidRDefault="00933602" w:rsidP="004F5D94">
            <w:pPr>
              <w:pStyle w:val="Tabletext"/>
              <w:jc w:val="center"/>
              <w:rPr>
                <w:rFonts w:ascii="Arial" w:hAnsi="Arial" w:cs="Arial"/>
                <w:bCs w:val="0"/>
                <w:i/>
                <w:szCs w:val="20"/>
              </w:rPr>
            </w:pPr>
            <w:r w:rsidRPr="0048053E">
              <w:rPr>
                <w:rFonts w:ascii="Arial" w:hAnsi="Arial" w:cs="Arial"/>
                <w:bCs w:val="0"/>
                <w:i/>
                <w:szCs w:val="20"/>
              </w:rPr>
              <w:t xml:space="preserve">Customer </w:t>
            </w:r>
            <w:proofErr w:type="spellStart"/>
            <w:r w:rsidRPr="0048053E">
              <w:rPr>
                <w:rFonts w:ascii="Arial" w:hAnsi="Arial" w:cs="Arial"/>
                <w:bCs w:val="0"/>
                <w:i/>
                <w:szCs w:val="20"/>
              </w:rPr>
              <w:t>number</w:t>
            </w:r>
            <w:proofErr w:type="spellEnd"/>
          </w:p>
        </w:tc>
      </w:tr>
      <w:tr w:rsidR="00933602" w:rsidRPr="0048053E" w:rsidTr="004F5D94">
        <w:trPr>
          <w:jc w:val="center"/>
        </w:trPr>
        <w:tc>
          <w:tcPr>
            <w:tcW w:w="3259" w:type="dxa"/>
          </w:tcPr>
          <w:p w:rsidR="00933602" w:rsidRPr="0048053E" w:rsidRDefault="00933602" w:rsidP="004F5D94">
            <w:pPr>
              <w:pStyle w:val="Tabletext"/>
              <w:jc w:val="center"/>
              <w:rPr>
                <w:rFonts w:ascii="Arial" w:hAnsi="Arial" w:cs="Arial"/>
              </w:rPr>
            </w:pPr>
            <w:r w:rsidRPr="0048053E">
              <w:rPr>
                <w:rFonts w:ascii="Arial" w:hAnsi="Arial" w:cs="Arial"/>
              </w:rPr>
              <w:t>ABC</w:t>
            </w:r>
          </w:p>
        </w:tc>
        <w:tc>
          <w:tcPr>
            <w:tcW w:w="3828" w:type="dxa"/>
          </w:tcPr>
          <w:p w:rsidR="00933602" w:rsidRPr="0048053E" w:rsidRDefault="00933602" w:rsidP="004F5D94">
            <w:pPr>
              <w:pStyle w:val="Tabletext"/>
              <w:jc w:val="center"/>
              <w:rPr>
                <w:rFonts w:ascii="Arial" w:hAnsi="Arial" w:cs="Arial"/>
              </w:rPr>
            </w:pPr>
            <w:r w:rsidRPr="0048053E">
              <w:rPr>
                <w:rFonts w:ascii="Arial" w:hAnsi="Arial" w:cs="Arial"/>
              </w:rPr>
              <w:t>d e f g</w:t>
            </w:r>
          </w:p>
        </w:tc>
      </w:tr>
    </w:tbl>
    <w:p w:rsidR="00933602" w:rsidRPr="0048053E" w:rsidRDefault="00933602" w:rsidP="00933602">
      <w:pPr>
        <w:rPr>
          <w:rFonts w:ascii="Arial" w:hAnsi="Arial" w:cs="Arial"/>
        </w:rPr>
      </w:pPr>
      <w:r w:rsidRPr="0048053E">
        <w:rPr>
          <w:rFonts w:ascii="Arial" w:hAnsi="Arial" w:cs="Arial"/>
        </w:rPr>
        <w:t>Table 3.6 indicates the national non-geographic services defined:</w:t>
      </w:r>
    </w:p>
    <w:p w:rsidR="00933602" w:rsidRPr="0048053E" w:rsidRDefault="00933602" w:rsidP="00933602">
      <w:pPr>
        <w:spacing w:before="160" w:after="80"/>
        <w:jc w:val="center"/>
        <w:rPr>
          <w:rFonts w:ascii="Arial" w:hAnsi="Arial" w:cs="Arial"/>
        </w:rPr>
      </w:pPr>
      <w:r w:rsidRPr="0048053E">
        <w:rPr>
          <w:rFonts w:ascii="Arial" w:hAnsi="Arial" w:cs="Arial"/>
        </w:rPr>
        <w:t>Table 3.6 – Description of non-geographic numbers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6"/>
        <w:gridCol w:w="4896"/>
      </w:tblGrid>
      <w:tr w:rsidR="00933602" w:rsidRPr="0048053E" w:rsidTr="004F5D94">
        <w:trPr>
          <w:jc w:val="center"/>
        </w:trPr>
        <w:tc>
          <w:tcPr>
            <w:tcW w:w="4176" w:type="dxa"/>
          </w:tcPr>
          <w:p w:rsidR="00933602" w:rsidRPr="0048053E" w:rsidRDefault="00933602" w:rsidP="004F5D94">
            <w:pPr>
              <w:pStyle w:val="Tablehead"/>
              <w:rPr>
                <w:rFonts w:ascii="Arial" w:hAnsi="Arial" w:cs="Arial"/>
              </w:rPr>
            </w:pPr>
            <w:r w:rsidRPr="0048053E">
              <w:rPr>
                <w:rFonts w:ascii="Arial" w:hAnsi="Arial" w:cs="Arial"/>
              </w:rPr>
              <w:t>Code of non-</w:t>
            </w:r>
            <w:proofErr w:type="spellStart"/>
            <w:r w:rsidRPr="0048053E">
              <w:rPr>
                <w:rFonts w:ascii="Arial" w:hAnsi="Arial" w:cs="Arial"/>
              </w:rPr>
              <w:t>geographic</w:t>
            </w:r>
            <w:proofErr w:type="spellEnd"/>
            <w:r w:rsidRPr="0048053E">
              <w:rPr>
                <w:rFonts w:ascii="Arial" w:hAnsi="Arial" w:cs="Arial"/>
              </w:rPr>
              <w:t xml:space="preserve"> service</w:t>
            </w:r>
          </w:p>
        </w:tc>
        <w:tc>
          <w:tcPr>
            <w:tcW w:w="4896" w:type="dxa"/>
          </w:tcPr>
          <w:p w:rsidR="00933602" w:rsidRPr="0048053E" w:rsidRDefault="00933602" w:rsidP="004F5D94">
            <w:pPr>
              <w:pStyle w:val="Tablehead"/>
              <w:rPr>
                <w:rFonts w:ascii="Arial" w:hAnsi="Arial" w:cs="Arial"/>
              </w:rPr>
            </w:pPr>
            <w:r w:rsidRPr="0048053E">
              <w:rPr>
                <w:rFonts w:ascii="Arial" w:hAnsi="Arial" w:cs="Arial"/>
              </w:rPr>
              <w:t>Description</w:t>
            </w:r>
          </w:p>
        </w:tc>
      </w:tr>
      <w:tr w:rsidR="00933602" w:rsidRPr="0048053E" w:rsidTr="004F5D94">
        <w:trPr>
          <w:jc w:val="center"/>
        </w:trPr>
        <w:tc>
          <w:tcPr>
            <w:tcW w:w="4176" w:type="dxa"/>
          </w:tcPr>
          <w:p w:rsidR="00933602" w:rsidRPr="0048053E" w:rsidRDefault="00933602" w:rsidP="004F5D94">
            <w:pPr>
              <w:pStyle w:val="Tabletext"/>
              <w:jc w:val="center"/>
              <w:rPr>
                <w:rFonts w:ascii="Arial" w:hAnsi="Arial" w:cs="Arial"/>
              </w:rPr>
            </w:pPr>
            <w:r w:rsidRPr="0048053E">
              <w:rPr>
                <w:rFonts w:ascii="Arial" w:hAnsi="Arial" w:cs="Arial"/>
              </w:rPr>
              <w:t>800</w:t>
            </w:r>
          </w:p>
        </w:tc>
        <w:tc>
          <w:tcPr>
            <w:tcW w:w="4896" w:type="dxa"/>
          </w:tcPr>
          <w:p w:rsidR="00933602" w:rsidRPr="0048053E" w:rsidRDefault="00933602" w:rsidP="004F5D94">
            <w:pPr>
              <w:pStyle w:val="Tabletext"/>
              <w:rPr>
                <w:rFonts w:ascii="Arial" w:hAnsi="Arial" w:cs="Arial"/>
                <w:lang w:val="en-US"/>
              </w:rPr>
            </w:pPr>
            <w:r w:rsidRPr="0048053E">
              <w:rPr>
                <w:rFonts w:ascii="Arial" w:hAnsi="Arial" w:cs="Arial"/>
                <w:lang w:val="en-US"/>
              </w:rPr>
              <w:t>Non-geographic freephone numbers (no local charge)</w:t>
            </w:r>
          </w:p>
        </w:tc>
      </w:tr>
      <w:tr w:rsidR="00933602" w:rsidRPr="0048053E" w:rsidTr="004F5D94">
        <w:trPr>
          <w:jc w:val="center"/>
        </w:trPr>
        <w:tc>
          <w:tcPr>
            <w:tcW w:w="4176" w:type="dxa"/>
          </w:tcPr>
          <w:p w:rsidR="00933602" w:rsidRPr="0048053E" w:rsidRDefault="00933602" w:rsidP="004F5D94">
            <w:pPr>
              <w:pStyle w:val="Tabletext"/>
              <w:jc w:val="center"/>
              <w:rPr>
                <w:rFonts w:ascii="Arial" w:hAnsi="Arial" w:cs="Arial"/>
              </w:rPr>
            </w:pPr>
            <w:r w:rsidRPr="0048053E">
              <w:rPr>
                <w:rFonts w:ascii="Arial" w:hAnsi="Arial" w:cs="Arial"/>
              </w:rPr>
              <w:t>801 to 804, 806 to 810</w:t>
            </w:r>
          </w:p>
        </w:tc>
        <w:tc>
          <w:tcPr>
            <w:tcW w:w="4896" w:type="dxa"/>
          </w:tcPr>
          <w:p w:rsidR="00933602" w:rsidRPr="0048053E" w:rsidRDefault="00933602" w:rsidP="004F5D94">
            <w:pPr>
              <w:pStyle w:val="Tabletext"/>
              <w:rPr>
                <w:rFonts w:ascii="Arial" w:hAnsi="Arial" w:cs="Arial"/>
                <w:lang w:val="en-US"/>
              </w:rPr>
            </w:pPr>
            <w:r w:rsidRPr="0048053E">
              <w:rPr>
                <w:rFonts w:ascii="Arial" w:hAnsi="Arial" w:cs="Arial"/>
                <w:lang w:val="en-US"/>
              </w:rPr>
              <w:t>Reserve for non-geographic freephone numbers</w:t>
            </w:r>
          </w:p>
        </w:tc>
      </w:tr>
      <w:tr w:rsidR="00933602" w:rsidRPr="0048053E" w:rsidTr="004F5D94">
        <w:trPr>
          <w:jc w:val="center"/>
        </w:trPr>
        <w:tc>
          <w:tcPr>
            <w:tcW w:w="4176" w:type="dxa"/>
          </w:tcPr>
          <w:p w:rsidR="00933602" w:rsidRPr="0048053E" w:rsidRDefault="00933602" w:rsidP="004F5D94">
            <w:pPr>
              <w:pStyle w:val="Tabletext"/>
              <w:jc w:val="center"/>
              <w:rPr>
                <w:rFonts w:ascii="Arial" w:hAnsi="Arial" w:cs="Arial"/>
              </w:rPr>
            </w:pPr>
            <w:r w:rsidRPr="0048053E">
              <w:rPr>
                <w:rFonts w:ascii="Arial" w:hAnsi="Arial" w:cs="Arial"/>
              </w:rPr>
              <w:t>805</w:t>
            </w:r>
          </w:p>
        </w:tc>
        <w:tc>
          <w:tcPr>
            <w:tcW w:w="4896" w:type="dxa"/>
          </w:tcPr>
          <w:p w:rsidR="00933602" w:rsidRPr="0048053E" w:rsidRDefault="00933602" w:rsidP="004F5D94">
            <w:pPr>
              <w:pStyle w:val="Tabletext"/>
              <w:rPr>
                <w:rFonts w:ascii="Arial" w:hAnsi="Arial" w:cs="Arial"/>
              </w:rPr>
            </w:pPr>
            <w:r w:rsidRPr="0048053E">
              <w:rPr>
                <w:rFonts w:ascii="Arial" w:hAnsi="Arial" w:cs="Arial"/>
              </w:rPr>
              <w:t>Non-</w:t>
            </w:r>
            <w:proofErr w:type="spellStart"/>
            <w:r w:rsidRPr="0048053E">
              <w:rPr>
                <w:rFonts w:ascii="Arial" w:hAnsi="Arial" w:cs="Arial"/>
              </w:rPr>
              <w:t>geographic</w:t>
            </w:r>
            <w:proofErr w:type="spellEnd"/>
            <w:r w:rsidRPr="0048053E">
              <w:rPr>
                <w:rFonts w:ascii="Arial" w:hAnsi="Arial" w:cs="Arial"/>
              </w:rPr>
              <w:t xml:space="preserve"> freephone </w:t>
            </w:r>
            <w:proofErr w:type="spellStart"/>
            <w:r w:rsidRPr="0048053E">
              <w:rPr>
                <w:rFonts w:ascii="Arial" w:hAnsi="Arial" w:cs="Arial"/>
              </w:rPr>
              <w:t>numbers</w:t>
            </w:r>
            <w:proofErr w:type="spellEnd"/>
          </w:p>
        </w:tc>
      </w:tr>
      <w:tr w:rsidR="00933602" w:rsidRPr="0048053E" w:rsidTr="004F5D94">
        <w:trPr>
          <w:jc w:val="center"/>
        </w:trPr>
        <w:tc>
          <w:tcPr>
            <w:tcW w:w="4176" w:type="dxa"/>
          </w:tcPr>
          <w:p w:rsidR="00933602" w:rsidRPr="0048053E" w:rsidRDefault="00933602" w:rsidP="004F5D94">
            <w:pPr>
              <w:pStyle w:val="Tabletext"/>
              <w:jc w:val="center"/>
              <w:rPr>
                <w:rFonts w:ascii="Arial" w:hAnsi="Arial" w:cs="Arial"/>
              </w:rPr>
            </w:pPr>
            <w:r w:rsidRPr="0048053E">
              <w:rPr>
                <w:rFonts w:ascii="Arial" w:hAnsi="Arial" w:cs="Arial"/>
              </w:rPr>
              <w:t>900 to 908</w:t>
            </w:r>
          </w:p>
        </w:tc>
        <w:tc>
          <w:tcPr>
            <w:tcW w:w="4896" w:type="dxa"/>
          </w:tcPr>
          <w:p w:rsidR="00933602" w:rsidRPr="0048053E" w:rsidRDefault="00933602" w:rsidP="004F5D94">
            <w:pPr>
              <w:pStyle w:val="Tabletext"/>
              <w:rPr>
                <w:rFonts w:ascii="Arial" w:hAnsi="Arial" w:cs="Arial"/>
                <w:lang w:val="en-US"/>
              </w:rPr>
            </w:pPr>
            <w:r w:rsidRPr="0048053E">
              <w:rPr>
                <w:rFonts w:ascii="Arial" w:hAnsi="Arial" w:cs="Arial"/>
                <w:lang w:val="en-US"/>
              </w:rPr>
              <w:t>Non-geographic value-added numbers</w:t>
            </w:r>
          </w:p>
        </w:tc>
      </w:tr>
      <w:tr w:rsidR="00933602" w:rsidRPr="0048053E" w:rsidTr="004F5D94">
        <w:trPr>
          <w:jc w:val="center"/>
        </w:trPr>
        <w:tc>
          <w:tcPr>
            <w:tcW w:w="4176" w:type="dxa"/>
          </w:tcPr>
          <w:p w:rsidR="00933602" w:rsidRPr="0048053E" w:rsidRDefault="00933602" w:rsidP="004F5D94">
            <w:pPr>
              <w:pStyle w:val="Tabletext"/>
              <w:jc w:val="center"/>
              <w:rPr>
                <w:rFonts w:ascii="Arial" w:hAnsi="Arial" w:cs="Arial"/>
              </w:rPr>
            </w:pPr>
            <w:r w:rsidRPr="0048053E">
              <w:rPr>
                <w:rFonts w:ascii="Arial" w:hAnsi="Arial" w:cs="Arial"/>
              </w:rPr>
              <w:t>909</w:t>
            </w:r>
          </w:p>
        </w:tc>
        <w:tc>
          <w:tcPr>
            <w:tcW w:w="4896" w:type="dxa"/>
          </w:tcPr>
          <w:p w:rsidR="00933602" w:rsidRPr="0048053E" w:rsidRDefault="00933602" w:rsidP="004F5D94">
            <w:pPr>
              <w:pStyle w:val="Tabletext"/>
              <w:rPr>
                <w:rFonts w:ascii="Arial" w:hAnsi="Arial" w:cs="Arial"/>
              </w:rPr>
            </w:pPr>
            <w:r w:rsidRPr="0048053E">
              <w:rPr>
                <w:rFonts w:ascii="Arial" w:hAnsi="Arial" w:cs="Arial"/>
              </w:rPr>
              <w:t>Access to Internet providers</w:t>
            </w:r>
          </w:p>
        </w:tc>
      </w:tr>
    </w:tbl>
    <w:p w:rsidR="00933602" w:rsidRPr="0048053E" w:rsidRDefault="00933602" w:rsidP="00933602">
      <w:pPr>
        <w:rPr>
          <w:rFonts w:ascii="Arial" w:hAnsi="Arial" w:cs="Arial"/>
        </w:rPr>
      </w:pPr>
      <w:r w:rsidRPr="0048053E">
        <w:rPr>
          <w:rFonts w:ascii="Arial" w:hAnsi="Arial" w:cs="Arial"/>
        </w:rPr>
        <w:t>3.4</w:t>
      </w:r>
      <w:r w:rsidRPr="0048053E">
        <w:rPr>
          <w:rFonts w:ascii="Arial" w:hAnsi="Arial" w:cs="Arial"/>
        </w:rPr>
        <w:tab/>
        <w:t>Structure of special services codes</w:t>
      </w:r>
    </w:p>
    <w:p w:rsidR="00933602" w:rsidRPr="0048053E" w:rsidRDefault="00933602" w:rsidP="00933602">
      <w:pPr>
        <w:rPr>
          <w:rFonts w:ascii="Arial" w:hAnsi="Arial" w:cs="Arial"/>
          <w:bCs/>
        </w:rPr>
      </w:pPr>
      <w:r w:rsidRPr="0048053E">
        <w:rPr>
          <w:rFonts w:ascii="Arial" w:hAnsi="Arial" w:cs="Arial"/>
          <w:bCs/>
        </w:rPr>
        <w:t>3.4.1</w:t>
      </w:r>
      <w:r w:rsidRPr="0048053E">
        <w:rPr>
          <w:rFonts w:ascii="Arial" w:hAnsi="Arial" w:cs="Arial"/>
          <w:bCs/>
        </w:rPr>
        <w:tab/>
        <w:t>Structure of special services codes</w:t>
      </w:r>
    </w:p>
    <w:p w:rsidR="00933602" w:rsidRPr="0048053E" w:rsidRDefault="00933602" w:rsidP="00933602">
      <w:pPr>
        <w:rPr>
          <w:rFonts w:ascii="Arial" w:hAnsi="Arial" w:cs="Arial"/>
        </w:rPr>
      </w:pPr>
      <w:r w:rsidRPr="0048053E">
        <w:rPr>
          <w:rFonts w:ascii="Arial" w:hAnsi="Arial" w:cs="Arial"/>
        </w:rPr>
        <w:t>The special services are set aside for emergency calls (fire brigade, police, emergencies), services for the public (official time, information, etc.), telecommunication service providers' customer care services (directory enquiries, repairs) and long-distance operator.</w:t>
      </w:r>
    </w:p>
    <w:p w:rsidR="00933602" w:rsidRPr="0048053E" w:rsidRDefault="00933602" w:rsidP="00933602">
      <w:pPr>
        <w:rPr>
          <w:rFonts w:ascii="Arial" w:hAnsi="Arial" w:cs="Arial"/>
        </w:rPr>
      </w:pPr>
      <w:r w:rsidRPr="0048053E">
        <w:rPr>
          <w:rFonts w:ascii="Arial" w:hAnsi="Arial" w:cs="Arial"/>
        </w:rPr>
        <w:t>The special services numbers will employ the following format:</w:t>
      </w:r>
    </w:p>
    <w:p w:rsidR="00933602" w:rsidRPr="0048053E" w:rsidRDefault="00933602" w:rsidP="00933602">
      <w:pPr>
        <w:jc w:val="center"/>
        <w:rPr>
          <w:rFonts w:ascii="Arial" w:hAnsi="Arial" w:cs="Arial"/>
        </w:rPr>
      </w:pPr>
      <w:r w:rsidRPr="0048053E">
        <w:rPr>
          <w:rFonts w:ascii="Arial" w:hAnsi="Arial" w:cs="Arial"/>
        </w:rPr>
        <w:t>1XY</w:t>
      </w:r>
    </w:p>
    <w:p w:rsidR="00933602" w:rsidRPr="0048053E" w:rsidRDefault="00933602" w:rsidP="00933602">
      <w:pPr>
        <w:rPr>
          <w:rFonts w:ascii="Arial" w:hAnsi="Arial" w:cs="Arial"/>
        </w:rPr>
      </w:pPr>
      <w:r w:rsidRPr="0048053E">
        <w:rPr>
          <w:rFonts w:ascii="Arial" w:hAnsi="Arial" w:cs="Arial"/>
        </w:rPr>
        <w:t>Where:</w:t>
      </w:r>
    </w:p>
    <w:p w:rsidR="00933602" w:rsidRPr="0048053E" w:rsidRDefault="00933602" w:rsidP="00933602">
      <w:pPr>
        <w:rPr>
          <w:rFonts w:ascii="Arial" w:hAnsi="Arial" w:cs="Arial"/>
        </w:rPr>
      </w:pPr>
      <w:r w:rsidRPr="0048053E">
        <w:rPr>
          <w:rFonts w:ascii="Arial" w:hAnsi="Arial" w:cs="Arial"/>
        </w:rPr>
        <w:tab/>
        <w:t>1 = Special services code</w:t>
      </w:r>
    </w:p>
    <w:p w:rsidR="00933602" w:rsidRPr="0048053E" w:rsidRDefault="00933602" w:rsidP="00933602">
      <w:pPr>
        <w:spacing w:before="0"/>
        <w:rPr>
          <w:rFonts w:ascii="Arial" w:hAnsi="Arial" w:cs="Arial"/>
        </w:rPr>
      </w:pPr>
      <w:r w:rsidRPr="0048053E">
        <w:rPr>
          <w:rFonts w:ascii="Arial" w:hAnsi="Arial" w:cs="Arial"/>
        </w:rPr>
        <w:tab/>
        <w:t>X = Generic code for type of special service</w:t>
      </w:r>
    </w:p>
    <w:p w:rsidR="00933602" w:rsidRPr="0048053E" w:rsidRDefault="00933602" w:rsidP="00933602">
      <w:pPr>
        <w:spacing w:before="0"/>
        <w:rPr>
          <w:rFonts w:ascii="Arial" w:hAnsi="Arial" w:cs="Arial"/>
        </w:rPr>
      </w:pPr>
      <w:r w:rsidRPr="0048053E">
        <w:rPr>
          <w:rFonts w:ascii="Arial" w:hAnsi="Arial" w:cs="Arial"/>
        </w:rPr>
        <w:tab/>
        <w:t>Y = Code of specific service (0 to 9)</w:t>
      </w:r>
    </w:p>
    <w:p w:rsidR="00933602" w:rsidRPr="0048053E" w:rsidRDefault="00933602" w:rsidP="00933602">
      <w:pPr>
        <w:rPr>
          <w:rFonts w:ascii="Arial" w:hAnsi="Arial" w:cs="Arial"/>
        </w:rPr>
      </w:pPr>
      <w:r w:rsidRPr="0048053E">
        <w:rPr>
          <w:rFonts w:ascii="Arial" w:hAnsi="Arial" w:cs="Arial"/>
        </w:rPr>
        <w:t>The 911 service is an exception.</w:t>
      </w:r>
    </w:p>
    <w:p w:rsidR="00933602" w:rsidRPr="0048053E" w:rsidRDefault="00933602" w:rsidP="00933602">
      <w:pPr>
        <w:rPr>
          <w:rFonts w:ascii="Arial" w:hAnsi="Arial" w:cs="Arial"/>
        </w:rPr>
      </w:pPr>
      <w:r w:rsidRPr="0048053E">
        <w:rPr>
          <w:rFonts w:ascii="Arial" w:hAnsi="Arial" w:cs="Arial"/>
        </w:rPr>
        <w:t>The special services groups defined by generic "X" are indicated in Table 3.7.</w:t>
      </w:r>
    </w:p>
    <w:p w:rsidR="00933602" w:rsidRPr="0048053E" w:rsidRDefault="00933602" w:rsidP="00933602">
      <w:pPr>
        <w:tabs>
          <w:tab w:val="clear" w:pos="567"/>
          <w:tab w:val="clear" w:pos="1276"/>
          <w:tab w:val="clear" w:pos="1843"/>
          <w:tab w:val="clear" w:pos="5387"/>
          <w:tab w:val="clear" w:pos="5954"/>
        </w:tabs>
        <w:overflowPunct/>
        <w:autoSpaceDE/>
        <w:autoSpaceDN/>
        <w:adjustRightInd/>
        <w:spacing w:before="0"/>
        <w:jc w:val="left"/>
        <w:textAlignment w:val="auto"/>
        <w:rPr>
          <w:rFonts w:ascii="Arial" w:hAnsi="Arial" w:cs="Arial"/>
        </w:rPr>
      </w:pPr>
    </w:p>
    <w:p w:rsidR="00933602" w:rsidRPr="0048053E" w:rsidRDefault="00933602" w:rsidP="00933602">
      <w:pPr>
        <w:spacing w:before="160" w:after="80"/>
        <w:jc w:val="center"/>
        <w:rPr>
          <w:rFonts w:ascii="Arial" w:hAnsi="Arial" w:cs="Arial"/>
        </w:rPr>
      </w:pPr>
      <w:r w:rsidRPr="0048053E">
        <w:rPr>
          <w:rFonts w:ascii="Arial" w:hAnsi="Arial" w:cs="Arial"/>
        </w:rPr>
        <w:t>Table 3.7 – Special services code groups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6"/>
        <w:gridCol w:w="5736"/>
      </w:tblGrid>
      <w:tr w:rsidR="00933602" w:rsidRPr="0048053E" w:rsidTr="004F5D94">
        <w:trPr>
          <w:jc w:val="center"/>
        </w:trPr>
        <w:tc>
          <w:tcPr>
            <w:tcW w:w="3336" w:type="dxa"/>
          </w:tcPr>
          <w:p w:rsidR="00933602" w:rsidRPr="0048053E" w:rsidRDefault="00933602" w:rsidP="004F5D94">
            <w:pPr>
              <w:pStyle w:val="Tablehead"/>
              <w:rPr>
                <w:rFonts w:ascii="Arial" w:hAnsi="Arial" w:cs="Arial"/>
              </w:rPr>
            </w:pPr>
            <w:r w:rsidRPr="0048053E">
              <w:rPr>
                <w:rFonts w:ascii="Arial" w:hAnsi="Arial" w:cs="Arial"/>
              </w:rPr>
              <w:t>Code group</w:t>
            </w:r>
          </w:p>
        </w:tc>
        <w:tc>
          <w:tcPr>
            <w:tcW w:w="5736" w:type="dxa"/>
          </w:tcPr>
          <w:p w:rsidR="00933602" w:rsidRPr="0048053E" w:rsidRDefault="00933602" w:rsidP="004F5D94">
            <w:pPr>
              <w:pStyle w:val="Tablehead"/>
              <w:rPr>
                <w:rFonts w:ascii="Arial" w:hAnsi="Arial" w:cs="Arial"/>
              </w:rPr>
            </w:pPr>
            <w:r w:rsidRPr="0048053E">
              <w:rPr>
                <w:rFonts w:ascii="Arial" w:hAnsi="Arial" w:cs="Arial"/>
              </w:rPr>
              <w:t>Type of service</w:t>
            </w:r>
          </w:p>
        </w:tc>
      </w:tr>
      <w:tr w:rsidR="00933602" w:rsidRPr="0048053E" w:rsidTr="004F5D94">
        <w:trPr>
          <w:jc w:val="center"/>
        </w:trPr>
        <w:tc>
          <w:tcPr>
            <w:tcW w:w="3336" w:type="dxa"/>
          </w:tcPr>
          <w:p w:rsidR="00933602" w:rsidRPr="0048053E" w:rsidRDefault="00933602" w:rsidP="004F5D94">
            <w:pPr>
              <w:pStyle w:val="Tabletext"/>
              <w:jc w:val="center"/>
              <w:rPr>
                <w:rFonts w:ascii="Arial" w:hAnsi="Arial" w:cs="Arial"/>
              </w:rPr>
            </w:pPr>
            <w:r w:rsidRPr="0048053E">
              <w:rPr>
                <w:rFonts w:ascii="Arial" w:hAnsi="Arial" w:cs="Arial"/>
              </w:rPr>
              <w:t>1 0 Y</w:t>
            </w:r>
          </w:p>
        </w:tc>
        <w:tc>
          <w:tcPr>
            <w:tcW w:w="5736" w:type="dxa"/>
          </w:tcPr>
          <w:p w:rsidR="00933602" w:rsidRPr="0048053E" w:rsidRDefault="00933602" w:rsidP="004F5D94">
            <w:pPr>
              <w:pStyle w:val="Tabletext"/>
              <w:rPr>
                <w:rFonts w:ascii="Arial" w:hAnsi="Arial" w:cs="Arial"/>
              </w:rPr>
            </w:pPr>
            <w:r w:rsidRPr="0048053E">
              <w:rPr>
                <w:rFonts w:ascii="Arial" w:hAnsi="Arial" w:cs="Arial"/>
              </w:rPr>
              <w:t>Emergency services</w:t>
            </w:r>
          </w:p>
        </w:tc>
      </w:tr>
      <w:tr w:rsidR="00933602" w:rsidRPr="0048053E" w:rsidTr="004F5D94">
        <w:trPr>
          <w:jc w:val="center"/>
        </w:trPr>
        <w:tc>
          <w:tcPr>
            <w:tcW w:w="3336" w:type="dxa"/>
          </w:tcPr>
          <w:p w:rsidR="00933602" w:rsidRPr="0048053E" w:rsidRDefault="00933602" w:rsidP="004F5D94">
            <w:pPr>
              <w:pStyle w:val="Tabletext"/>
              <w:jc w:val="center"/>
              <w:rPr>
                <w:rFonts w:ascii="Arial" w:hAnsi="Arial" w:cs="Arial"/>
              </w:rPr>
            </w:pPr>
            <w:r w:rsidRPr="0048053E">
              <w:rPr>
                <w:rFonts w:ascii="Arial" w:hAnsi="Arial" w:cs="Arial"/>
              </w:rPr>
              <w:t>1 1 Y</w:t>
            </w:r>
          </w:p>
        </w:tc>
        <w:tc>
          <w:tcPr>
            <w:tcW w:w="5736" w:type="dxa"/>
          </w:tcPr>
          <w:p w:rsidR="00933602" w:rsidRPr="0048053E" w:rsidRDefault="00933602" w:rsidP="004F5D94">
            <w:pPr>
              <w:pStyle w:val="Tabletext"/>
              <w:rPr>
                <w:rFonts w:ascii="Arial" w:hAnsi="Arial" w:cs="Arial"/>
              </w:rPr>
            </w:pPr>
            <w:r w:rsidRPr="0048053E">
              <w:rPr>
                <w:rFonts w:ascii="Arial" w:hAnsi="Arial" w:cs="Arial"/>
              </w:rPr>
              <w:t>Public services</w:t>
            </w:r>
          </w:p>
        </w:tc>
      </w:tr>
      <w:tr w:rsidR="00933602" w:rsidRPr="0048053E" w:rsidTr="004F5D94">
        <w:trPr>
          <w:jc w:val="center"/>
        </w:trPr>
        <w:tc>
          <w:tcPr>
            <w:tcW w:w="3336" w:type="dxa"/>
          </w:tcPr>
          <w:p w:rsidR="00933602" w:rsidRPr="0048053E" w:rsidRDefault="00933602" w:rsidP="004F5D94">
            <w:pPr>
              <w:pStyle w:val="Tabletext"/>
              <w:jc w:val="center"/>
              <w:rPr>
                <w:rFonts w:ascii="Arial" w:hAnsi="Arial" w:cs="Arial"/>
              </w:rPr>
            </w:pPr>
            <w:r w:rsidRPr="0048053E">
              <w:rPr>
                <w:rFonts w:ascii="Arial" w:hAnsi="Arial" w:cs="Arial"/>
              </w:rPr>
              <w:t>1 2 Y</w:t>
            </w:r>
          </w:p>
        </w:tc>
        <w:tc>
          <w:tcPr>
            <w:tcW w:w="5736" w:type="dxa"/>
          </w:tcPr>
          <w:p w:rsidR="00933602" w:rsidRPr="0048053E" w:rsidRDefault="00933602" w:rsidP="004F5D94">
            <w:pPr>
              <w:pStyle w:val="Tabletext"/>
              <w:rPr>
                <w:rFonts w:ascii="Arial" w:hAnsi="Arial" w:cs="Arial"/>
              </w:rPr>
            </w:pPr>
            <w:r w:rsidRPr="0048053E">
              <w:rPr>
                <w:rFonts w:ascii="Arial" w:hAnsi="Arial" w:cs="Arial"/>
              </w:rPr>
              <w:t>Customer services</w:t>
            </w:r>
          </w:p>
        </w:tc>
      </w:tr>
    </w:tbl>
    <w:p w:rsidR="00933602" w:rsidRPr="0048053E" w:rsidRDefault="00933602" w:rsidP="00933602">
      <w:pPr>
        <w:rPr>
          <w:rFonts w:ascii="Arial" w:hAnsi="Arial" w:cs="Arial"/>
          <w:bCs/>
        </w:rPr>
      </w:pPr>
      <w:r w:rsidRPr="0048053E">
        <w:rPr>
          <w:rFonts w:ascii="Arial" w:hAnsi="Arial" w:cs="Arial"/>
          <w:bCs/>
        </w:rPr>
        <w:t>3.4.2</w:t>
      </w:r>
      <w:r w:rsidRPr="0048053E">
        <w:rPr>
          <w:rFonts w:ascii="Arial" w:hAnsi="Arial" w:cs="Arial"/>
          <w:bCs/>
        </w:rPr>
        <w:tab/>
        <w:t>Codes assigned to special services</w:t>
      </w:r>
    </w:p>
    <w:p w:rsidR="00933602" w:rsidRPr="0048053E" w:rsidRDefault="00933602" w:rsidP="00933602">
      <w:pPr>
        <w:rPr>
          <w:rFonts w:ascii="Arial" w:hAnsi="Arial" w:cs="Arial"/>
        </w:rPr>
      </w:pPr>
      <w:r w:rsidRPr="0048053E">
        <w:rPr>
          <w:rFonts w:ascii="Arial" w:hAnsi="Arial" w:cs="Arial"/>
        </w:rPr>
        <w:t>Table 3.8 indicates the codes assigned to the special services.</w:t>
      </w:r>
    </w:p>
    <w:p w:rsidR="003C4A03" w:rsidRDefault="003C4A03">
      <w:pPr>
        <w:tabs>
          <w:tab w:val="clear" w:pos="567"/>
          <w:tab w:val="clear" w:pos="1276"/>
          <w:tab w:val="clear" w:pos="1843"/>
          <w:tab w:val="clear" w:pos="5387"/>
          <w:tab w:val="clear" w:pos="5954"/>
        </w:tabs>
        <w:overflowPunct/>
        <w:autoSpaceDE/>
        <w:autoSpaceDN/>
        <w:adjustRightInd/>
        <w:spacing w:before="0" w:after="200" w:line="276" w:lineRule="auto"/>
        <w:jc w:val="left"/>
        <w:textAlignment w:val="auto"/>
        <w:rPr>
          <w:rFonts w:ascii="Arial" w:hAnsi="Arial" w:cs="Arial"/>
        </w:rPr>
      </w:pPr>
      <w:r>
        <w:rPr>
          <w:rFonts w:ascii="Arial" w:hAnsi="Arial" w:cs="Arial"/>
        </w:rPr>
        <w:br w:type="page"/>
      </w:r>
    </w:p>
    <w:p w:rsidR="00933602" w:rsidRPr="0048053E" w:rsidRDefault="00933602" w:rsidP="00933602">
      <w:pPr>
        <w:spacing w:before="160" w:after="80"/>
        <w:jc w:val="center"/>
        <w:rPr>
          <w:rFonts w:ascii="Arial" w:hAnsi="Arial" w:cs="Arial"/>
        </w:rPr>
      </w:pPr>
      <w:r w:rsidRPr="0048053E">
        <w:rPr>
          <w:rFonts w:ascii="Arial" w:hAnsi="Arial" w:cs="Arial"/>
        </w:rPr>
        <w:lastRenderedPageBreak/>
        <w:t>Table 3.8 – Codes assigned to special services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2"/>
        <w:gridCol w:w="5740"/>
      </w:tblGrid>
      <w:tr w:rsidR="00933602" w:rsidRPr="0048053E" w:rsidTr="004F5D94">
        <w:trPr>
          <w:tblHeader/>
          <w:jc w:val="center"/>
        </w:trPr>
        <w:tc>
          <w:tcPr>
            <w:tcW w:w="3332" w:type="dxa"/>
          </w:tcPr>
          <w:p w:rsidR="00933602" w:rsidRPr="0048053E" w:rsidRDefault="00933602" w:rsidP="004F5D94">
            <w:pPr>
              <w:pStyle w:val="Tablehead"/>
              <w:rPr>
                <w:rFonts w:ascii="Arial" w:hAnsi="Arial" w:cs="Arial"/>
              </w:rPr>
            </w:pPr>
            <w:proofErr w:type="spellStart"/>
            <w:r w:rsidRPr="0048053E">
              <w:rPr>
                <w:rFonts w:ascii="Arial" w:hAnsi="Arial" w:cs="Arial"/>
              </w:rPr>
              <w:t>Assigned</w:t>
            </w:r>
            <w:proofErr w:type="spellEnd"/>
            <w:r w:rsidRPr="0048053E">
              <w:rPr>
                <w:rFonts w:ascii="Arial" w:hAnsi="Arial" w:cs="Arial"/>
              </w:rPr>
              <w:t xml:space="preserve"> code</w:t>
            </w:r>
          </w:p>
        </w:tc>
        <w:tc>
          <w:tcPr>
            <w:tcW w:w="5740" w:type="dxa"/>
          </w:tcPr>
          <w:p w:rsidR="00933602" w:rsidRPr="0048053E" w:rsidRDefault="00933602" w:rsidP="004F5D94">
            <w:pPr>
              <w:pStyle w:val="Tablehead"/>
              <w:rPr>
                <w:rFonts w:ascii="Arial" w:hAnsi="Arial" w:cs="Arial"/>
              </w:rPr>
            </w:pPr>
            <w:r w:rsidRPr="0048053E">
              <w:rPr>
                <w:rFonts w:ascii="Arial" w:hAnsi="Arial" w:cs="Arial"/>
              </w:rPr>
              <w:t>Service</w:t>
            </w:r>
          </w:p>
        </w:tc>
      </w:tr>
      <w:tr w:rsidR="00933602" w:rsidRPr="0048053E" w:rsidTr="004F5D94">
        <w:trPr>
          <w:jc w:val="center"/>
        </w:trPr>
        <w:tc>
          <w:tcPr>
            <w:tcW w:w="3332" w:type="dxa"/>
          </w:tcPr>
          <w:p w:rsidR="00933602" w:rsidRPr="0048053E" w:rsidRDefault="00933602" w:rsidP="004F5D94">
            <w:pPr>
              <w:pStyle w:val="Tabletext"/>
              <w:jc w:val="center"/>
              <w:rPr>
                <w:rFonts w:ascii="Arial" w:hAnsi="Arial" w:cs="Arial"/>
              </w:rPr>
            </w:pPr>
            <w:r w:rsidRPr="0048053E">
              <w:rPr>
                <w:rFonts w:ascii="Arial" w:hAnsi="Arial" w:cs="Arial"/>
              </w:rPr>
              <w:t>104</w:t>
            </w:r>
          </w:p>
        </w:tc>
        <w:tc>
          <w:tcPr>
            <w:tcW w:w="5740" w:type="dxa"/>
          </w:tcPr>
          <w:p w:rsidR="00933602" w:rsidRPr="0048053E" w:rsidRDefault="00933602" w:rsidP="004F5D94">
            <w:pPr>
              <w:pStyle w:val="Tabletext"/>
              <w:rPr>
                <w:rFonts w:ascii="Arial" w:hAnsi="Arial" w:cs="Arial"/>
              </w:rPr>
            </w:pPr>
            <w:proofErr w:type="spellStart"/>
            <w:r w:rsidRPr="0048053E">
              <w:rPr>
                <w:rFonts w:ascii="Arial" w:hAnsi="Arial" w:cs="Arial"/>
              </w:rPr>
              <w:t>Fire</w:t>
            </w:r>
            <w:proofErr w:type="spellEnd"/>
            <w:r w:rsidRPr="0048053E">
              <w:rPr>
                <w:rFonts w:ascii="Arial" w:hAnsi="Arial" w:cs="Arial"/>
              </w:rPr>
              <w:t xml:space="preserve"> brigade</w:t>
            </w:r>
          </w:p>
        </w:tc>
      </w:tr>
      <w:tr w:rsidR="00933602" w:rsidRPr="0048053E" w:rsidTr="004F5D94">
        <w:trPr>
          <w:jc w:val="center"/>
        </w:trPr>
        <w:tc>
          <w:tcPr>
            <w:tcW w:w="3332" w:type="dxa"/>
          </w:tcPr>
          <w:p w:rsidR="00933602" w:rsidRPr="0048053E" w:rsidRDefault="00933602" w:rsidP="004F5D94">
            <w:pPr>
              <w:pStyle w:val="Tabletext"/>
              <w:jc w:val="center"/>
              <w:rPr>
                <w:rFonts w:ascii="Arial" w:hAnsi="Arial" w:cs="Arial"/>
              </w:rPr>
            </w:pPr>
            <w:r w:rsidRPr="0048053E">
              <w:rPr>
                <w:rFonts w:ascii="Arial" w:hAnsi="Arial" w:cs="Arial"/>
              </w:rPr>
              <w:t>105</w:t>
            </w:r>
          </w:p>
        </w:tc>
        <w:tc>
          <w:tcPr>
            <w:tcW w:w="5740" w:type="dxa"/>
          </w:tcPr>
          <w:p w:rsidR="00933602" w:rsidRPr="0048053E" w:rsidRDefault="00933602" w:rsidP="004F5D94">
            <w:pPr>
              <w:pStyle w:val="Tabletext"/>
              <w:rPr>
                <w:rFonts w:ascii="Arial" w:hAnsi="Arial" w:cs="Arial"/>
              </w:rPr>
            </w:pPr>
            <w:r w:rsidRPr="0048053E">
              <w:rPr>
                <w:rFonts w:ascii="Arial" w:hAnsi="Arial" w:cs="Arial"/>
              </w:rPr>
              <w:t xml:space="preserve">Emergencies – public </w:t>
            </w:r>
            <w:proofErr w:type="spellStart"/>
            <w:r w:rsidRPr="0048053E">
              <w:rPr>
                <w:rFonts w:ascii="Arial" w:hAnsi="Arial" w:cs="Arial"/>
              </w:rPr>
              <w:t>health</w:t>
            </w:r>
            <w:proofErr w:type="spellEnd"/>
          </w:p>
        </w:tc>
      </w:tr>
      <w:tr w:rsidR="00933602" w:rsidRPr="0048053E" w:rsidTr="004F5D94">
        <w:trPr>
          <w:jc w:val="center"/>
        </w:trPr>
        <w:tc>
          <w:tcPr>
            <w:tcW w:w="3332" w:type="dxa"/>
          </w:tcPr>
          <w:p w:rsidR="00933602" w:rsidRPr="0048053E" w:rsidRDefault="00933602" w:rsidP="004F5D94">
            <w:pPr>
              <w:pStyle w:val="Tabletext"/>
              <w:jc w:val="center"/>
              <w:rPr>
                <w:rFonts w:ascii="Arial" w:hAnsi="Arial" w:cs="Arial"/>
              </w:rPr>
            </w:pPr>
            <w:r w:rsidRPr="0048053E">
              <w:rPr>
                <w:rFonts w:ascii="Arial" w:hAnsi="Arial" w:cs="Arial"/>
              </w:rPr>
              <w:t>106</w:t>
            </w:r>
          </w:p>
        </w:tc>
        <w:tc>
          <w:tcPr>
            <w:tcW w:w="5740" w:type="dxa"/>
          </w:tcPr>
          <w:p w:rsidR="00933602" w:rsidRPr="0048053E" w:rsidRDefault="00933602" w:rsidP="004F5D94">
            <w:pPr>
              <w:pStyle w:val="Tabletext"/>
              <w:rPr>
                <w:rFonts w:ascii="Arial" w:hAnsi="Arial" w:cs="Arial"/>
              </w:rPr>
            </w:pPr>
            <w:r w:rsidRPr="0048053E">
              <w:rPr>
                <w:rFonts w:ascii="Arial" w:hAnsi="Arial" w:cs="Arial"/>
              </w:rPr>
              <w:t xml:space="preserve">Emergencies – </w:t>
            </w:r>
            <w:proofErr w:type="spellStart"/>
            <w:r w:rsidRPr="0048053E">
              <w:rPr>
                <w:rFonts w:ascii="Arial" w:hAnsi="Arial" w:cs="Arial"/>
              </w:rPr>
              <w:t>prefecture</w:t>
            </w:r>
            <w:proofErr w:type="spellEnd"/>
          </w:p>
        </w:tc>
      </w:tr>
      <w:tr w:rsidR="00933602" w:rsidRPr="0048053E" w:rsidTr="004F5D94">
        <w:trPr>
          <w:jc w:val="center"/>
        </w:trPr>
        <w:tc>
          <w:tcPr>
            <w:tcW w:w="3332" w:type="dxa"/>
          </w:tcPr>
          <w:p w:rsidR="00933602" w:rsidRPr="0048053E" w:rsidRDefault="00933602" w:rsidP="004F5D94">
            <w:pPr>
              <w:pStyle w:val="Tabletext"/>
              <w:jc w:val="center"/>
              <w:rPr>
                <w:rFonts w:ascii="Arial" w:hAnsi="Arial" w:cs="Arial"/>
              </w:rPr>
            </w:pPr>
            <w:r w:rsidRPr="0048053E">
              <w:rPr>
                <w:rFonts w:ascii="Arial" w:hAnsi="Arial" w:cs="Arial"/>
              </w:rPr>
              <w:t>108</w:t>
            </w:r>
          </w:p>
        </w:tc>
        <w:tc>
          <w:tcPr>
            <w:tcW w:w="5740" w:type="dxa"/>
          </w:tcPr>
          <w:p w:rsidR="00933602" w:rsidRPr="0048053E" w:rsidRDefault="00933602" w:rsidP="004F5D94">
            <w:pPr>
              <w:pStyle w:val="Tabletext"/>
              <w:rPr>
                <w:rFonts w:ascii="Arial" w:hAnsi="Arial" w:cs="Arial"/>
              </w:rPr>
            </w:pPr>
            <w:r w:rsidRPr="0048053E">
              <w:rPr>
                <w:rFonts w:ascii="Arial" w:hAnsi="Arial" w:cs="Arial"/>
              </w:rPr>
              <w:t xml:space="preserve">Emergencies – </w:t>
            </w:r>
            <w:proofErr w:type="spellStart"/>
            <w:r w:rsidRPr="0048053E">
              <w:rPr>
                <w:rFonts w:ascii="Arial" w:hAnsi="Arial" w:cs="Arial"/>
              </w:rPr>
              <w:t>traffic</w:t>
            </w:r>
            <w:proofErr w:type="spellEnd"/>
            <w:r w:rsidRPr="0048053E">
              <w:rPr>
                <w:rFonts w:ascii="Arial" w:hAnsi="Arial" w:cs="Arial"/>
              </w:rPr>
              <w:t xml:space="preserve"> police</w:t>
            </w:r>
          </w:p>
        </w:tc>
      </w:tr>
      <w:tr w:rsidR="00933602" w:rsidRPr="0048053E" w:rsidTr="004F5D94">
        <w:trPr>
          <w:jc w:val="center"/>
        </w:trPr>
        <w:tc>
          <w:tcPr>
            <w:tcW w:w="3332" w:type="dxa"/>
          </w:tcPr>
          <w:p w:rsidR="00933602" w:rsidRPr="0048053E" w:rsidRDefault="00933602" w:rsidP="004F5D94">
            <w:pPr>
              <w:pStyle w:val="Tabletext"/>
              <w:jc w:val="center"/>
              <w:rPr>
                <w:rFonts w:ascii="Arial" w:hAnsi="Arial" w:cs="Arial"/>
              </w:rPr>
            </w:pPr>
            <w:r w:rsidRPr="0048053E">
              <w:rPr>
                <w:rFonts w:ascii="Arial" w:hAnsi="Arial" w:cs="Arial"/>
              </w:rPr>
              <w:t>109</w:t>
            </w:r>
          </w:p>
        </w:tc>
        <w:tc>
          <w:tcPr>
            <w:tcW w:w="5740" w:type="dxa"/>
          </w:tcPr>
          <w:p w:rsidR="00933602" w:rsidRPr="0048053E" w:rsidRDefault="00933602" w:rsidP="004F5D94">
            <w:pPr>
              <w:pStyle w:val="Tabletext"/>
              <w:rPr>
                <w:rFonts w:ascii="Arial" w:hAnsi="Arial" w:cs="Arial"/>
              </w:rPr>
            </w:pPr>
            <w:r w:rsidRPr="0048053E">
              <w:rPr>
                <w:rFonts w:ascii="Arial" w:hAnsi="Arial" w:cs="Arial"/>
              </w:rPr>
              <w:t xml:space="preserve">Emergencies – police </w:t>
            </w:r>
          </w:p>
        </w:tc>
      </w:tr>
      <w:tr w:rsidR="00933602" w:rsidRPr="0048053E" w:rsidTr="004F5D94">
        <w:trPr>
          <w:jc w:val="center"/>
        </w:trPr>
        <w:tc>
          <w:tcPr>
            <w:tcW w:w="3332" w:type="dxa"/>
          </w:tcPr>
          <w:p w:rsidR="00933602" w:rsidRPr="0048053E" w:rsidRDefault="00933602" w:rsidP="004F5D94">
            <w:pPr>
              <w:pStyle w:val="Tabletext"/>
              <w:jc w:val="center"/>
              <w:rPr>
                <w:rFonts w:ascii="Arial" w:hAnsi="Arial" w:cs="Arial"/>
              </w:rPr>
            </w:pPr>
            <w:r w:rsidRPr="0048053E">
              <w:rPr>
                <w:rFonts w:ascii="Arial" w:hAnsi="Arial" w:cs="Arial"/>
              </w:rPr>
              <w:t>112</w:t>
            </w:r>
          </w:p>
        </w:tc>
        <w:tc>
          <w:tcPr>
            <w:tcW w:w="5740" w:type="dxa"/>
          </w:tcPr>
          <w:p w:rsidR="00933602" w:rsidRPr="0048053E" w:rsidRDefault="00933602" w:rsidP="004F5D94">
            <w:pPr>
              <w:pStyle w:val="Tabletext"/>
              <w:rPr>
                <w:rFonts w:ascii="Arial" w:hAnsi="Arial" w:cs="Arial"/>
                <w:lang w:val="en-US"/>
              </w:rPr>
            </w:pPr>
            <w:r w:rsidRPr="0048053E">
              <w:rPr>
                <w:rFonts w:ascii="Arial" w:hAnsi="Arial" w:cs="Arial"/>
                <w:lang w:val="en-US"/>
              </w:rPr>
              <w:t>Operator-assisted services for the hearing disabled</w:t>
            </w:r>
          </w:p>
        </w:tc>
      </w:tr>
      <w:tr w:rsidR="00933602" w:rsidRPr="0048053E" w:rsidTr="004F5D94">
        <w:trPr>
          <w:jc w:val="center"/>
        </w:trPr>
        <w:tc>
          <w:tcPr>
            <w:tcW w:w="3332" w:type="dxa"/>
          </w:tcPr>
          <w:p w:rsidR="00933602" w:rsidRPr="0048053E" w:rsidRDefault="00933602" w:rsidP="004F5D94">
            <w:pPr>
              <w:pStyle w:val="Tabletext"/>
              <w:jc w:val="center"/>
              <w:rPr>
                <w:rFonts w:ascii="Arial" w:hAnsi="Arial" w:cs="Arial"/>
              </w:rPr>
            </w:pPr>
            <w:r w:rsidRPr="0048053E">
              <w:rPr>
                <w:rFonts w:ascii="Arial" w:hAnsi="Arial" w:cs="Arial"/>
              </w:rPr>
              <w:t>113</w:t>
            </w:r>
          </w:p>
        </w:tc>
        <w:tc>
          <w:tcPr>
            <w:tcW w:w="5740" w:type="dxa"/>
          </w:tcPr>
          <w:p w:rsidR="00933602" w:rsidRPr="0048053E" w:rsidRDefault="00933602" w:rsidP="004F5D94">
            <w:pPr>
              <w:pStyle w:val="Tabletext"/>
              <w:rPr>
                <w:rFonts w:ascii="Arial" w:hAnsi="Arial" w:cs="Arial"/>
                <w:lang w:val="en-US"/>
              </w:rPr>
            </w:pPr>
            <w:r w:rsidRPr="0048053E">
              <w:rPr>
                <w:rFonts w:ascii="Arial" w:hAnsi="Arial" w:cs="Arial"/>
                <w:lang w:val="en-US"/>
              </w:rPr>
              <w:t>Services for the hearing disabled</w:t>
            </w:r>
          </w:p>
        </w:tc>
      </w:tr>
      <w:tr w:rsidR="00933602" w:rsidRPr="0048053E" w:rsidTr="004F5D94">
        <w:trPr>
          <w:jc w:val="center"/>
        </w:trPr>
        <w:tc>
          <w:tcPr>
            <w:tcW w:w="3332" w:type="dxa"/>
          </w:tcPr>
          <w:p w:rsidR="00933602" w:rsidRPr="0048053E" w:rsidRDefault="00933602" w:rsidP="004F5D94">
            <w:pPr>
              <w:pStyle w:val="Tabletext"/>
              <w:jc w:val="center"/>
              <w:rPr>
                <w:rFonts w:ascii="Arial" w:hAnsi="Arial" w:cs="Arial"/>
              </w:rPr>
            </w:pPr>
            <w:r w:rsidRPr="0048053E">
              <w:rPr>
                <w:rFonts w:ascii="Arial" w:hAnsi="Arial" w:cs="Arial"/>
              </w:rPr>
              <w:t>116</w:t>
            </w:r>
          </w:p>
        </w:tc>
        <w:tc>
          <w:tcPr>
            <w:tcW w:w="5740" w:type="dxa"/>
          </w:tcPr>
          <w:p w:rsidR="00933602" w:rsidRPr="0048053E" w:rsidRDefault="00933602" w:rsidP="004F5D94">
            <w:pPr>
              <w:pStyle w:val="Tabletext"/>
              <w:rPr>
                <w:rFonts w:ascii="Arial" w:hAnsi="Arial" w:cs="Arial"/>
              </w:rPr>
            </w:pPr>
            <w:r w:rsidRPr="0048053E">
              <w:rPr>
                <w:rFonts w:ascii="Arial" w:hAnsi="Arial" w:cs="Arial"/>
              </w:rPr>
              <w:t>Official time</w:t>
            </w:r>
          </w:p>
        </w:tc>
      </w:tr>
      <w:tr w:rsidR="00933602" w:rsidRPr="0048053E" w:rsidTr="004F5D94">
        <w:trPr>
          <w:jc w:val="center"/>
        </w:trPr>
        <w:tc>
          <w:tcPr>
            <w:tcW w:w="3332" w:type="dxa"/>
          </w:tcPr>
          <w:p w:rsidR="00933602" w:rsidRPr="0048053E" w:rsidRDefault="00933602" w:rsidP="004F5D94">
            <w:pPr>
              <w:pStyle w:val="Tabletext"/>
              <w:jc w:val="center"/>
              <w:rPr>
                <w:rFonts w:ascii="Arial" w:hAnsi="Arial" w:cs="Arial"/>
              </w:rPr>
            </w:pPr>
            <w:r w:rsidRPr="0048053E">
              <w:rPr>
                <w:rFonts w:ascii="Arial" w:hAnsi="Arial" w:cs="Arial"/>
              </w:rPr>
              <w:t>118</w:t>
            </w:r>
          </w:p>
        </w:tc>
        <w:tc>
          <w:tcPr>
            <w:tcW w:w="5740" w:type="dxa"/>
          </w:tcPr>
          <w:p w:rsidR="00933602" w:rsidRPr="0048053E" w:rsidRDefault="00933602" w:rsidP="004F5D94">
            <w:pPr>
              <w:pStyle w:val="Tabletext"/>
              <w:rPr>
                <w:rFonts w:ascii="Arial" w:hAnsi="Arial" w:cs="Arial"/>
              </w:rPr>
            </w:pPr>
            <w:proofErr w:type="spellStart"/>
            <w:r w:rsidRPr="0048053E">
              <w:rPr>
                <w:rFonts w:ascii="Arial" w:hAnsi="Arial" w:cs="Arial"/>
              </w:rPr>
              <w:t>Wake-up</w:t>
            </w:r>
            <w:proofErr w:type="spellEnd"/>
            <w:r w:rsidRPr="0048053E">
              <w:rPr>
                <w:rFonts w:ascii="Arial" w:hAnsi="Arial" w:cs="Arial"/>
              </w:rPr>
              <w:t xml:space="preserve"> service</w:t>
            </w:r>
          </w:p>
        </w:tc>
      </w:tr>
      <w:tr w:rsidR="00933602" w:rsidRPr="0048053E" w:rsidTr="004F5D94">
        <w:trPr>
          <w:jc w:val="center"/>
        </w:trPr>
        <w:tc>
          <w:tcPr>
            <w:tcW w:w="3332" w:type="dxa"/>
          </w:tcPr>
          <w:p w:rsidR="00933602" w:rsidRPr="0048053E" w:rsidRDefault="00933602" w:rsidP="004F5D94">
            <w:pPr>
              <w:pStyle w:val="Tabletext"/>
              <w:jc w:val="center"/>
              <w:rPr>
                <w:rFonts w:ascii="Arial" w:hAnsi="Arial" w:cs="Arial"/>
              </w:rPr>
            </w:pPr>
            <w:r w:rsidRPr="0048053E">
              <w:rPr>
                <w:rFonts w:ascii="Arial" w:hAnsi="Arial" w:cs="Arial"/>
              </w:rPr>
              <w:t>120</w:t>
            </w:r>
          </w:p>
        </w:tc>
        <w:tc>
          <w:tcPr>
            <w:tcW w:w="5740" w:type="dxa"/>
          </w:tcPr>
          <w:p w:rsidR="00933602" w:rsidRPr="0048053E" w:rsidRDefault="00933602" w:rsidP="004F5D94">
            <w:pPr>
              <w:pStyle w:val="Tabletext"/>
              <w:rPr>
                <w:rFonts w:ascii="Arial" w:hAnsi="Arial" w:cs="Arial"/>
              </w:rPr>
            </w:pPr>
            <w:r w:rsidRPr="0048053E">
              <w:rPr>
                <w:rFonts w:ascii="Arial" w:hAnsi="Arial" w:cs="Arial"/>
              </w:rPr>
              <w:t xml:space="preserve">National long-distance </w:t>
            </w:r>
            <w:proofErr w:type="spellStart"/>
            <w:r w:rsidRPr="0048053E">
              <w:rPr>
                <w:rFonts w:ascii="Arial" w:hAnsi="Arial" w:cs="Arial"/>
              </w:rPr>
              <w:t>operator</w:t>
            </w:r>
            <w:proofErr w:type="spellEnd"/>
          </w:p>
        </w:tc>
      </w:tr>
      <w:tr w:rsidR="00933602" w:rsidRPr="0048053E" w:rsidTr="004F5D94">
        <w:trPr>
          <w:jc w:val="center"/>
        </w:trPr>
        <w:tc>
          <w:tcPr>
            <w:tcW w:w="3332" w:type="dxa"/>
          </w:tcPr>
          <w:p w:rsidR="00933602" w:rsidRPr="0048053E" w:rsidRDefault="00933602" w:rsidP="004F5D94">
            <w:pPr>
              <w:pStyle w:val="Tabletext"/>
              <w:jc w:val="center"/>
              <w:rPr>
                <w:rFonts w:ascii="Arial" w:hAnsi="Arial" w:cs="Arial"/>
              </w:rPr>
            </w:pPr>
            <w:r w:rsidRPr="0048053E">
              <w:rPr>
                <w:rFonts w:ascii="Arial" w:hAnsi="Arial" w:cs="Arial"/>
              </w:rPr>
              <w:t>121</w:t>
            </w:r>
          </w:p>
        </w:tc>
        <w:tc>
          <w:tcPr>
            <w:tcW w:w="5740" w:type="dxa"/>
          </w:tcPr>
          <w:p w:rsidR="00933602" w:rsidRPr="0048053E" w:rsidRDefault="00933602" w:rsidP="004F5D94">
            <w:pPr>
              <w:pStyle w:val="Tabletext"/>
              <w:rPr>
                <w:rFonts w:ascii="Arial" w:hAnsi="Arial" w:cs="Arial"/>
                <w:lang w:val="en-US"/>
              </w:rPr>
            </w:pPr>
            <w:r w:rsidRPr="0048053E">
              <w:rPr>
                <w:rFonts w:ascii="Arial" w:hAnsi="Arial" w:cs="Arial"/>
                <w:lang w:val="en-US"/>
              </w:rPr>
              <w:t>Complaints regarding the telephone service</w:t>
            </w:r>
          </w:p>
        </w:tc>
      </w:tr>
      <w:tr w:rsidR="00933602" w:rsidRPr="0048053E" w:rsidTr="004F5D94">
        <w:trPr>
          <w:jc w:val="center"/>
        </w:trPr>
        <w:tc>
          <w:tcPr>
            <w:tcW w:w="3332" w:type="dxa"/>
          </w:tcPr>
          <w:p w:rsidR="00933602" w:rsidRPr="0048053E" w:rsidRDefault="00933602" w:rsidP="004F5D94">
            <w:pPr>
              <w:pStyle w:val="Tabletext"/>
              <w:jc w:val="center"/>
              <w:rPr>
                <w:rFonts w:ascii="Arial" w:hAnsi="Arial" w:cs="Arial"/>
              </w:rPr>
            </w:pPr>
            <w:r w:rsidRPr="0048053E">
              <w:rPr>
                <w:rFonts w:ascii="Arial" w:hAnsi="Arial" w:cs="Arial"/>
              </w:rPr>
              <w:t>122</w:t>
            </w:r>
          </w:p>
        </w:tc>
        <w:tc>
          <w:tcPr>
            <w:tcW w:w="5740" w:type="dxa"/>
          </w:tcPr>
          <w:p w:rsidR="00933602" w:rsidRPr="0048053E" w:rsidRDefault="00933602" w:rsidP="004F5D94">
            <w:pPr>
              <w:pStyle w:val="Tabletext"/>
              <w:rPr>
                <w:rFonts w:ascii="Arial" w:hAnsi="Arial" w:cs="Arial"/>
              </w:rPr>
            </w:pPr>
            <w:r w:rsidRPr="0048053E">
              <w:rPr>
                <w:rFonts w:ascii="Arial" w:hAnsi="Arial" w:cs="Arial"/>
              </w:rPr>
              <w:t xml:space="preserve">Directory </w:t>
            </w:r>
            <w:proofErr w:type="spellStart"/>
            <w:r w:rsidRPr="0048053E">
              <w:rPr>
                <w:rFonts w:ascii="Arial" w:hAnsi="Arial" w:cs="Arial"/>
              </w:rPr>
              <w:t>enquiries</w:t>
            </w:r>
            <w:proofErr w:type="spellEnd"/>
          </w:p>
        </w:tc>
      </w:tr>
      <w:tr w:rsidR="00933602" w:rsidRPr="0048053E" w:rsidTr="004F5D94">
        <w:trPr>
          <w:jc w:val="center"/>
        </w:trPr>
        <w:tc>
          <w:tcPr>
            <w:tcW w:w="3332" w:type="dxa"/>
          </w:tcPr>
          <w:p w:rsidR="00933602" w:rsidRPr="0048053E" w:rsidRDefault="00933602" w:rsidP="004F5D94">
            <w:pPr>
              <w:pStyle w:val="Tabletext"/>
              <w:jc w:val="center"/>
              <w:rPr>
                <w:rFonts w:ascii="Arial" w:hAnsi="Arial" w:cs="Arial"/>
              </w:rPr>
            </w:pPr>
            <w:r w:rsidRPr="0048053E">
              <w:rPr>
                <w:rFonts w:ascii="Arial" w:hAnsi="Arial" w:cs="Arial"/>
              </w:rPr>
              <w:t>123</w:t>
            </w:r>
          </w:p>
        </w:tc>
        <w:tc>
          <w:tcPr>
            <w:tcW w:w="5740" w:type="dxa"/>
          </w:tcPr>
          <w:p w:rsidR="00933602" w:rsidRPr="0048053E" w:rsidRDefault="00933602" w:rsidP="004F5D94">
            <w:pPr>
              <w:pStyle w:val="Tabletext"/>
              <w:rPr>
                <w:rFonts w:ascii="Arial" w:hAnsi="Arial" w:cs="Arial"/>
                <w:lang w:val="en-US"/>
              </w:rPr>
            </w:pPr>
            <w:r w:rsidRPr="0048053E">
              <w:rPr>
                <w:rFonts w:ascii="Arial" w:hAnsi="Arial" w:cs="Arial"/>
                <w:lang w:val="en-US"/>
              </w:rPr>
              <w:t>Local provider's business customer service by telephone</w:t>
            </w:r>
          </w:p>
        </w:tc>
      </w:tr>
      <w:tr w:rsidR="00933602" w:rsidRPr="0048053E" w:rsidTr="004F5D94">
        <w:trPr>
          <w:jc w:val="center"/>
        </w:trPr>
        <w:tc>
          <w:tcPr>
            <w:tcW w:w="3332" w:type="dxa"/>
          </w:tcPr>
          <w:p w:rsidR="00933602" w:rsidRPr="0048053E" w:rsidRDefault="00933602" w:rsidP="004F5D94">
            <w:pPr>
              <w:pStyle w:val="Tabletext"/>
              <w:jc w:val="center"/>
              <w:rPr>
                <w:rFonts w:ascii="Arial" w:hAnsi="Arial" w:cs="Arial"/>
              </w:rPr>
            </w:pPr>
            <w:r w:rsidRPr="0048053E">
              <w:rPr>
                <w:rFonts w:ascii="Arial" w:hAnsi="Arial" w:cs="Arial"/>
              </w:rPr>
              <w:t>125</w:t>
            </w:r>
          </w:p>
        </w:tc>
        <w:tc>
          <w:tcPr>
            <w:tcW w:w="5740" w:type="dxa"/>
          </w:tcPr>
          <w:p w:rsidR="00933602" w:rsidRPr="0048053E" w:rsidRDefault="00933602" w:rsidP="004F5D94">
            <w:pPr>
              <w:pStyle w:val="Tabletext"/>
              <w:rPr>
                <w:rFonts w:ascii="Arial" w:hAnsi="Arial" w:cs="Arial"/>
              </w:rPr>
            </w:pPr>
            <w:proofErr w:type="spellStart"/>
            <w:r w:rsidRPr="0048053E">
              <w:rPr>
                <w:rFonts w:ascii="Arial" w:hAnsi="Arial" w:cs="Arial"/>
              </w:rPr>
              <w:t>Telephonogram</w:t>
            </w:r>
            <w:proofErr w:type="spellEnd"/>
          </w:p>
        </w:tc>
      </w:tr>
      <w:tr w:rsidR="00933602" w:rsidRPr="0048053E" w:rsidTr="004F5D94">
        <w:trPr>
          <w:jc w:val="center"/>
        </w:trPr>
        <w:tc>
          <w:tcPr>
            <w:tcW w:w="3332" w:type="dxa"/>
          </w:tcPr>
          <w:p w:rsidR="00933602" w:rsidRPr="0048053E" w:rsidRDefault="00933602" w:rsidP="004F5D94">
            <w:pPr>
              <w:pStyle w:val="Tabletext"/>
              <w:jc w:val="center"/>
              <w:rPr>
                <w:rFonts w:ascii="Arial" w:hAnsi="Arial" w:cs="Arial"/>
              </w:rPr>
            </w:pPr>
            <w:r w:rsidRPr="0048053E">
              <w:rPr>
                <w:rFonts w:ascii="Arial" w:hAnsi="Arial" w:cs="Arial"/>
              </w:rPr>
              <w:t>126</w:t>
            </w:r>
          </w:p>
        </w:tc>
        <w:tc>
          <w:tcPr>
            <w:tcW w:w="5740" w:type="dxa"/>
          </w:tcPr>
          <w:p w:rsidR="00933602" w:rsidRPr="0048053E" w:rsidRDefault="00933602" w:rsidP="004F5D94">
            <w:pPr>
              <w:pStyle w:val="Tabletext"/>
              <w:rPr>
                <w:rFonts w:ascii="Arial" w:hAnsi="Arial" w:cs="Arial"/>
              </w:rPr>
            </w:pPr>
            <w:r w:rsidRPr="0048053E">
              <w:rPr>
                <w:rFonts w:ascii="Arial" w:hAnsi="Arial" w:cs="Arial"/>
              </w:rPr>
              <w:t>Service rates</w:t>
            </w:r>
          </w:p>
        </w:tc>
      </w:tr>
      <w:tr w:rsidR="00933602" w:rsidRPr="0048053E" w:rsidTr="004F5D94">
        <w:trPr>
          <w:jc w:val="center"/>
        </w:trPr>
        <w:tc>
          <w:tcPr>
            <w:tcW w:w="3332" w:type="dxa"/>
          </w:tcPr>
          <w:p w:rsidR="00933602" w:rsidRPr="0048053E" w:rsidRDefault="00933602" w:rsidP="004F5D94">
            <w:pPr>
              <w:pStyle w:val="Tabletext"/>
              <w:jc w:val="center"/>
              <w:rPr>
                <w:rFonts w:ascii="Arial" w:hAnsi="Arial" w:cs="Arial"/>
              </w:rPr>
            </w:pPr>
            <w:r w:rsidRPr="0048053E">
              <w:rPr>
                <w:rFonts w:ascii="Arial" w:hAnsi="Arial" w:cs="Arial"/>
              </w:rPr>
              <w:t>128</w:t>
            </w:r>
          </w:p>
        </w:tc>
        <w:tc>
          <w:tcPr>
            <w:tcW w:w="5740" w:type="dxa"/>
          </w:tcPr>
          <w:p w:rsidR="00933602" w:rsidRPr="0048053E" w:rsidRDefault="00933602" w:rsidP="004F5D94">
            <w:pPr>
              <w:pStyle w:val="Tabletext"/>
              <w:rPr>
                <w:rFonts w:ascii="Arial" w:hAnsi="Arial" w:cs="Arial"/>
              </w:rPr>
            </w:pPr>
            <w:r w:rsidRPr="0048053E">
              <w:rPr>
                <w:rFonts w:ascii="Arial" w:hAnsi="Arial" w:cs="Arial"/>
              </w:rPr>
              <w:t>Mercosur police</w:t>
            </w:r>
          </w:p>
        </w:tc>
      </w:tr>
      <w:tr w:rsidR="00933602" w:rsidRPr="0048053E" w:rsidTr="004F5D94">
        <w:trPr>
          <w:jc w:val="center"/>
        </w:trPr>
        <w:tc>
          <w:tcPr>
            <w:tcW w:w="3332" w:type="dxa"/>
          </w:tcPr>
          <w:p w:rsidR="00933602" w:rsidRPr="0048053E" w:rsidRDefault="00933602" w:rsidP="004F5D94">
            <w:pPr>
              <w:pStyle w:val="Tabletext"/>
              <w:jc w:val="center"/>
              <w:rPr>
                <w:rFonts w:ascii="Arial" w:hAnsi="Arial" w:cs="Arial"/>
              </w:rPr>
            </w:pPr>
            <w:r w:rsidRPr="0048053E">
              <w:rPr>
                <w:rFonts w:ascii="Arial" w:hAnsi="Arial" w:cs="Arial"/>
              </w:rPr>
              <w:t>911</w:t>
            </w:r>
          </w:p>
        </w:tc>
        <w:tc>
          <w:tcPr>
            <w:tcW w:w="5740" w:type="dxa"/>
          </w:tcPr>
          <w:p w:rsidR="00933602" w:rsidRPr="0048053E" w:rsidRDefault="00933602" w:rsidP="004F5D94">
            <w:pPr>
              <w:pStyle w:val="Tabletext"/>
              <w:rPr>
                <w:rFonts w:ascii="Arial" w:hAnsi="Arial" w:cs="Arial"/>
              </w:rPr>
            </w:pPr>
            <w:r w:rsidRPr="0048053E">
              <w:rPr>
                <w:rFonts w:ascii="Arial" w:hAnsi="Arial" w:cs="Arial"/>
              </w:rPr>
              <w:t xml:space="preserve">National emergency </w:t>
            </w:r>
            <w:proofErr w:type="spellStart"/>
            <w:r w:rsidRPr="0048053E">
              <w:rPr>
                <w:rFonts w:ascii="Arial" w:hAnsi="Arial" w:cs="Arial"/>
              </w:rPr>
              <w:t>number</w:t>
            </w:r>
            <w:proofErr w:type="spellEnd"/>
          </w:p>
        </w:tc>
      </w:tr>
    </w:tbl>
    <w:p w:rsidR="00933602" w:rsidRPr="0048053E" w:rsidRDefault="00933602" w:rsidP="00933602">
      <w:pPr>
        <w:rPr>
          <w:rFonts w:ascii="Arial" w:hAnsi="Arial" w:cs="Arial"/>
        </w:rPr>
      </w:pPr>
      <w:r w:rsidRPr="0048053E">
        <w:rPr>
          <w:rFonts w:ascii="Arial" w:hAnsi="Arial" w:cs="Arial"/>
        </w:rPr>
        <w:t>The special services codes are to be the same for all networks, so as to facilitate their use by subscribers. All providers – including for mobile – must provide access to them.</w:t>
      </w:r>
    </w:p>
    <w:p w:rsidR="00933602" w:rsidRPr="0048053E" w:rsidRDefault="00933602" w:rsidP="00933602">
      <w:pPr>
        <w:rPr>
          <w:rFonts w:ascii="Arial" w:hAnsi="Arial" w:cs="Arial"/>
        </w:rPr>
      </w:pPr>
      <w:r w:rsidRPr="0048053E">
        <w:rPr>
          <w:rFonts w:ascii="Arial" w:hAnsi="Arial" w:cs="Arial"/>
        </w:rPr>
        <w:t>3.5</w:t>
      </w:r>
      <w:r w:rsidRPr="0048053E">
        <w:rPr>
          <w:rFonts w:ascii="Arial" w:hAnsi="Arial" w:cs="Arial"/>
        </w:rPr>
        <w:tab/>
        <w:t>Structure of identification code of international long-distance provider</w:t>
      </w:r>
    </w:p>
    <w:p w:rsidR="00933602" w:rsidRPr="0048053E" w:rsidRDefault="00933602" w:rsidP="00933602">
      <w:pPr>
        <w:rPr>
          <w:rFonts w:ascii="Arial" w:hAnsi="Arial" w:cs="Arial"/>
        </w:rPr>
      </w:pPr>
      <w:r w:rsidRPr="0048053E">
        <w:rPr>
          <w:rFonts w:ascii="Arial" w:hAnsi="Arial" w:cs="Arial"/>
        </w:rPr>
        <w:t>The provider's code will be structured as follows:</w:t>
      </w:r>
    </w:p>
    <w:p w:rsidR="00933602" w:rsidRPr="0048053E" w:rsidRDefault="00933602" w:rsidP="00933602">
      <w:pPr>
        <w:jc w:val="center"/>
        <w:rPr>
          <w:rFonts w:ascii="Arial" w:hAnsi="Arial" w:cs="Arial"/>
        </w:rPr>
      </w:pPr>
      <w:r w:rsidRPr="0048053E">
        <w:rPr>
          <w:rFonts w:ascii="Arial" w:hAnsi="Arial" w:cs="Arial"/>
        </w:rPr>
        <w:t>JK</w:t>
      </w:r>
    </w:p>
    <w:p w:rsidR="00933602" w:rsidRPr="0048053E" w:rsidRDefault="00933602" w:rsidP="00933602">
      <w:pPr>
        <w:rPr>
          <w:rFonts w:ascii="Arial" w:hAnsi="Arial" w:cs="Arial"/>
        </w:rPr>
      </w:pPr>
      <w:r w:rsidRPr="0048053E">
        <w:rPr>
          <w:rFonts w:ascii="Arial" w:hAnsi="Arial" w:cs="Arial"/>
        </w:rPr>
        <w:t>Where:</w:t>
      </w:r>
    </w:p>
    <w:p w:rsidR="00933602" w:rsidRPr="0048053E" w:rsidRDefault="00933602" w:rsidP="00933602">
      <w:pPr>
        <w:rPr>
          <w:rFonts w:ascii="Arial" w:hAnsi="Arial" w:cs="Arial"/>
        </w:rPr>
      </w:pPr>
      <w:r w:rsidRPr="0048053E">
        <w:rPr>
          <w:rFonts w:ascii="Arial" w:hAnsi="Arial" w:cs="Arial"/>
        </w:rPr>
        <w:tab/>
        <w:t xml:space="preserve">J = 3, ..., 9 (J = 0 is reserved for future development; J = 1 is assigned for frontier traffic; </w:t>
      </w:r>
    </w:p>
    <w:p w:rsidR="00933602" w:rsidRPr="0048053E" w:rsidRDefault="00933602" w:rsidP="00933602">
      <w:pPr>
        <w:rPr>
          <w:rFonts w:ascii="Arial" w:hAnsi="Arial" w:cs="Arial"/>
        </w:rPr>
      </w:pPr>
      <w:r w:rsidRPr="0048053E">
        <w:rPr>
          <w:rFonts w:ascii="Arial" w:hAnsi="Arial" w:cs="Arial"/>
        </w:rPr>
        <w:tab/>
        <w:t>J = 2 is reserved for operator-assisted collect calls); K = 0, 1, ..., 9</w:t>
      </w:r>
    </w:p>
    <w:p w:rsidR="00933602" w:rsidRPr="0048053E" w:rsidRDefault="00933602" w:rsidP="00933602">
      <w:pPr>
        <w:rPr>
          <w:rFonts w:ascii="Arial" w:hAnsi="Arial" w:cs="Arial"/>
          <w:bCs/>
        </w:rPr>
      </w:pPr>
      <w:r w:rsidRPr="0048053E">
        <w:rPr>
          <w:rFonts w:ascii="Arial" w:hAnsi="Arial" w:cs="Arial"/>
          <w:bCs/>
        </w:rPr>
        <w:t>4</w:t>
      </w:r>
      <w:r w:rsidRPr="0048053E">
        <w:rPr>
          <w:rFonts w:ascii="Arial" w:hAnsi="Arial" w:cs="Arial"/>
          <w:bCs/>
        </w:rPr>
        <w:tab/>
        <w:t>DIALLING PROCEDURES</w:t>
      </w:r>
    </w:p>
    <w:p w:rsidR="00933602" w:rsidRPr="0048053E" w:rsidRDefault="00933602" w:rsidP="00933602">
      <w:pPr>
        <w:rPr>
          <w:rFonts w:ascii="Arial" w:hAnsi="Arial" w:cs="Arial"/>
        </w:rPr>
      </w:pPr>
      <w:r w:rsidRPr="0048053E">
        <w:rPr>
          <w:rFonts w:ascii="Arial" w:hAnsi="Arial" w:cs="Arial"/>
        </w:rPr>
        <w:t>4.1</w:t>
      </w:r>
      <w:r w:rsidRPr="0048053E">
        <w:rPr>
          <w:rFonts w:ascii="Arial" w:hAnsi="Arial" w:cs="Arial"/>
        </w:rPr>
        <w:tab/>
        <w:t>Dialling procedure for local calls within the fixed network</w:t>
      </w:r>
    </w:p>
    <w:p w:rsidR="00933602" w:rsidRPr="0048053E" w:rsidRDefault="00933602" w:rsidP="00933602">
      <w:pPr>
        <w:rPr>
          <w:rFonts w:ascii="Arial" w:hAnsi="Arial" w:cs="Arial"/>
        </w:rPr>
      </w:pPr>
      <w:r w:rsidRPr="0048053E">
        <w:rPr>
          <w:rFonts w:ascii="Arial" w:hAnsi="Arial" w:cs="Arial"/>
        </w:rPr>
        <w:t xml:space="preserve">The user follows the dialling procedure indicated in Table 4.1 to make local calls within the fixed network. </w:t>
      </w:r>
    </w:p>
    <w:p w:rsidR="00933602" w:rsidRPr="0048053E" w:rsidRDefault="00933602" w:rsidP="00933602">
      <w:pPr>
        <w:tabs>
          <w:tab w:val="clear" w:pos="567"/>
          <w:tab w:val="clear" w:pos="1276"/>
          <w:tab w:val="clear" w:pos="1843"/>
          <w:tab w:val="clear" w:pos="5387"/>
          <w:tab w:val="clear" w:pos="5954"/>
        </w:tabs>
        <w:overflowPunct/>
        <w:autoSpaceDE/>
        <w:autoSpaceDN/>
        <w:adjustRightInd/>
        <w:spacing w:before="0"/>
        <w:jc w:val="left"/>
        <w:textAlignment w:val="auto"/>
        <w:rPr>
          <w:rFonts w:ascii="Arial" w:hAnsi="Arial" w:cs="Arial"/>
        </w:rPr>
      </w:pPr>
    </w:p>
    <w:p w:rsidR="00933602" w:rsidRPr="0048053E" w:rsidRDefault="00933602" w:rsidP="00933602">
      <w:pPr>
        <w:spacing w:before="160" w:after="80"/>
        <w:jc w:val="center"/>
        <w:rPr>
          <w:rFonts w:ascii="Arial" w:hAnsi="Arial" w:cs="Arial"/>
        </w:rPr>
      </w:pPr>
      <w:r w:rsidRPr="0048053E">
        <w:rPr>
          <w:rFonts w:ascii="Arial" w:hAnsi="Arial" w:cs="Arial"/>
        </w:rPr>
        <w:t>Table 4.1 – Dialling procedure for local calls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6"/>
        <w:gridCol w:w="4886"/>
      </w:tblGrid>
      <w:tr w:rsidR="00933602" w:rsidRPr="0048053E" w:rsidTr="004F5D94">
        <w:trPr>
          <w:jc w:val="center"/>
        </w:trPr>
        <w:tc>
          <w:tcPr>
            <w:tcW w:w="4186" w:type="dxa"/>
          </w:tcPr>
          <w:p w:rsidR="00933602" w:rsidRPr="0048053E" w:rsidRDefault="00933602" w:rsidP="004F5D94">
            <w:pPr>
              <w:pStyle w:val="Tablehead"/>
              <w:rPr>
                <w:rFonts w:ascii="Arial" w:hAnsi="Arial" w:cs="Arial"/>
              </w:rPr>
            </w:pPr>
            <w:r w:rsidRPr="0048053E">
              <w:rPr>
                <w:rFonts w:ascii="Arial" w:hAnsi="Arial" w:cs="Arial"/>
              </w:rPr>
              <w:t>Type of call</w:t>
            </w:r>
          </w:p>
        </w:tc>
        <w:tc>
          <w:tcPr>
            <w:tcW w:w="4886" w:type="dxa"/>
          </w:tcPr>
          <w:p w:rsidR="00933602" w:rsidRPr="0048053E" w:rsidRDefault="00933602" w:rsidP="004F5D94">
            <w:pPr>
              <w:pStyle w:val="Tablehead"/>
              <w:rPr>
                <w:rFonts w:ascii="Arial" w:hAnsi="Arial" w:cs="Arial"/>
              </w:rPr>
            </w:pPr>
            <w:r w:rsidRPr="0048053E">
              <w:rPr>
                <w:rFonts w:ascii="Arial" w:hAnsi="Arial" w:cs="Arial"/>
              </w:rPr>
              <w:t xml:space="preserve">Digits to </w:t>
            </w:r>
            <w:proofErr w:type="spellStart"/>
            <w:r w:rsidRPr="0048053E">
              <w:rPr>
                <w:rFonts w:ascii="Arial" w:hAnsi="Arial" w:cs="Arial"/>
              </w:rPr>
              <w:t>be</w:t>
            </w:r>
            <w:proofErr w:type="spellEnd"/>
            <w:r w:rsidRPr="0048053E">
              <w:rPr>
                <w:rFonts w:ascii="Arial" w:hAnsi="Arial" w:cs="Arial"/>
              </w:rPr>
              <w:t xml:space="preserve"> </w:t>
            </w:r>
            <w:proofErr w:type="spellStart"/>
            <w:r w:rsidRPr="0048053E">
              <w:rPr>
                <w:rFonts w:ascii="Arial" w:hAnsi="Arial" w:cs="Arial"/>
              </w:rPr>
              <w:t>dialled</w:t>
            </w:r>
            <w:proofErr w:type="spellEnd"/>
          </w:p>
        </w:tc>
      </w:tr>
      <w:tr w:rsidR="00933602" w:rsidRPr="0048053E" w:rsidTr="004F5D94">
        <w:trPr>
          <w:jc w:val="center"/>
        </w:trPr>
        <w:tc>
          <w:tcPr>
            <w:tcW w:w="4186" w:type="dxa"/>
          </w:tcPr>
          <w:p w:rsidR="00933602" w:rsidRPr="0048053E" w:rsidRDefault="00933602" w:rsidP="004F5D94">
            <w:pPr>
              <w:pStyle w:val="Tabletext"/>
              <w:rPr>
                <w:rFonts w:ascii="Arial" w:hAnsi="Arial" w:cs="Arial"/>
              </w:rPr>
            </w:pPr>
            <w:r w:rsidRPr="0048053E">
              <w:rPr>
                <w:rFonts w:ascii="Arial" w:hAnsi="Arial" w:cs="Arial"/>
              </w:rPr>
              <w:t>Local</w:t>
            </w:r>
          </w:p>
        </w:tc>
        <w:tc>
          <w:tcPr>
            <w:tcW w:w="4886" w:type="dxa"/>
          </w:tcPr>
          <w:p w:rsidR="00933602" w:rsidRPr="0048053E" w:rsidRDefault="00933602" w:rsidP="004F5D94">
            <w:pPr>
              <w:pStyle w:val="Tabletext"/>
              <w:rPr>
                <w:rFonts w:ascii="Arial" w:hAnsi="Arial" w:cs="Arial"/>
              </w:rPr>
            </w:pPr>
            <w:proofErr w:type="spellStart"/>
            <w:r w:rsidRPr="0048053E">
              <w:rPr>
                <w:rFonts w:ascii="Arial" w:hAnsi="Arial" w:cs="Arial"/>
              </w:rPr>
              <w:t>Subscriber's</w:t>
            </w:r>
            <w:proofErr w:type="spellEnd"/>
            <w:r w:rsidRPr="0048053E">
              <w:rPr>
                <w:rFonts w:ascii="Arial" w:hAnsi="Arial" w:cs="Arial"/>
              </w:rPr>
              <w:t xml:space="preserve"> </w:t>
            </w:r>
            <w:proofErr w:type="spellStart"/>
            <w:r w:rsidRPr="0048053E">
              <w:rPr>
                <w:rFonts w:ascii="Arial" w:hAnsi="Arial" w:cs="Arial"/>
              </w:rPr>
              <w:t>number</w:t>
            </w:r>
            <w:proofErr w:type="spellEnd"/>
          </w:p>
        </w:tc>
      </w:tr>
    </w:tbl>
    <w:p w:rsidR="00933602" w:rsidRPr="0048053E" w:rsidRDefault="00933602" w:rsidP="00933602">
      <w:pPr>
        <w:spacing w:before="240"/>
        <w:rPr>
          <w:rFonts w:ascii="Arial" w:hAnsi="Arial" w:cs="Arial"/>
        </w:rPr>
      </w:pPr>
      <w:r w:rsidRPr="0048053E">
        <w:rPr>
          <w:rFonts w:ascii="Arial" w:hAnsi="Arial" w:cs="Arial"/>
        </w:rPr>
        <w:t>4.2</w:t>
      </w:r>
      <w:r w:rsidRPr="0048053E">
        <w:rPr>
          <w:rFonts w:ascii="Arial" w:hAnsi="Arial" w:cs="Arial"/>
        </w:rPr>
        <w:tab/>
        <w:t>Dialling procedure for calls from fixed to mobile network</w:t>
      </w:r>
    </w:p>
    <w:p w:rsidR="00933602" w:rsidRPr="0048053E" w:rsidRDefault="00933602" w:rsidP="00933602">
      <w:pPr>
        <w:rPr>
          <w:rFonts w:ascii="Arial" w:hAnsi="Arial" w:cs="Arial"/>
        </w:rPr>
      </w:pPr>
      <w:r w:rsidRPr="0048053E">
        <w:rPr>
          <w:rFonts w:ascii="Arial" w:hAnsi="Arial" w:cs="Arial"/>
        </w:rPr>
        <w:t>The user follows the dialling procedure indicated in Table 4.2 to make calls from the fixed to the mobile network.</w:t>
      </w:r>
    </w:p>
    <w:p w:rsidR="00933602" w:rsidRPr="0048053E" w:rsidRDefault="00933602" w:rsidP="00933602">
      <w:pPr>
        <w:spacing w:before="160" w:after="80"/>
        <w:jc w:val="center"/>
        <w:rPr>
          <w:rFonts w:ascii="Arial" w:hAnsi="Arial" w:cs="Arial"/>
        </w:rPr>
      </w:pPr>
      <w:r w:rsidRPr="0048053E">
        <w:rPr>
          <w:rFonts w:ascii="Arial" w:hAnsi="Arial" w:cs="Arial"/>
        </w:rPr>
        <w:t>Table 4.2 – Dialling procedure for calls from fixed to mobile</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6"/>
        <w:gridCol w:w="4886"/>
      </w:tblGrid>
      <w:tr w:rsidR="00933602" w:rsidRPr="0048053E" w:rsidTr="004F5D94">
        <w:trPr>
          <w:jc w:val="center"/>
        </w:trPr>
        <w:tc>
          <w:tcPr>
            <w:tcW w:w="4186" w:type="dxa"/>
          </w:tcPr>
          <w:p w:rsidR="00933602" w:rsidRPr="0048053E" w:rsidRDefault="00933602" w:rsidP="004F5D94">
            <w:pPr>
              <w:pStyle w:val="Tablehead"/>
              <w:rPr>
                <w:rFonts w:ascii="Arial" w:hAnsi="Arial" w:cs="Arial"/>
              </w:rPr>
            </w:pPr>
            <w:r w:rsidRPr="0048053E">
              <w:rPr>
                <w:rFonts w:ascii="Arial" w:hAnsi="Arial" w:cs="Arial"/>
              </w:rPr>
              <w:t>Type of call</w:t>
            </w:r>
          </w:p>
        </w:tc>
        <w:tc>
          <w:tcPr>
            <w:tcW w:w="4886" w:type="dxa"/>
          </w:tcPr>
          <w:p w:rsidR="00933602" w:rsidRPr="0048053E" w:rsidRDefault="00933602" w:rsidP="004F5D94">
            <w:pPr>
              <w:pStyle w:val="Tablehead"/>
              <w:rPr>
                <w:rFonts w:ascii="Arial" w:hAnsi="Arial" w:cs="Arial"/>
              </w:rPr>
            </w:pPr>
            <w:r w:rsidRPr="0048053E">
              <w:rPr>
                <w:rFonts w:ascii="Arial" w:hAnsi="Arial" w:cs="Arial"/>
              </w:rPr>
              <w:t xml:space="preserve">Digits to </w:t>
            </w:r>
            <w:proofErr w:type="spellStart"/>
            <w:r w:rsidRPr="0048053E">
              <w:rPr>
                <w:rFonts w:ascii="Arial" w:hAnsi="Arial" w:cs="Arial"/>
              </w:rPr>
              <w:t>be</w:t>
            </w:r>
            <w:proofErr w:type="spellEnd"/>
            <w:r w:rsidRPr="0048053E">
              <w:rPr>
                <w:rFonts w:ascii="Arial" w:hAnsi="Arial" w:cs="Arial"/>
              </w:rPr>
              <w:t xml:space="preserve"> </w:t>
            </w:r>
            <w:proofErr w:type="spellStart"/>
            <w:r w:rsidRPr="0048053E">
              <w:rPr>
                <w:rFonts w:ascii="Arial" w:hAnsi="Arial" w:cs="Arial"/>
              </w:rPr>
              <w:t>dialled</w:t>
            </w:r>
            <w:proofErr w:type="spellEnd"/>
          </w:p>
        </w:tc>
      </w:tr>
      <w:tr w:rsidR="00933602" w:rsidRPr="0048053E" w:rsidTr="004F5D94">
        <w:trPr>
          <w:jc w:val="center"/>
        </w:trPr>
        <w:tc>
          <w:tcPr>
            <w:tcW w:w="4186" w:type="dxa"/>
          </w:tcPr>
          <w:p w:rsidR="00933602" w:rsidRPr="0048053E" w:rsidRDefault="00933602" w:rsidP="004F5D94">
            <w:pPr>
              <w:pStyle w:val="Tabletext"/>
              <w:rPr>
                <w:rFonts w:ascii="Arial" w:hAnsi="Arial" w:cs="Arial"/>
              </w:rPr>
            </w:pPr>
            <w:r w:rsidRPr="0048053E">
              <w:rPr>
                <w:rFonts w:ascii="Arial" w:hAnsi="Arial" w:cs="Arial"/>
              </w:rPr>
              <w:t>Mobile network</w:t>
            </w:r>
          </w:p>
        </w:tc>
        <w:tc>
          <w:tcPr>
            <w:tcW w:w="4886" w:type="dxa"/>
          </w:tcPr>
          <w:p w:rsidR="00933602" w:rsidRPr="0048053E" w:rsidRDefault="00933602" w:rsidP="004F5D94">
            <w:pPr>
              <w:pStyle w:val="Tabletext"/>
              <w:rPr>
                <w:rFonts w:ascii="Arial" w:hAnsi="Arial" w:cs="Arial"/>
              </w:rPr>
            </w:pPr>
            <w:r w:rsidRPr="0048053E">
              <w:rPr>
                <w:rFonts w:ascii="Arial" w:hAnsi="Arial" w:cs="Arial"/>
              </w:rPr>
              <w:t xml:space="preserve">0 + network identifier + </w:t>
            </w:r>
            <w:proofErr w:type="spellStart"/>
            <w:r w:rsidRPr="0048053E">
              <w:rPr>
                <w:rFonts w:ascii="Arial" w:hAnsi="Arial" w:cs="Arial"/>
              </w:rPr>
              <w:t>subscriber's</w:t>
            </w:r>
            <w:proofErr w:type="spellEnd"/>
            <w:r w:rsidRPr="0048053E">
              <w:rPr>
                <w:rFonts w:ascii="Arial" w:hAnsi="Arial" w:cs="Arial"/>
              </w:rPr>
              <w:t xml:space="preserve"> </w:t>
            </w:r>
            <w:proofErr w:type="spellStart"/>
            <w:r w:rsidRPr="0048053E">
              <w:rPr>
                <w:rFonts w:ascii="Arial" w:hAnsi="Arial" w:cs="Arial"/>
              </w:rPr>
              <w:t>number</w:t>
            </w:r>
            <w:proofErr w:type="spellEnd"/>
          </w:p>
        </w:tc>
      </w:tr>
    </w:tbl>
    <w:p w:rsidR="00933602" w:rsidRPr="0048053E" w:rsidRDefault="00933602" w:rsidP="00933602">
      <w:pPr>
        <w:spacing w:before="240"/>
        <w:rPr>
          <w:rFonts w:ascii="Arial" w:hAnsi="Arial" w:cs="Arial"/>
        </w:rPr>
      </w:pPr>
      <w:r w:rsidRPr="0048053E">
        <w:rPr>
          <w:rFonts w:ascii="Arial" w:hAnsi="Arial" w:cs="Arial"/>
        </w:rPr>
        <w:lastRenderedPageBreak/>
        <w:t>4.3</w:t>
      </w:r>
      <w:r w:rsidRPr="0048053E">
        <w:rPr>
          <w:rFonts w:ascii="Arial" w:hAnsi="Arial" w:cs="Arial"/>
        </w:rPr>
        <w:tab/>
        <w:t>Dialling procedure for calls from mobile network to any national network</w:t>
      </w:r>
    </w:p>
    <w:p w:rsidR="00933602" w:rsidRPr="0048053E" w:rsidRDefault="00933602" w:rsidP="00933602">
      <w:pPr>
        <w:rPr>
          <w:rFonts w:ascii="Arial" w:hAnsi="Arial" w:cs="Arial"/>
        </w:rPr>
      </w:pPr>
      <w:r w:rsidRPr="0048053E">
        <w:rPr>
          <w:rFonts w:ascii="Arial" w:hAnsi="Arial" w:cs="Arial"/>
        </w:rPr>
        <w:t>The user follows the dialling procedure indicated in Table 4.3 to make calls from a mobile network to any national network.</w:t>
      </w:r>
    </w:p>
    <w:p w:rsidR="00933602" w:rsidRPr="0048053E" w:rsidRDefault="00933602" w:rsidP="00933602">
      <w:pPr>
        <w:spacing w:before="160" w:after="80"/>
        <w:jc w:val="center"/>
        <w:rPr>
          <w:rFonts w:ascii="Arial" w:hAnsi="Arial" w:cs="Arial"/>
        </w:rPr>
      </w:pPr>
      <w:r w:rsidRPr="0048053E">
        <w:rPr>
          <w:rFonts w:ascii="Arial" w:hAnsi="Arial" w:cs="Arial"/>
        </w:rPr>
        <w:t>Table 4.3 – Dialling procedure for local calls from mobile telephones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2941"/>
        <w:gridCol w:w="3886"/>
      </w:tblGrid>
      <w:tr w:rsidR="00933602" w:rsidRPr="0048053E" w:rsidTr="004F5D94">
        <w:trPr>
          <w:jc w:val="center"/>
        </w:trPr>
        <w:tc>
          <w:tcPr>
            <w:tcW w:w="2245" w:type="dxa"/>
          </w:tcPr>
          <w:p w:rsidR="00933602" w:rsidRPr="0048053E" w:rsidRDefault="00933602" w:rsidP="004F5D94">
            <w:pPr>
              <w:pStyle w:val="Tablehead"/>
              <w:rPr>
                <w:rFonts w:ascii="Arial" w:hAnsi="Arial" w:cs="Arial"/>
              </w:rPr>
            </w:pPr>
            <w:r w:rsidRPr="0048053E">
              <w:rPr>
                <w:rFonts w:ascii="Arial" w:hAnsi="Arial" w:cs="Arial"/>
              </w:rPr>
              <w:t>Type of call</w:t>
            </w:r>
          </w:p>
        </w:tc>
        <w:tc>
          <w:tcPr>
            <w:tcW w:w="2941" w:type="dxa"/>
          </w:tcPr>
          <w:p w:rsidR="00933602" w:rsidRPr="0048053E" w:rsidRDefault="00933602" w:rsidP="004F5D94">
            <w:pPr>
              <w:pStyle w:val="Tablehead"/>
              <w:rPr>
                <w:rFonts w:ascii="Arial" w:hAnsi="Arial" w:cs="Arial"/>
              </w:rPr>
            </w:pPr>
            <w:r w:rsidRPr="0048053E">
              <w:rPr>
                <w:rFonts w:ascii="Arial" w:hAnsi="Arial" w:cs="Arial"/>
              </w:rPr>
              <w:t xml:space="preserve">Digits to </w:t>
            </w:r>
            <w:proofErr w:type="spellStart"/>
            <w:r w:rsidRPr="0048053E">
              <w:rPr>
                <w:rFonts w:ascii="Arial" w:hAnsi="Arial" w:cs="Arial"/>
              </w:rPr>
              <w:t>be</w:t>
            </w:r>
            <w:proofErr w:type="spellEnd"/>
            <w:r w:rsidRPr="0048053E">
              <w:rPr>
                <w:rFonts w:ascii="Arial" w:hAnsi="Arial" w:cs="Arial"/>
              </w:rPr>
              <w:t xml:space="preserve"> </w:t>
            </w:r>
            <w:proofErr w:type="spellStart"/>
            <w:r w:rsidRPr="0048053E">
              <w:rPr>
                <w:rFonts w:ascii="Arial" w:hAnsi="Arial" w:cs="Arial"/>
              </w:rPr>
              <w:t>dialled</w:t>
            </w:r>
            <w:proofErr w:type="spellEnd"/>
          </w:p>
        </w:tc>
        <w:tc>
          <w:tcPr>
            <w:tcW w:w="3886" w:type="dxa"/>
          </w:tcPr>
          <w:p w:rsidR="00933602" w:rsidRPr="0048053E" w:rsidRDefault="00933602" w:rsidP="004F5D94">
            <w:pPr>
              <w:pStyle w:val="Tablehead"/>
              <w:rPr>
                <w:rFonts w:ascii="Arial" w:hAnsi="Arial" w:cs="Arial"/>
              </w:rPr>
            </w:pPr>
            <w:r w:rsidRPr="0048053E">
              <w:rPr>
                <w:rFonts w:ascii="Arial" w:hAnsi="Arial" w:cs="Arial"/>
              </w:rPr>
              <w:t>Comment</w:t>
            </w:r>
          </w:p>
        </w:tc>
      </w:tr>
      <w:tr w:rsidR="00933602" w:rsidRPr="0048053E" w:rsidTr="004F5D94">
        <w:trPr>
          <w:jc w:val="center"/>
        </w:trPr>
        <w:tc>
          <w:tcPr>
            <w:tcW w:w="2245" w:type="dxa"/>
          </w:tcPr>
          <w:p w:rsidR="00933602" w:rsidRPr="0048053E" w:rsidRDefault="00933602" w:rsidP="004F5D94">
            <w:pPr>
              <w:pStyle w:val="Tabletext"/>
              <w:rPr>
                <w:rFonts w:ascii="Arial" w:hAnsi="Arial" w:cs="Arial"/>
              </w:rPr>
            </w:pPr>
            <w:r w:rsidRPr="0048053E">
              <w:rPr>
                <w:rFonts w:ascii="Arial" w:hAnsi="Arial" w:cs="Arial"/>
              </w:rPr>
              <w:t>National call</w:t>
            </w:r>
          </w:p>
        </w:tc>
        <w:tc>
          <w:tcPr>
            <w:tcW w:w="2941" w:type="dxa"/>
          </w:tcPr>
          <w:p w:rsidR="00933602" w:rsidRPr="0048053E" w:rsidRDefault="00933602" w:rsidP="004F5D94">
            <w:pPr>
              <w:pStyle w:val="Tabletext"/>
              <w:rPr>
                <w:rFonts w:ascii="Arial" w:hAnsi="Arial" w:cs="Arial"/>
              </w:rPr>
            </w:pPr>
            <w:r w:rsidRPr="0048053E">
              <w:rPr>
                <w:rFonts w:ascii="Arial" w:hAnsi="Arial" w:cs="Arial"/>
              </w:rPr>
              <w:t xml:space="preserve">0 + national </w:t>
            </w:r>
            <w:proofErr w:type="spellStart"/>
            <w:r w:rsidRPr="0048053E">
              <w:rPr>
                <w:rFonts w:ascii="Arial" w:hAnsi="Arial" w:cs="Arial"/>
              </w:rPr>
              <w:t>number</w:t>
            </w:r>
            <w:proofErr w:type="spellEnd"/>
          </w:p>
        </w:tc>
        <w:tc>
          <w:tcPr>
            <w:tcW w:w="3886" w:type="dxa"/>
          </w:tcPr>
          <w:p w:rsidR="00933602" w:rsidRPr="0048053E" w:rsidRDefault="00933602" w:rsidP="004F5D94">
            <w:pPr>
              <w:pStyle w:val="Tabletext"/>
              <w:rPr>
                <w:rFonts w:ascii="Arial" w:hAnsi="Arial" w:cs="Arial"/>
                <w:lang w:val="en-US"/>
              </w:rPr>
            </w:pPr>
            <w:proofErr w:type="spellStart"/>
            <w:r w:rsidRPr="0048053E">
              <w:rPr>
                <w:rFonts w:ascii="Arial" w:hAnsi="Arial" w:cs="Arial"/>
                <w:lang w:val="en-US"/>
              </w:rPr>
              <w:t>Dialling</w:t>
            </w:r>
            <w:proofErr w:type="spellEnd"/>
            <w:r w:rsidRPr="0048053E">
              <w:rPr>
                <w:rFonts w:ascii="Arial" w:hAnsi="Arial" w:cs="Arial"/>
                <w:lang w:val="en-US"/>
              </w:rPr>
              <w:t xml:space="preserve"> is mandatory when the fixed network is not a single local service area</w:t>
            </w:r>
          </w:p>
        </w:tc>
      </w:tr>
      <w:tr w:rsidR="00933602" w:rsidRPr="0048053E" w:rsidTr="004F5D94">
        <w:trPr>
          <w:jc w:val="center"/>
        </w:trPr>
        <w:tc>
          <w:tcPr>
            <w:tcW w:w="2245" w:type="dxa"/>
          </w:tcPr>
          <w:p w:rsidR="00933602" w:rsidRPr="0048053E" w:rsidRDefault="00933602" w:rsidP="004F5D94">
            <w:pPr>
              <w:pStyle w:val="Tabletext"/>
              <w:rPr>
                <w:rFonts w:ascii="Arial" w:hAnsi="Arial" w:cs="Arial"/>
              </w:rPr>
            </w:pPr>
            <w:r w:rsidRPr="0048053E">
              <w:rPr>
                <w:rFonts w:ascii="Arial" w:hAnsi="Arial" w:cs="Arial"/>
              </w:rPr>
              <w:t>National call</w:t>
            </w:r>
          </w:p>
        </w:tc>
        <w:tc>
          <w:tcPr>
            <w:tcW w:w="2941" w:type="dxa"/>
          </w:tcPr>
          <w:p w:rsidR="00933602" w:rsidRPr="0048053E" w:rsidRDefault="00933602" w:rsidP="004F5D94">
            <w:pPr>
              <w:pStyle w:val="Tabletext"/>
              <w:rPr>
                <w:rFonts w:ascii="Arial" w:hAnsi="Arial" w:cs="Arial"/>
              </w:rPr>
            </w:pPr>
            <w:r w:rsidRPr="0048053E">
              <w:rPr>
                <w:rFonts w:ascii="Arial" w:hAnsi="Arial" w:cs="Arial"/>
              </w:rPr>
              <w:t xml:space="preserve">National </w:t>
            </w:r>
            <w:proofErr w:type="spellStart"/>
            <w:r w:rsidRPr="0048053E">
              <w:rPr>
                <w:rFonts w:ascii="Arial" w:hAnsi="Arial" w:cs="Arial"/>
              </w:rPr>
              <w:t>number</w:t>
            </w:r>
            <w:proofErr w:type="spellEnd"/>
          </w:p>
        </w:tc>
        <w:tc>
          <w:tcPr>
            <w:tcW w:w="3886" w:type="dxa"/>
          </w:tcPr>
          <w:p w:rsidR="00933602" w:rsidRPr="0048053E" w:rsidRDefault="00933602" w:rsidP="004F5D94">
            <w:pPr>
              <w:pStyle w:val="Tabletext"/>
              <w:rPr>
                <w:rFonts w:ascii="Arial" w:hAnsi="Arial" w:cs="Arial"/>
                <w:lang w:val="en-US"/>
              </w:rPr>
            </w:pPr>
            <w:proofErr w:type="spellStart"/>
            <w:r w:rsidRPr="0048053E">
              <w:rPr>
                <w:rFonts w:ascii="Arial" w:hAnsi="Arial" w:cs="Arial"/>
                <w:lang w:val="en-US"/>
              </w:rPr>
              <w:t>Dialling</w:t>
            </w:r>
            <w:proofErr w:type="spellEnd"/>
            <w:r w:rsidRPr="0048053E">
              <w:rPr>
                <w:rFonts w:ascii="Arial" w:hAnsi="Arial" w:cs="Arial"/>
                <w:lang w:val="en-US"/>
              </w:rPr>
              <w:t xml:space="preserve"> is optional when the fixed network is not a single local service area</w:t>
            </w:r>
          </w:p>
        </w:tc>
      </w:tr>
    </w:tbl>
    <w:p w:rsidR="00933602" w:rsidRDefault="00933602" w:rsidP="00933602">
      <w:pPr>
        <w:tabs>
          <w:tab w:val="clear" w:pos="567"/>
          <w:tab w:val="clear" w:pos="1276"/>
          <w:tab w:val="clear" w:pos="1843"/>
          <w:tab w:val="clear" w:pos="5387"/>
          <w:tab w:val="clear" w:pos="5954"/>
        </w:tabs>
        <w:overflowPunct/>
        <w:autoSpaceDE/>
        <w:autoSpaceDN/>
        <w:adjustRightInd/>
        <w:spacing w:before="0" w:after="200" w:line="276" w:lineRule="auto"/>
        <w:jc w:val="left"/>
        <w:textAlignment w:val="auto"/>
        <w:rPr>
          <w:rFonts w:ascii="Arial" w:hAnsi="Arial" w:cs="Arial"/>
        </w:rPr>
      </w:pPr>
    </w:p>
    <w:p w:rsidR="00933602" w:rsidRPr="0048053E" w:rsidRDefault="00933602" w:rsidP="00933602">
      <w:pPr>
        <w:spacing w:before="240"/>
        <w:rPr>
          <w:rFonts w:ascii="Arial" w:hAnsi="Arial" w:cs="Arial"/>
        </w:rPr>
      </w:pPr>
      <w:r w:rsidRPr="0048053E">
        <w:rPr>
          <w:rFonts w:ascii="Arial" w:hAnsi="Arial" w:cs="Arial"/>
        </w:rPr>
        <w:t>4.4</w:t>
      </w:r>
      <w:r w:rsidRPr="0048053E">
        <w:rPr>
          <w:rFonts w:ascii="Arial" w:hAnsi="Arial" w:cs="Arial"/>
        </w:rPr>
        <w:tab/>
        <w:t>Prefixes for access to other networks and services</w:t>
      </w:r>
    </w:p>
    <w:p w:rsidR="00933602" w:rsidRPr="0048053E" w:rsidRDefault="00933602" w:rsidP="00933602">
      <w:pPr>
        <w:rPr>
          <w:rFonts w:ascii="Arial" w:hAnsi="Arial" w:cs="Arial"/>
        </w:rPr>
      </w:pPr>
      <w:r w:rsidRPr="0048053E">
        <w:rPr>
          <w:rFonts w:ascii="Arial" w:hAnsi="Arial" w:cs="Arial"/>
        </w:rPr>
        <w:t>All service providers shall be required to use the same prefixes, in accordance with Table 4.4, when those prefixes are required to offer a service.</w:t>
      </w:r>
    </w:p>
    <w:p w:rsidR="00933602" w:rsidRPr="0048053E" w:rsidRDefault="00933602" w:rsidP="00933602">
      <w:pPr>
        <w:spacing w:before="160" w:after="80"/>
        <w:jc w:val="center"/>
        <w:rPr>
          <w:rFonts w:ascii="Arial" w:hAnsi="Arial" w:cs="Arial"/>
        </w:rPr>
      </w:pPr>
      <w:r w:rsidRPr="0048053E">
        <w:rPr>
          <w:rFonts w:ascii="Arial" w:hAnsi="Arial" w:cs="Arial"/>
        </w:rPr>
        <w:t>Table 4.4 – Access prefixes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7106"/>
      </w:tblGrid>
      <w:tr w:rsidR="00933602" w:rsidRPr="0048053E" w:rsidTr="004F5D94">
        <w:trPr>
          <w:jc w:val="center"/>
        </w:trPr>
        <w:tc>
          <w:tcPr>
            <w:tcW w:w="1966" w:type="dxa"/>
          </w:tcPr>
          <w:p w:rsidR="00933602" w:rsidRPr="0048053E" w:rsidRDefault="00933602" w:rsidP="004F5D94">
            <w:pPr>
              <w:pStyle w:val="Tablehead"/>
              <w:rPr>
                <w:rFonts w:ascii="Arial" w:hAnsi="Arial" w:cs="Arial"/>
              </w:rPr>
            </w:pPr>
            <w:proofErr w:type="spellStart"/>
            <w:r w:rsidRPr="0048053E">
              <w:rPr>
                <w:rFonts w:ascii="Arial" w:hAnsi="Arial" w:cs="Arial"/>
              </w:rPr>
              <w:t>Prefix</w:t>
            </w:r>
            <w:proofErr w:type="spellEnd"/>
          </w:p>
        </w:tc>
        <w:tc>
          <w:tcPr>
            <w:tcW w:w="7106" w:type="dxa"/>
          </w:tcPr>
          <w:p w:rsidR="00933602" w:rsidRPr="0048053E" w:rsidRDefault="00933602" w:rsidP="004F5D94">
            <w:pPr>
              <w:pStyle w:val="Tablehead"/>
              <w:rPr>
                <w:rFonts w:ascii="Arial" w:hAnsi="Arial" w:cs="Arial"/>
              </w:rPr>
            </w:pPr>
            <w:proofErr w:type="spellStart"/>
            <w:r w:rsidRPr="0048053E">
              <w:rPr>
                <w:rFonts w:ascii="Arial" w:hAnsi="Arial" w:cs="Arial"/>
              </w:rPr>
              <w:t>Meaning</w:t>
            </w:r>
            <w:proofErr w:type="spellEnd"/>
          </w:p>
        </w:tc>
      </w:tr>
      <w:tr w:rsidR="00933602" w:rsidRPr="0048053E" w:rsidTr="004F5D94">
        <w:trPr>
          <w:jc w:val="center"/>
        </w:trPr>
        <w:tc>
          <w:tcPr>
            <w:tcW w:w="1966" w:type="dxa"/>
          </w:tcPr>
          <w:p w:rsidR="00933602" w:rsidRPr="0048053E" w:rsidRDefault="00933602" w:rsidP="004F5D94">
            <w:pPr>
              <w:pStyle w:val="Tabletext"/>
              <w:jc w:val="center"/>
              <w:rPr>
                <w:rFonts w:ascii="Arial" w:hAnsi="Arial" w:cs="Arial"/>
              </w:rPr>
            </w:pPr>
            <w:r w:rsidRPr="0048053E">
              <w:rPr>
                <w:rFonts w:ascii="Arial" w:hAnsi="Arial" w:cs="Arial"/>
              </w:rPr>
              <w:t>0</w:t>
            </w:r>
          </w:p>
        </w:tc>
        <w:tc>
          <w:tcPr>
            <w:tcW w:w="7106" w:type="dxa"/>
          </w:tcPr>
          <w:p w:rsidR="00933602" w:rsidRPr="0048053E" w:rsidRDefault="00933602" w:rsidP="004F5D94">
            <w:pPr>
              <w:pStyle w:val="Tabletext"/>
              <w:rPr>
                <w:rFonts w:ascii="Arial" w:hAnsi="Arial" w:cs="Arial"/>
                <w:lang w:val="en-US"/>
              </w:rPr>
            </w:pPr>
            <w:r w:rsidRPr="0048053E">
              <w:rPr>
                <w:rFonts w:ascii="Arial" w:hAnsi="Arial" w:cs="Arial"/>
                <w:lang w:val="en-US"/>
              </w:rPr>
              <w:t>Automatic national long-distance call and access to other networks</w:t>
            </w:r>
          </w:p>
        </w:tc>
      </w:tr>
      <w:tr w:rsidR="00933602" w:rsidRPr="0048053E" w:rsidTr="004F5D94">
        <w:trPr>
          <w:jc w:val="center"/>
        </w:trPr>
        <w:tc>
          <w:tcPr>
            <w:tcW w:w="1966" w:type="dxa"/>
          </w:tcPr>
          <w:p w:rsidR="00933602" w:rsidRPr="0048053E" w:rsidRDefault="00933602" w:rsidP="004F5D94">
            <w:pPr>
              <w:pStyle w:val="Tabletext"/>
              <w:jc w:val="center"/>
              <w:rPr>
                <w:rFonts w:ascii="Arial" w:hAnsi="Arial" w:cs="Arial"/>
              </w:rPr>
            </w:pPr>
            <w:r w:rsidRPr="0048053E">
              <w:rPr>
                <w:rFonts w:ascii="Arial" w:hAnsi="Arial" w:cs="Arial"/>
              </w:rPr>
              <w:t>00</w:t>
            </w:r>
          </w:p>
        </w:tc>
        <w:tc>
          <w:tcPr>
            <w:tcW w:w="7106" w:type="dxa"/>
          </w:tcPr>
          <w:p w:rsidR="00933602" w:rsidRPr="0048053E" w:rsidRDefault="00933602" w:rsidP="004F5D94">
            <w:pPr>
              <w:pStyle w:val="Tabletext"/>
              <w:rPr>
                <w:rFonts w:ascii="Arial" w:hAnsi="Arial" w:cs="Arial"/>
                <w:lang w:val="en-US"/>
              </w:rPr>
            </w:pPr>
            <w:r w:rsidRPr="0048053E">
              <w:rPr>
                <w:rFonts w:ascii="Arial" w:hAnsi="Arial" w:cs="Arial"/>
                <w:lang w:val="en-US"/>
              </w:rPr>
              <w:t>Automatic international long-distance call</w:t>
            </w:r>
          </w:p>
        </w:tc>
      </w:tr>
      <w:tr w:rsidR="00933602" w:rsidRPr="0048053E" w:rsidTr="004F5D94">
        <w:trPr>
          <w:jc w:val="center"/>
        </w:trPr>
        <w:tc>
          <w:tcPr>
            <w:tcW w:w="1966" w:type="dxa"/>
          </w:tcPr>
          <w:p w:rsidR="00933602" w:rsidRPr="0048053E" w:rsidRDefault="00933602" w:rsidP="004F5D94">
            <w:pPr>
              <w:pStyle w:val="Tabletext"/>
              <w:jc w:val="center"/>
              <w:rPr>
                <w:rFonts w:ascii="Arial" w:hAnsi="Arial" w:cs="Arial"/>
              </w:rPr>
            </w:pPr>
            <w:r w:rsidRPr="0048053E">
              <w:rPr>
                <w:rFonts w:ascii="Arial" w:hAnsi="Arial" w:cs="Arial"/>
              </w:rPr>
              <w:t>01</w:t>
            </w:r>
          </w:p>
        </w:tc>
        <w:tc>
          <w:tcPr>
            <w:tcW w:w="7106" w:type="dxa"/>
          </w:tcPr>
          <w:p w:rsidR="00933602" w:rsidRPr="0048053E" w:rsidRDefault="00933602" w:rsidP="004F5D94">
            <w:pPr>
              <w:pStyle w:val="Tabletext"/>
              <w:rPr>
                <w:rFonts w:ascii="Arial" w:hAnsi="Arial" w:cs="Arial"/>
                <w:lang w:val="en-US"/>
              </w:rPr>
            </w:pPr>
            <w:r w:rsidRPr="0048053E">
              <w:rPr>
                <w:rFonts w:ascii="Arial" w:hAnsi="Arial" w:cs="Arial"/>
                <w:lang w:val="en-US"/>
              </w:rPr>
              <w:t>International long-distance keypad selection and automatic frontier traffic</w:t>
            </w:r>
          </w:p>
        </w:tc>
      </w:tr>
    </w:tbl>
    <w:p w:rsidR="00933602" w:rsidRPr="0048053E" w:rsidRDefault="00933602" w:rsidP="00933602">
      <w:pPr>
        <w:spacing w:before="240"/>
        <w:rPr>
          <w:rFonts w:ascii="Arial" w:hAnsi="Arial" w:cs="Arial"/>
        </w:rPr>
      </w:pPr>
      <w:r w:rsidRPr="0048053E">
        <w:rPr>
          <w:rFonts w:ascii="Arial" w:hAnsi="Arial" w:cs="Arial"/>
        </w:rPr>
        <w:t>4.5</w:t>
      </w:r>
      <w:r w:rsidRPr="0048053E">
        <w:rPr>
          <w:rFonts w:ascii="Arial" w:hAnsi="Arial" w:cs="Arial"/>
        </w:rPr>
        <w:tab/>
        <w:t>Dialling procedure for automatic national long-distance calls</w:t>
      </w:r>
    </w:p>
    <w:p w:rsidR="00933602" w:rsidRPr="0048053E" w:rsidRDefault="00933602" w:rsidP="00933602">
      <w:pPr>
        <w:rPr>
          <w:rFonts w:ascii="Arial" w:hAnsi="Arial" w:cs="Arial"/>
        </w:rPr>
      </w:pPr>
      <w:r w:rsidRPr="0048053E">
        <w:rPr>
          <w:rFonts w:ascii="Arial" w:hAnsi="Arial" w:cs="Arial"/>
        </w:rPr>
        <w:t>The user follows the dialling procedure indicated in Table 4.5 to make national long-distance calls.</w:t>
      </w:r>
    </w:p>
    <w:p w:rsidR="00933602" w:rsidRPr="0048053E" w:rsidRDefault="00933602" w:rsidP="00933602">
      <w:pPr>
        <w:spacing w:before="160" w:after="80"/>
        <w:jc w:val="center"/>
        <w:rPr>
          <w:rFonts w:ascii="Arial" w:hAnsi="Arial" w:cs="Arial"/>
        </w:rPr>
      </w:pPr>
      <w:r w:rsidRPr="0048053E">
        <w:rPr>
          <w:rFonts w:ascii="Arial" w:hAnsi="Arial" w:cs="Arial"/>
        </w:rPr>
        <w:t>Table 4.5 – Dialling procedure for automatic national long-distance calls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2"/>
        <w:gridCol w:w="4930"/>
      </w:tblGrid>
      <w:tr w:rsidR="00933602" w:rsidRPr="0048053E" w:rsidTr="004F5D94">
        <w:trPr>
          <w:jc w:val="center"/>
        </w:trPr>
        <w:tc>
          <w:tcPr>
            <w:tcW w:w="4142" w:type="dxa"/>
          </w:tcPr>
          <w:p w:rsidR="00933602" w:rsidRPr="0048053E" w:rsidRDefault="00933602" w:rsidP="004F5D94">
            <w:pPr>
              <w:pStyle w:val="Tablehead"/>
              <w:rPr>
                <w:rFonts w:ascii="Arial" w:hAnsi="Arial" w:cs="Arial"/>
              </w:rPr>
            </w:pPr>
            <w:r w:rsidRPr="0048053E">
              <w:rPr>
                <w:rFonts w:ascii="Arial" w:hAnsi="Arial" w:cs="Arial"/>
              </w:rPr>
              <w:t>Type of call</w:t>
            </w:r>
          </w:p>
        </w:tc>
        <w:tc>
          <w:tcPr>
            <w:tcW w:w="4930" w:type="dxa"/>
          </w:tcPr>
          <w:p w:rsidR="00933602" w:rsidRPr="0048053E" w:rsidRDefault="00933602" w:rsidP="004F5D94">
            <w:pPr>
              <w:pStyle w:val="Tablehead"/>
              <w:rPr>
                <w:rFonts w:ascii="Arial" w:hAnsi="Arial" w:cs="Arial"/>
              </w:rPr>
            </w:pPr>
            <w:r w:rsidRPr="0048053E">
              <w:rPr>
                <w:rFonts w:ascii="Arial" w:hAnsi="Arial" w:cs="Arial"/>
              </w:rPr>
              <w:t xml:space="preserve">Digits to </w:t>
            </w:r>
            <w:proofErr w:type="spellStart"/>
            <w:r w:rsidRPr="0048053E">
              <w:rPr>
                <w:rFonts w:ascii="Arial" w:hAnsi="Arial" w:cs="Arial"/>
              </w:rPr>
              <w:t>be</w:t>
            </w:r>
            <w:proofErr w:type="spellEnd"/>
            <w:r w:rsidRPr="0048053E">
              <w:rPr>
                <w:rFonts w:ascii="Arial" w:hAnsi="Arial" w:cs="Arial"/>
              </w:rPr>
              <w:t xml:space="preserve"> </w:t>
            </w:r>
            <w:proofErr w:type="spellStart"/>
            <w:r w:rsidRPr="0048053E">
              <w:rPr>
                <w:rFonts w:ascii="Arial" w:hAnsi="Arial" w:cs="Arial"/>
              </w:rPr>
              <w:t>dialled</w:t>
            </w:r>
            <w:proofErr w:type="spellEnd"/>
          </w:p>
        </w:tc>
      </w:tr>
      <w:tr w:rsidR="00933602" w:rsidRPr="0048053E" w:rsidTr="004F5D94">
        <w:trPr>
          <w:jc w:val="center"/>
        </w:trPr>
        <w:tc>
          <w:tcPr>
            <w:tcW w:w="4142" w:type="dxa"/>
          </w:tcPr>
          <w:p w:rsidR="00933602" w:rsidRPr="0048053E" w:rsidRDefault="00933602" w:rsidP="004F5D94">
            <w:pPr>
              <w:pStyle w:val="Tabletext"/>
              <w:rPr>
                <w:rFonts w:ascii="Arial" w:hAnsi="Arial" w:cs="Arial"/>
                <w:lang w:val="en-US"/>
              </w:rPr>
            </w:pPr>
            <w:r w:rsidRPr="0048053E">
              <w:rPr>
                <w:rFonts w:ascii="Arial" w:hAnsi="Arial" w:cs="Arial"/>
                <w:lang w:val="en-US"/>
              </w:rPr>
              <w:t>National long distance</w:t>
            </w:r>
          </w:p>
        </w:tc>
        <w:tc>
          <w:tcPr>
            <w:tcW w:w="4930" w:type="dxa"/>
          </w:tcPr>
          <w:p w:rsidR="00933602" w:rsidRPr="0048053E" w:rsidRDefault="00933602" w:rsidP="004F5D94">
            <w:pPr>
              <w:pStyle w:val="Tabletext"/>
              <w:rPr>
                <w:rFonts w:ascii="Arial" w:hAnsi="Arial" w:cs="Arial"/>
                <w:lang w:val="en-US"/>
              </w:rPr>
            </w:pPr>
            <w:r w:rsidRPr="0048053E">
              <w:rPr>
                <w:rFonts w:ascii="Arial" w:hAnsi="Arial" w:cs="Arial"/>
                <w:lang w:val="en-US"/>
              </w:rPr>
              <w:t>0 + national number</w:t>
            </w:r>
          </w:p>
        </w:tc>
      </w:tr>
    </w:tbl>
    <w:p w:rsidR="00933602" w:rsidRPr="0048053E" w:rsidRDefault="00933602" w:rsidP="00933602">
      <w:pPr>
        <w:rPr>
          <w:rFonts w:ascii="Arial" w:hAnsi="Arial" w:cs="Arial"/>
        </w:rPr>
      </w:pPr>
    </w:p>
    <w:p w:rsidR="00933602" w:rsidRPr="0048053E" w:rsidRDefault="00933602" w:rsidP="00933602">
      <w:pPr>
        <w:rPr>
          <w:rFonts w:ascii="Arial" w:hAnsi="Arial" w:cs="Arial"/>
        </w:rPr>
      </w:pPr>
      <w:r w:rsidRPr="0048053E">
        <w:rPr>
          <w:rFonts w:ascii="Arial" w:hAnsi="Arial" w:cs="Arial"/>
        </w:rPr>
        <w:t>4.6</w:t>
      </w:r>
      <w:r w:rsidRPr="0048053E">
        <w:rPr>
          <w:rFonts w:ascii="Arial" w:hAnsi="Arial" w:cs="Arial"/>
        </w:rPr>
        <w:tab/>
        <w:t>Dialling procedure for frontier traffic calls</w:t>
      </w:r>
    </w:p>
    <w:p w:rsidR="00933602" w:rsidRPr="0048053E" w:rsidRDefault="00933602" w:rsidP="00933602">
      <w:pPr>
        <w:rPr>
          <w:rFonts w:ascii="Arial" w:hAnsi="Arial" w:cs="Arial"/>
        </w:rPr>
      </w:pPr>
      <w:r w:rsidRPr="0048053E">
        <w:rPr>
          <w:rFonts w:ascii="Arial" w:hAnsi="Arial" w:cs="Arial"/>
        </w:rPr>
        <w:t>The user follows the dialling procedure indicated in Table 4.6 to make a call to a frontier area.</w:t>
      </w:r>
    </w:p>
    <w:p w:rsidR="00933602" w:rsidRDefault="00933602" w:rsidP="00933602">
      <w:pPr>
        <w:spacing w:before="160" w:after="80"/>
        <w:jc w:val="center"/>
        <w:rPr>
          <w:rFonts w:ascii="Arial" w:hAnsi="Arial" w:cs="Arial"/>
        </w:rPr>
      </w:pPr>
    </w:p>
    <w:p w:rsidR="00933602" w:rsidRPr="0048053E" w:rsidRDefault="00933602" w:rsidP="00933602">
      <w:pPr>
        <w:spacing w:before="160" w:after="80"/>
        <w:jc w:val="center"/>
        <w:rPr>
          <w:rFonts w:ascii="Arial" w:hAnsi="Arial" w:cs="Arial"/>
        </w:rPr>
      </w:pPr>
      <w:r w:rsidRPr="0048053E">
        <w:rPr>
          <w:rFonts w:ascii="Arial" w:hAnsi="Arial" w:cs="Arial"/>
        </w:rPr>
        <w:t>Table 4.6 – Dialling procedure for calls to a frontier area</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2"/>
        <w:gridCol w:w="4930"/>
      </w:tblGrid>
      <w:tr w:rsidR="00933602" w:rsidRPr="0048053E" w:rsidTr="004F5D94">
        <w:trPr>
          <w:jc w:val="center"/>
        </w:trPr>
        <w:tc>
          <w:tcPr>
            <w:tcW w:w="2977" w:type="dxa"/>
          </w:tcPr>
          <w:p w:rsidR="00933602" w:rsidRPr="0048053E" w:rsidRDefault="00933602" w:rsidP="004F5D94">
            <w:pPr>
              <w:pStyle w:val="Tablehead"/>
              <w:rPr>
                <w:rFonts w:ascii="Arial" w:hAnsi="Arial" w:cs="Arial"/>
              </w:rPr>
            </w:pPr>
            <w:r w:rsidRPr="0048053E">
              <w:rPr>
                <w:rFonts w:ascii="Arial" w:hAnsi="Arial" w:cs="Arial"/>
              </w:rPr>
              <w:t>Type of call</w:t>
            </w:r>
          </w:p>
        </w:tc>
        <w:tc>
          <w:tcPr>
            <w:tcW w:w="3544" w:type="dxa"/>
          </w:tcPr>
          <w:p w:rsidR="00933602" w:rsidRPr="0048053E" w:rsidRDefault="00933602" w:rsidP="004F5D94">
            <w:pPr>
              <w:pStyle w:val="Tablehead"/>
              <w:rPr>
                <w:rFonts w:ascii="Arial" w:hAnsi="Arial" w:cs="Arial"/>
              </w:rPr>
            </w:pPr>
            <w:r w:rsidRPr="0048053E">
              <w:rPr>
                <w:rFonts w:ascii="Arial" w:hAnsi="Arial" w:cs="Arial"/>
              </w:rPr>
              <w:t xml:space="preserve">Digits to </w:t>
            </w:r>
            <w:proofErr w:type="spellStart"/>
            <w:r w:rsidRPr="0048053E">
              <w:rPr>
                <w:rFonts w:ascii="Arial" w:hAnsi="Arial" w:cs="Arial"/>
              </w:rPr>
              <w:t>be</w:t>
            </w:r>
            <w:proofErr w:type="spellEnd"/>
            <w:r w:rsidRPr="0048053E">
              <w:rPr>
                <w:rFonts w:ascii="Arial" w:hAnsi="Arial" w:cs="Arial"/>
              </w:rPr>
              <w:t xml:space="preserve"> </w:t>
            </w:r>
            <w:proofErr w:type="spellStart"/>
            <w:r w:rsidRPr="0048053E">
              <w:rPr>
                <w:rFonts w:ascii="Arial" w:hAnsi="Arial" w:cs="Arial"/>
              </w:rPr>
              <w:t>dialled</w:t>
            </w:r>
            <w:proofErr w:type="spellEnd"/>
          </w:p>
        </w:tc>
      </w:tr>
      <w:tr w:rsidR="00933602" w:rsidRPr="0048053E" w:rsidTr="004F5D94">
        <w:trPr>
          <w:jc w:val="center"/>
        </w:trPr>
        <w:tc>
          <w:tcPr>
            <w:tcW w:w="2977" w:type="dxa"/>
          </w:tcPr>
          <w:p w:rsidR="00933602" w:rsidRPr="0048053E" w:rsidRDefault="00933602" w:rsidP="004F5D94">
            <w:pPr>
              <w:pStyle w:val="Tabletext"/>
              <w:rPr>
                <w:rFonts w:ascii="Arial" w:hAnsi="Arial" w:cs="Arial"/>
                <w:lang w:val="en-US"/>
              </w:rPr>
            </w:pPr>
            <w:r w:rsidRPr="0048053E">
              <w:rPr>
                <w:rFonts w:ascii="Arial" w:hAnsi="Arial" w:cs="Arial"/>
                <w:lang w:val="en-US"/>
              </w:rPr>
              <w:t>Frontier traffic</w:t>
            </w:r>
          </w:p>
        </w:tc>
        <w:tc>
          <w:tcPr>
            <w:tcW w:w="3544" w:type="dxa"/>
          </w:tcPr>
          <w:p w:rsidR="00933602" w:rsidRPr="0048053E" w:rsidRDefault="00933602" w:rsidP="004F5D94">
            <w:pPr>
              <w:pStyle w:val="Tabletext"/>
              <w:rPr>
                <w:rFonts w:ascii="Arial" w:hAnsi="Arial" w:cs="Arial"/>
                <w:lang w:val="en-US"/>
              </w:rPr>
            </w:pPr>
            <w:r w:rsidRPr="0048053E">
              <w:rPr>
                <w:rFonts w:ascii="Arial" w:hAnsi="Arial" w:cs="Arial"/>
                <w:lang w:val="en-US"/>
              </w:rPr>
              <w:t>011 + frontier number</w:t>
            </w:r>
          </w:p>
        </w:tc>
      </w:tr>
    </w:tbl>
    <w:p w:rsidR="00933602" w:rsidRPr="0048053E" w:rsidRDefault="00933602" w:rsidP="00933602">
      <w:pPr>
        <w:spacing w:before="240"/>
        <w:rPr>
          <w:rFonts w:ascii="Arial" w:hAnsi="Arial" w:cs="Arial"/>
        </w:rPr>
      </w:pPr>
      <w:r w:rsidRPr="0048053E">
        <w:rPr>
          <w:rFonts w:ascii="Arial" w:hAnsi="Arial" w:cs="Arial"/>
        </w:rPr>
        <w:t>4.7</w:t>
      </w:r>
      <w:r w:rsidRPr="0048053E">
        <w:rPr>
          <w:rFonts w:ascii="Arial" w:hAnsi="Arial" w:cs="Arial"/>
        </w:rPr>
        <w:tab/>
        <w:t>Dialling procedure for automatic international calls</w:t>
      </w:r>
    </w:p>
    <w:p w:rsidR="00933602" w:rsidRPr="0048053E" w:rsidRDefault="00933602" w:rsidP="00933602">
      <w:pPr>
        <w:rPr>
          <w:rFonts w:ascii="Arial" w:hAnsi="Arial" w:cs="Arial"/>
        </w:rPr>
      </w:pPr>
      <w:r w:rsidRPr="0048053E">
        <w:rPr>
          <w:rFonts w:ascii="Arial" w:hAnsi="Arial" w:cs="Arial"/>
        </w:rPr>
        <w:t>The user follows the dialling procedure indicated in Table 4.7 to make an international call.</w:t>
      </w:r>
    </w:p>
    <w:p w:rsidR="00933602" w:rsidRDefault="00933602" w:rsidP="00933602">
      <w:pPr>
        <w:spacing w:before="160" w:after="80"/>
        <w:jc w:val="center"/>
        <w:rPr>
          <w:rFonts w:ascii="Arial" w:hAnsi="Arial" w:cs="Arial"/>
        </w:rPr>
      </w:pPr>
    </w:p>
    <w:p w:rsidR="00933602" w:rsidRPr="0048053E" w:rsidRDefault="00933602" w:rsidP="00933602">
      <w:pPr>
        <w:spacing w:before="160" w:after="80"/>
        <w:jc w:val="center"/>
        <w:rPr>
          <w:rFonts w:ascii="Arial" w:hAnsi="Arial" w:cs="Arial"/>
        </w:rPr>
      </w:pPr>
      <w:r w:rsidRPr="0048053E">
        <w:rPr>
          <w:rFonts w:ascii="Arial" w:hAnsi="Arial" w:cs="Arial"/>
        </w:rPr>
        <w:t>Table 4.7 – Dialling procedure for international calls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760"/>
        <w:gridCol w:w="3886"/>
      </w:tblGrid>
      <w:tr w:rsidR="00933602" w:rsidRPr="0048053E" w:rsidTr="004F5D94">
        <w:trPr>
          <w:jc w:val="center"/>
        </w:trPr>
        <w:tc>
          <w:tcPr>
            <w:tcW w:w="2119" w:type="dxa"/>
          </w:tcPr>
          <w:p w:rsidR="00933602" w:rsidRPr="0048053E" w:rsidRDefault="00933602" w:rsidP="004F5D94">
            <w:pPr>
              <w:pStyle w:val="Tablehead"/>
              <w:rPr>
                <w:rFonts w:ascii="Arial" w:hAnsi="Arial" w:cs="Arial"/>
              </w:rPr>
            </w:pPr>
            <w:r w:rsidRPr="0048053E">
              <w:rPr>
                <w:rFonts w:ascii="Arial" w:hAnsi="Arial" w:cs="Arial"/>
              </w:rPr>
              <w:t>Type of call</w:t>
            </w:r>
          </w:p>
        </w:tc>
        <w:tc>
          <w:tcPr>
            <w:tcW w:w="2410" w:type="dxa"/>
          </w:tcPr>
          <w:p w:rsidR="00933602" w:rsidRPr="0048053E" w:rsidRDefault="00933602" w:rsidP="004F5D94">
            <w:pPr>
              <w:pStyle w:val="Tablehead"/>
              <w:rPr>
                <w:rFonts w:ascii="Arial" w:hAnsi="Arial" w:cs="Arial"/>
              </w:rPr>
            </w:pPr>
            <w:proofErr w:type="spellStart"/>
            <w:r w:rsidRPr="0048053E">
              <w:rPr>
                <w:rFonts w:ascii="Arial" w:hAnsi="Arial" w:cs="Arial"/>
              </w:rPr>
              <w:t>Modality</w:t>
            </w:r>
            <w:proofErr w:type="spellEnd"/>
          </w:p>
        </w:tc>
        <w:tc>
          <w:tcPr>
            <w:tcW w:w="3393" w:type="dxa"/>
          </w:tcPr>
          <w:p w:rsidR="00933602" w:rsidRPr="0048053E" w:rsidRDefault="00933602" w:rsidP="004F5D94">
            <w:pPr>
              <w:pStyle w:val="Tablehead"/>
              <w:rPr>
                <w:rFonts w:ascii="Arial" w:hAnsi="Arial" w:cs="Arial"/>
              </w:rPr>
            </w:pPr>
            <w:r w:rsidRPr="0048053E">
              <w:rPr>
                <w:rFonts w:ascii="Arial" w:hAnsi="Arial" w:cs="Arial"/>
              </w:rPr>
              <w:t xml:space="preserve">Digits to </w:t>
            </w:r>
            <w:proofErr w:type="spellStart"/>
            <w:r w:rsidRPr="0048053E">
              <w:rPr>
                <w:rFonts w:ascii="Arial" w:hAnsi="Arial" w:cs="Arial"/>
              </w:rPr>
              <w:t>be</w:t>
            </w:r>
            <w:proofErr w:type="spellEnd"/>
            <w:r w:rsidRPr="0048053E">
              <w:rPr>
                <w:rFonts w:ascii="Arial" w:hAnsi="Arial" w:cs="Arial"/>
              </w:rPr>
              <w:t xml:space="preserve"> </w:t>
            </w:r>
            <w:proofErr w:type="spellStart"/>
            <w:r w:rsidRPr="0048053E">
              <w:rPr>
                <w:rFonts w:ascii="Arial" w:hAnsi="Arial" w:cs="Arial"/>
              </w:rPr>
              <w:t>dialled</w:t>
            </w:r>
            <w:proofErr w:type="spellEnd"/>
          </w:p>
        </w:tc>
      </w:tr>
      <w:tr w:rsidR="00933602" w:rsidRPr="0048053E" w:rsidTr="004F5D94">
        <w:trPr>
          <w:jc w:val="center"/>
        </w:trPr>
        <w:tc>
          <w:tcPr>
            <w:tcW w:w="2119" w:type="dxa"/>
            <w:vMerge w:val="restart"/>
            <w:vAlign w:val="center"/>
          </w:tcPr>
          <w:p w:rsidR="00933602" w:rsidRPr="0048053E" w:rsidRDefault="00933602" w:rsidP="004F5D94">
            <w:pPr>
              <w:pStyle w:val="Tabletext"/>
              <w:rPr>
                <w:rFonts w:ascii="Arial" w:hAnsi="Arial" w:cs="Arial"/>
                <w:lang w:val="en-US"/>
              </w:rPr>
            </w:pPr>
            <w:r w:rsidRPr="0048053E">
              <w:rPr>
                <w:rFonts w:ascii="Arial" w:hAnsi="Arial" w:cs="Arial"/>
                <w:lang w:val="en-US"/>
              </w:rPr>
              <w:t>International long distance</w:t>
            </w:r>
          </w:p>
        </w:tc>
        <w:tc>
          <w:tcPr>
            <w:tcW w:w="2410" w:type="dxa"/>
          </w:tcPr>
          <w:p w:rsidR="00933602" w:rsidRPr="0048053E" w:rsidRDefault="00933602" w:rsidP="004F5D94">
            <w:pPr>
              <w:pStyle w:val="Tabletext"/>
              <w:rPr>
                <w:rFonts w:ascii="Arial" w:hAnsi="Arial" w:cs="Arial"/>
                <w:lang w:val="en-US"/>
              </w:rPr>
            </w:pPr>
            <w:r w:rsidRPr="0048053E">
              <w:rPr>
                <w:rFonts w:ascii="Arial" w:hAnsi="Arial" w:cs="Arial"/>
                <w:lang w:val="en-US"/>
              </w:rPr>
              <w:t>Preselected provider</w:t>
            </w:r>
          </w:p>
        </w:tc>
        <w:tc>
          <w:tcPr>
            <w:tcW w:w="3393" w:type="dxa"/>
          </w:tcPr>
          <w:p w:rsidR="00933602" w:rsidRPr="0048053E" w:rsidRDefault="00933602" w:rsidP="004F5D94">
            <w:pPr>
              <w:pStyle w:val="Tabletext"/>
              <w:rPr>
                <w:rFonts w:ascii="Arial" w:hAnsi="Arial" w:cs="Arial"/>
                <w:lang w:val="en-US"/>
              </w:rPr>
            </w:pPr>
            <w:r w:rsidRPr="0048053E">
              <w:rPr>
                <w:rFonts w:ascii="Arial" w:hAnsi="Arial" w:cs="Arial"/>
                <w:lang w:val="en-US"/>
              </w:rPr>
              <w:t>00 + international number</w:t>
            </w:r>
          </w:p>
        </w:tc>
      </w:tr>
      <w:tr w:rsidR="00933602" w:rsidRPr="0048053E" w:rsidTr="004F5D94">
        <w:trPr>
          <w:jc w:val="center"/>
        </w:trPr>
        <w:tc>
          <w:tcPr>
            <w:tcW w:w="2119" w:type="dxa"/>
            <w:vMerge/>
          </w:tcPr>
          <w:p w:rsidR="00933602" w:rsidRPr="0048053E" w:rsidRDefault="00933602" w:rsidP="004F5D94">
            <w:pPr>
              <w:pStyle w:val="Tabletext"/>
              <w:rPr>
                <w:rFonts w:ascii="Arial" w:hAnsi="Arial" w:cs="Arial"/>
                <w:lang w:val="en-US"/>
              </w:rPr>
            </w:pPr>
          </w:p>
        </w:tc>
        <w:tc>
          <w:tcPr>
            <w:tcW w:w="2410" w:type="dxa"/>
          </w:tcPr>
          <w:p w:rsidR="00933602" w:rsidRPr="0048053E" w:rsidRDefault="00933602" w:rsidP="004F5D94">
            <w:pPr>
              <w:pStyle w:val="Tabletext"/>
              <w:rPr>
                <w:rFonts w:ascii="Arial" w:hAnsi="Arial" w:cs="Arial"/>
                <w:lang w:val="en-US"/>
              </w:rPr>
            </w:pPr>
            <w:r w:rsidRPr="0048053E">
              <w:rPr>
                <w:rFonts w:ascii="Arial" w:hAnsi="Arial" w:cs="Arial"/>
                <w:lang w:val="en-US"/>
              </w:rPr>
              <w:t>Selection of provider</w:t>
            </w:r>
          </w:p>
        </w:tc>
        <w:tc>
          <w:tcPr>
            <w:tcW w:w="3393" w:type="dxa"/>
          </w:tcPr>
          <w:p w:rsidR="00933602" w:rsidRPr="0048053E" w:rsidRDefault="00933602" w:rsidP="004F5D94">
            <w:pPr>
              <w:pStyle w:val="Tabletext"/>
              <w:rPr>
                <w:rFonts w:ascii="Arial" w:hAnsi="Arial" w:cs="Arial"/>
                <w:lang w:val="en-US"/>
              </w:rPr>
            </w:pPr>
            <w:r w:rsidRPr="0048053E">
              <w:rPr>
                <w:rFonts w:ascii="Arial" w:hAnsi="Arial" w:cs="Arial"/>
                <w:lang w:val="en-US"/>
              </w:rPr>
              <w:t>01 + JK + International number</w:t>
            </w:r>
          </w:p>
        </w:tc>
      </w:tr>
    </w:tbl>
    <w:p w:rsidR="00933602" w:rsidRPr="0048053E" w:rsidRDefault="00933602" w:rsidP="00933602">
      <w:pPr>
        <w:rPr>
          <w:rFonts w:ascii="Arial" w:hAnsi="Arial" w:cs="Arial"/>
        </w:rPr>
      </w:pPr>
      <w:r w:rsidRPr="0048053E">
        <w:rPr>
          <w:rFonts w:ascii="Arial" w:hAnsi="Arial" w:cs="Arial"/>
        </w:rPr>
        <w:lastRenderedPageBreak/>
        <w:t>Where:</w:t>
      </w:r>
    </w:p>
    <w:p w:rsidR="00933602" w:rsidRPr="0048053E" w:rsidRDefault="00933602" w:rsidP="00933602">
      <w:pPr>
        <w:rPr>
          <w:rFonts w:ascii="Arial" w:hAnsi="Arial" w:cs="Arial"/>
        </w:rPr>
      </w:pPr>
      <w:r w:rsidRPr="0048053E">
        <w:rPr>
          <w:rFonts w:ascii="Arial" w:hAnsi="Arial" w:cs="Arial"/>
        </w:rPr>
        <w:tab/>
        <w:t>JK = Code of international long-distance provider</w:t>
      </w:r>
    </w:p>
    <w:p w:rsidR="00933602" w:rsidRPr="0048053E" w:rsidRDefault="00933602" w:rsidP="00933602">
      <w:pPr>
        <w:spacing w:before="240"/>
        <w:rPr>
          <w:rFonts w:ascii="Arial" w:hAnsi="Arial" w:cs="Arial"/>
        </w:rPr>
      </w:pPr>
      <w:r w:rsidRPr="0048053E">
        <w:rPr>
          <w:rFonts w:ascii="Arial" w:hAnsi="Arial" w:cs="Arial"/>
        </w:rPr>
        <w:t>4.8</w:t>
      </w:r>
      <w:r w:rsidRPr="0048053E">
        <w:rPr>
          <w:rFonts w:ascii="Arial" w:hAnsi="Arial" w:cs="Arial"/>
        </w:rPr>
        <w:tab/>
        <w:t>Dialling procedure for access to special services</w:t>
      </w:r>
    </w:p>
    <w:p w:rsidR="00933602" w:rsidRPr="0048053E" w:rsidRDefault="00933602" w:rsidP="00933602">
      <w:pPr>
        <w:rPr>
          <w:rFonts w:ascii="Arial" w:hAnsi="Arial" w:cs="Arial"/>
        </w:rPr>
      </w:pPr>
      <w:r w:rsidRPr="0048053E">
        <w:rPr>
          <w:rFonts w:ascii="Arial" w:hAnsi="Arial" w:cs="Arial"/>
        </w:rPr>
        <w:t>The user follows the dialling procedure indicated in Table 4.8 to access the special services.</w:t>
      </w:r>
    </w:p>
    <w:p w:rsidR="00933602" w:rsidRPr="0048053E" w:rsidRDefault="00933602" w:rsidP="00933602">
      <w:pPr>
        <w:spacing w:before="160" w:after="80"/>
        <w:jc w:val="center"/>
        <w:rPr>
          <w:rFonts w:ascii="Arial" w:hAnsi="Arial" w:cs="Arial"/>
        </w:rPr>
      </w:pPr>
      <w:r w:rsidRPr="0048053E">
        <w:rPr>
          <w:rFonts w:ascii="Arial" w:hAnsi="Arial" w:cs="Arial"/>
        </w:rPr>
        <w:t>Table 4.8 – Dialling procedure for access to special services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3"/>
        <w:gridCol w:w="4439"/>
      </w:tblGrid>
      <w:tr w:rsidR="00933602" w:rsidRPr="0048053E" w:rsidTr="004F5D94">
        <w:trPr>
          <w:jc w:val="center"/>
        </w:trPr>
        <w:tc>
          <w:tcPr>
            <w:tcW w:w="3402" w:type="dxa"/>
          </w:tcPr>
          <w:p w:rsidR="00933602" w:rsidRPr="0048053E" w:rsidRDefault="00933602" w:rsidP="004F5D94">
            <w:pPr>
              <w:pStyle w:val="Tablehead"/>
              <w:rPr>
                <w:rFonts w:ascii="Arial" w:hAnsi="Arial" w:cs="Arial"/>
              </w:rPr>
            </w:pPr>
            <w:r w:rsidRPr="0048053E">
              <w:rPr>
                <w:rFonts w:ascii="Arial" w:hAnsi="Arial" w:cs="Arial"/>
              </w:rPr>
              <w:t>Type of call</w:t>
            </w:r>
          </w:p>
        </w:tc>
        <w:tc>
          <w:tcPr>
            <w:tcW w:w="3260" w:type="dxa"/>
          </w:tcPr>
          <w:p w:rsidR="00933602" w:rsidRPr="0048053E" w:rsidRDefault="00933602" w:rsidP="004F5D94">
            <w:pPr>
              <w:pStyle w:val="Tablehead"/>
              <w:rPr>
                <w:rFonts w:ascii="Arial" w:hAnsi="Arial" w:cs="Arial"/>
              </w:rPr>
            </w:pPr>
            <w:r w:rsidRPr="0048053E">
              <w:rPr>
                <w:rFonts w:ascii="Arial" w:hAnsi="Arial" w:cs="Arial"/>
              </w:rPr>
              <w:t xml:space="preserve">Digits to </w:t>
            </w:r>
            <w:proofErr w:type="spellStart"/>
            <w:r w:rsidRPr="0048053E">
              <w:rPr>
                <w:rFonts w:ascii="Arial" w:hAnsi="Arial" w:cs="Arial"/>
              </w:rPr>
              <w:t>be</w:t>
            </w:r>
            <w:proofErr w:type="spellEnd"/>
            <w:r w:rsidRPr="0048053E">
              <w:rPr>
                <w:rFonts w:ascii="Arial" w:hAnsi="Arial" w:cs="Arial"/>
              </w:rPr>
              <w:t xml:space="preserve"> </w:t>
            </w:r>
            <w:proofErr w:type="spellStart"/>
            <w:r w:rsidRPr="0048053E">
              <w:rPr>
                <w:rFonts w:ascii="Arial" w:hAnsi="Arial" w:cs="Arial"/>
              </w:rPr>
              <w:t>dialled</w:t>
            </w:r>
            <w:proofErr w:type="spellEnd"/>
          </w:p>
        </w:tc>
      </w:tr>
      <w:tr w:rsidR="00933602" w:rsidRPr="0048053E" w:rsidTr="004F5D94">
        <w:trPr>
          <w:jc w:val="center"/>
        </w:trPr>
        <w:tc>
          <w:tcPr>
            <w:tcW w:w="3402" w:type="dxa"/>
          </w:tcPr>
          <w:p w:rsidR="00933602" w:rsidRPr="0048053E" w:rsidRDefault="00933602" w:rsidP="004F5D94">
            <w:pPr>
              <w:pStyle w:val="Tabletext"/>
              <w:rPr>
                <w:rFonts w:ascii="Arial" w:hAnsi="Arial" w:cs="Arial"/>
                <w:lang w:val="en-US"/>
              </w:rPr>
            </w:pPr>
            <w:r w:rsidRPr="0048053E">
              <w:rPr>
                <w:rFonts w:ascii="Arial" w:hAnsi="Arial" w:cs="Arial"/>
                <w:lang w:val="en-US"/>
              </w:rPr>
              <w:t>Special services provided by local provider</w:t>
            </w:r>
          </w:p>
        </w:tc>
        <w:tc>
          <w:tcPr>
            <w:tcW w:w="3260" w:type="dxa"/>
          </w:tcPr>
          <w:p w:rsidR="00933602" w:rsidRPr="0048053E" w:rsidRDefault="00933602" w:rsidP="004F5D94">
            <w:pPr>
              <w:pStyle w:val="Tabletext"/>
              <w:rPr>
                <w:rFonts w:ascii="Arial" w:hAnsi="Arial" w:cs="Arial"/>
                <w:lang w:val="en-US"/>
              </w:rPr>
            </w:pPr>
            <w:r w:rsidRPr="0048053E">
              <w:rPr>
                <w:rFonts w:ascii="Arial" w:hAnsi="Arial" w:cs="Arial"/>
                <w:lang w:val="en-US"/>
              </w:rPr>
              <w:t>Code of local service</w:t>
            </w:r>
          </w:p>
        </w:tc>
      </w:tr>
    </w:tbl>
    <w:p w:rsidR="00933602" w:rsidRDefault="00933602" w:rsidP="00933602">
      <w:pPr>
        <w:spacing w:before="240"/>
        <w:rPr>
          <w:rFonts w:ascii="Arial" w:hAnsi="Arial" w:cs="Arial"/>
        </w:rPr>
      </w:pPr>
    </w:p>
    <w:p w:rsidR="00933602" w:rsidRPr="0048053E" w:rsidRDefault="00933602" w:rsidP="00933602">
      <w:pPr>
        <w:spacing w:before="240"/>
        <w:rPr>
          <w:rFonts w:ascii="Arial" w:hAnsi="Arial" w:cs="Arial"/>
        </w:rPr>
      </w:pPr>
      <w:r w:rsidRPr="0048053E">
        <w:rPr>
          <w:rFonts w:ascii="Arial" w:hAnsi="Arial" w:cs="Arial"/>
        </w:rPr>
        <w:t>4.9</w:t>
      </w:r>
      <w:r w:rsidRPr="0048053E">
        <w:rPr>
          <w:rFonts w:ascii="Arial" w:hAnsi="Arial" w:cs="Arial"/>
        </w:rPr>
        <w:tab/>
        <w:t>Dialling procedure for non-geographic numbers</w:t>
      </w:r>
    </w:p>
    <w:p w:rsidR="00933602" w:rsidRPr="0048053E" w:rsidRDefault="00933602" w:rsidP="00933602">
      <w:pPr>
        <w:rPr>
          <w:rFonts w:ascii="Arial" w:hAnsi="Arial" w:cs="Arial"/>
        </w:rPr>
      </w:pPr>
      <w:r w:rsidRPr="0048053E">
        <w:rPr>
          <w:rFonts w:ascii="Arial" w:hAnsi="Arial" w:cs="Arial"/>
        </w:rPr>
        <w:t>The user follows the dialling procedure indicated in Table 4.9 to make calls to national non-geographic numbers.</w:t>
      </w:r>
    </w:p>
    <w:p w:rsidR="00933602" w:rsidRDefault="00933602" w:rsidP="00933602">
      <w:pPr>
        <w:tabs>
          <w:tab w:val="clear" w:pos="567"/>
          <w:tab w:val="clear" w:pos="1276"/>
          <w:tab w:val="clear" w:pos="1843"/>
          <w:tab w:val="clear" w:pos="5387"/>
          <w:tab w:val="clear" w:pos="5954"/>
        </w:tabs>
        <w:overflowPunct/>
        <w:autoSpaceDE/>
        <w:autoSpaceDN/>
        <w:adjustRightInd/>
        <w:spacing w:before="0" w:after="200" w:line="276" w:lineRule="auto"/>
        <w:jc w:val="left"/>
        <w:textAlignment w:val="auto"/>
        <w:rPr>
          <w:rFonts w:ascii="Arial" w:hAnsi="Arial" w:cs="Arial"/>
        </w:rPr>
      </w:pPr>
    </w:p>
    <w:p w:rsidR="00933602" w:rsidRPr="0048053E" w:rsidRDefault="00933602" w:rsidP="00933602">
      <w:pPr>
        <w:spacing w:before="160" w:after="80"/>
        <w:jc w:val="center"/>
        <w:rPr>
          <w:rFonts w:ascii="Arial" w:hAnsi="Arial" w:cs="Arial"/>
        </w:rPr>
      </w:pPr>
      <w:r w:rsidRPr="0048053E">
        <w:rPr>
          <w:rFonts w:ascii="Arial" w:hAnsi="Arial" w:cs="Arial"/>
        </w:rPr>
        <w:t>Table 4.9 – Dialling procedure for national non-geographic numbers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3"/>
        <w:gridCol w:w="4439"/>
      </w:tblGrid>
      <w:tr w:rsidR="00933602" w:rsidRPr="0048053E" w:rsidTr="004F5D94">
        <w:trPr>
          <w:jc w:val="center"/>
        </w:trPr>
        <w:tc>
          <w:tcPr>
            <w:tcW w:w="3402" w:type="dxa"/>
          </w:tcPr>
          <w:p w:rsidR="00933602" w:rsidRPr="0048053E" w:rsidRDefault="00933602" w:rsidP="004F5D94">
            <w:pPr>
              <w:pStyle w:val="Tablehead"/>
              <w:rPr>
                <w:rFonts w:ascii="Arial" w:hAnsi="Arial" w:cs="Arial"/>
              </w:rPr>
            </w:pPr>
            <w:r w:rsidRPr="0048053E">
              <w:rPr>
                <w:rFonts w:ascii="Arial" w:hAnsi="Arial" w:cs="Arial"/>
              </w:rPr>
              <w:t>Destination</w:t>
            </w:r>
          </w:p>
        </w:tc>
        <w:tc>
          <w:tcPr>
            <w:tcW w:w="3260" w:type="dxa"/>
          </w:tcPr>
          <w:p w:rsidR="00933602" w:rsidRPr="0048053E" w:rsidRDefault="00933602" w:rsidP="004F5D94">
            <w:pPr>
              <w:pStyle w:val="Tablehead"/>
              <w:rPr>
                <w:rFonts w:ascii="Arial" w:hAnsi="Arial" w:cs="Arial"/>
              </w:rPr>
            </w:pPr>
            <w:r w:rsidRPr="0048053E">
              <w:rPr>
                <w:rFonts w:ascii="Arial" w:hAnsi="Arial" w:cs="Arial"/>
              </w:rPr>
              <w:t xml:space="preserve">Digits to </w:t>
            </w:r>
            <w:proofErr w:type="spellStart"/>
            <w:r w:rsidRPr="0048053E">
              <w:rPr>
                <w:rFonts w:ascii="Arial" w:hAnsi="Arial" w:cs="Arial"/>
              </w:rPr>
              <w:t>be</w:t>
            </w:r>
            <w:proofErr w:type="spellEnd"/>
            <w:r w:rsidRPr="0048053E">
              <w:rPr>
                <w:rFonts w:ascii="Arial" w:hAnsi="Arial" w:cs="Arial"/>
              </w:rPr>
              <w:t xml:space="preserve"> </w:t>
            </w:r>
            <w:proofErr w:type="spellStart"/>
            <w:r w:rsidRPr="0048053E">
              <w:rPr>
                <w:rFonts w:ascii="Arial" w:hAnsi="Arial" w:cs="Arial"/>
              </w:rPr>
              <w:t>dialled</w:t>
            </w:r>
            <w:proofErr w:type="spellEnd"/>
          </w:p>
        </w:tc>
      </w:tr>
      <w:tr w:rsidR="00933602" w:rsidRPr="0048053E" w:rsidTr="004F5D94">
        <w:trPr>
          <w:jc w:val="center"/>
        </w:trPr>
        <w:tc>
          <w:tcPr>
            <w:tcW w:w="3402" w:type="dxa"/>
          </w:tcPr>
          <w:p w:rsidR="00933602" w:rsidRPr="0048053E" w:rsidRDefault="00933602" w:rsidP="004F5D94">
            <w:pPr>
              <w:pStyle w:val="Tabletext"/>
              <w:rPr>
                <w:rFonts w:ascii="Arial" w:hAnsi="Arial" w:cs="Arial"/>
                <w:lang w:val="en-US"/>
              </w:rPr>
            </w:pPr>
            <w:r w:rsidRPr="0048053E">
              <w:rPr>
                <w:rFonts w:ascii="Arial" w:hAnsi="Arial" w:cs="Arial"/>
                <w:lang w:val="en-US"/>
              </w:rPr>
              <w:t>National non-geographic number</w:t>
            </w:r>
          </w:p>
        </w:tc>
        <w:tc>
          <w:tcPr>
            <w:tcW w:w="3260" w:type="dxa"/>
          </w:tcPr>
          <w:p w:rsidR="00933602" w:rsidRPr="0048053E" w:rsidRDefault="00933602" w:rsidP="004F5D94">
            <w:pPr>
              <w:pStyle w:val="Tabletext"/>
              <w:rPr>
                <w:rFonts w:ascii="Arial" w:hAnsi="Arial" w:cs="Arial"/>
                <w:lang w:val="en-US"/>
              </w:rPr>
            </w:pPr>
            <w:r w:rsidRPr="0048053E">
              <w:rPr>
                <w:rFonts w:ascii="Arial" w:hAnsi="Arial" w:cs="Arial"/>
                <w:lang w:val="en-US"/>
              </w:rPr>
              <w:t>0 + non-geographic number</w:t>
            </w:r>
          </w:p>
        </w:tc>
      </w:tr>
    </w:tbl>
    <w:p w:rsidR="00933602" w:rsidRPr="0048053E" w:rsidRDefault="00933602" w:rsidP="00933602">
      <w:pPr>
        <w:spacing w:before="240"/>
        <w:rPr>
          <w:rFonts w:ascii="Arial" w:hAnsi="Arial" w:cs="Arial"/>
        </w:rPr>
      </w:pPr>
      <w:r w:rsidRPr="0048053E">
        <w:rPr>
          <w:rFonts w:ascii="Arial" w:hAnsi="Arial" w:cs="Arial"/>
        </w:rPr>
        <w:t>4.10</w:t>
      </w:r>
      <w:r w:rsidRPr="0048053E">
        <w:rPr>
          <w:rFonts w:ascii="Arial" w:hAnsi="Arial" w:cs="Arial"/>
        </w:rPr>
        <w:tab/>
        <w:t>Dialling procedure for international long-distance operator</w:t>
      </w:r>
    </w:p>
    <w:p w:rsidR="00933602" w:rsidRPr="0048053E" w:rsidRDefault="00933602" w:rsidP="00933602">
      <w:pPr>
        <w:rPr>
          <w:rFonts w:ascii="Arial" w:hAnsi="Arial" w:cs="Arial"/>
        </w:rPr>
      </w:pPr>
      <w:r w:rsidRPr="0048053E">
        <w:rPr>
          <w:rFonts w:ascii="Arial" w:hAnsi="Arial" w:cs="Arial"/>
        </w:rPr>
        <w:t>The user follows the dialling procedure indicated in Table 4.10 in order to communicate with the international long-distance operator.</w:t>
      </w:r>
    </w:p>
    <w:p w:rsidR="00933602" w:rsidRPr="0048053E" w:rsidRDefault="00933602" w:rsidP="00933602">
      <w:pPr>
        <w:spacing w:before="160" w:after="80"/>
        <w:jc w:val="center"/>
        <w:rPr>
          <w:rFonts w:ascii="Arial" w:hAnsi="Arial" w:cs="Arial"/>
        </w:rPr>
      </w:pPr>
      <w:r w:rsidRPr="0048053E">
        <w:rPr>
          <w:rFonts w:ascii="Arial" w:hAnsi="Arial" w:cs="Arial"/>
        </w:rPr>
        <w:t>Table 4.10 – Dialling procedure for international long-distance operator</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183"/>
        <w:gridCol w:w="3342"/>
      </w:tblGrid>
      <w:tr w:rsidR="00933602" w:rsidRPr="0048053E" w:rsidTr="004F5D94">
        <w:trPr>
          <w:jc w:val="center"/>
        </w:trPr>
        <w:tc>
          <w:tcPr>
            <w:tcW w:w="2268" w:type="dxa"/>
          </w:tcPr>
          <w:p w:rsidR="00933602" w:rsidRPr="0048053E" w:rsidRDefault="00933602" w:rsidP="004F5D94">
            <w:pPr>
              <w:pStyle w:val="Tablehead"/>
              <w:rPr>
                <w:rFonts w:ascii="Arial" w:hAnsi="Arial" w:cs="Arial"/>
              </w:rPr>
            </w:pPr>
            <w:r w:rsidRPr="0048053E">
              <w:rPr>
                <w:rFonts w:ascii="Arial" w:hAnsi="Arial" w:cs="Arial"/>
              </w:rPr>
              <w:t>Destination</w:t>
            </w:r>
          </w:p>
        </w:tc>
        <w:tc>
          <w:tcPr>
            <w:tcW w:w="2835" w:type="dxa"/>
          </w:tcPr>
          <w:p w:rsidR="00933602" w:rsidRPr="0048053E" w:rsidRDefault="00933602" w:rsidP="004F5D94">
            <w:pPr>
              <w:pStyle w:val="Tablehead"/>
              <w:rPr>
                <w:rFonts w:ascii="Arial" w:hAnsi="Arial" w:cs="Arial"/>
              </w:rPr>
            </w:pPr>
            <w:proofErr w:type="spellStart"/>
            <w:r w:rsidRPr="0048053E">
              <w:rPr>
                <w:rFonts w:ascii="Arial" w:hAnsi="Arial" w:cs="Arial"/>
              </w:rPr>
              <w:t>Modality</w:t>
            </w:r>
            <w:proofErr w:type="spellEnd"/>
          </w:p>
        </w:tc>
        <w:tc>
          <w:tcPr>
            <w:tcW w:w="2976" w:type="dxa"/>
          </w:tcPr>
          <w:p w:rsidR="00933602" w:rsidRPr="0048053E" w:rsidRDefault="00933602" w:rsidP="004F5D94">
            <w:pPr>
              <w:pStyle w:val="Tablehead"/>
              <w:rPr>
                <w:rFonts w:ascii="Arial" w:hAnsi="Arial" w:cs="Arial"/>
              </w:rPr>
            </w:pPr>
            <w:r w:rsidRPr="0048053E">
              <w:rPr>
                <w:rFonts w:ascii="Arial" w:hAnsi="Arial" w:cs="Arial"/>
              </w:rPr>
              <w:t xml:space="preserve">Digits to </w:t>
            </w:r>
            <w:proofErr w:type="spellStart"/>
            <w:r w:rsidRPr="0048053E">
              <w:rPr>
                <w:rFonts w:ascii="Arial" w:hAnsi="Arial" w:cs="Arial"/>
              </w:rPr>
              <w:t>be</w:t>
            </w:r>
            <w:proofErr w:type="spellEnd"/>
            <w:r w:rsidRPr="0048053E">
              <w:rPr>
                <w:rFonts w:ascii="Arial" w:hAnsi="Arial" w:cs="Arial"/>
              </w:rPr>
              <w:t xml:space="preserve"> </w:t>
            </w:r>
            <w:proofErr w:type="spellStart"/>
            <w:r w:rsidRPr="0048053E">
              <w:rPr>
                <w:rFonts w:ascii="Arial" w:hAnsi="Arial" w:cs="Arial"/>
              </w:rPr>
              <w:t>dialled</w:t>
            </w:r>
            <w:proofErr w:type="spellEnd"/>
          </w:p>
        </w:tc>
      </w:tr>
      <w:tr w:rsidR="00933602" w:rsidRPr="0048053E" w:rsidTr="004F5D94">
        <w:trPr>
          <w:jc w:val="center"/>
        </w:trPr>
        <w:tc>
          <w:tcPr>
            <w:tcW w:w="2268" w:type="dxa"/>
            <w:vMerge w:val="restart"/>
            <w:vAlign w:val="center"/>
          </w:tcPr>
          <w:p w:rsidR="00933602" w:rsidRPr="0048053E" w:rsidRDefault="00933602" w:rsidP="004F5D94">
            <w:pPr>
              <w:pStyle w:val="Tabletext"/>
              <w:rPr>
                <w:rFonts w:ascii="Arial" w:hAnsi="Arial" w:cs="Arial"/>
              </w:rPr>
            </w:pPr>
            <w:r w:rsidRPr="0048053E">
              <w:rPr>
                <w:rFonts w:ascii="Arial" w:hAnsi="Arial" w:cs="Arial"/>
              </w:rPr>
              <w:t xml:space="preserve">International long-distance </w:t>
            </w:r>
            <w:proofErr w:type="spellStart"/>
            <w:r w:rsidRPr="0048053E">
              <w:rPr>
                <w:rFonts w:ascii="Arial" w:hAnsi="Arial" w:cs="Arial"/>
              </w:rPr>
              <w:t>operator</w:t>
            </w:r>
            <w:proofErr w:type="spellEnd"/>
          </w:p>
        </w:tc>
        <w:tc>
          <w:tcPr>
            <w:tcW w:w="2835" w:type="dxa"/>
          </w:tcPr>
          <w:p w:rsidR="00933602" w:rsidRPr="0048053E" w:rsidRDefault="00933602" w:rsidP="004F5D94">
            <w:pPr>
              <w:pStyle w:val="Tabletext"/>
              <w:rPr>
                <w:rFonts w:ascii="Arial" w:hAnsi="Arial" w:cs="Arial"/>
              </w:rPr>
            </w:pPr>
            <w:proofErr w:type="spellStart"/>
            <w:r w:rsidRPr="0048053E">
              <w:rPr>
                <w:rFonts w:ascii="Arial" w:hAnsi="Arial" w:cs="Arial"/>
              </w:rPr>
              <w:t>Preselected</w:t>
            </w:r>
            <w:proofErr w:type="spellEnd"/>
            <w:r w:rsidRPr="0048053E">
              <w:rPr>
                <w:rFonts w:ascii="Arial" w:hAnsi="Arial" w:cs="Arial"/>
              </w:rPr>
              <w:t xml:space="preserve"> provider</w:t>
            </w:r>
          </w:p>
        </w:tc>
        <w:tc>
          <w:tcPr>
            <w:tcW w:w="2976" w:type="dxa"/>
          </w:tcPr>
          <w:p w:rsidR="00933602" w:rsidRPr="0048053E" w:rsidRDefault="00933602" w:rsidP="004F5D94">
            <w:pPr>
              <w:pStyle w:val="Tabletext"/>
              <w:rPr>
                <w:rFonts w:ascii="Arial" w:hAnsi="Arial" w:cs="Arial"/>
              </w:rPr>
            </w:pPr>
            <w:r w:rsidRPr="0048053E">
              <w:rPr>
                <w:rFonts w:ascii="Arial" w:hAnsi="Arial" w:cs="Arial"/>
              </w:rPr>
              <w:t>000</w:t>
            </w:r>
          </w:p>
        </w:tc>
      </w:tr>
      <w:tr w:rsidR="00933602" w:rsidRPr="0048053E" w:rsidTr="004F5D94">
        <w:trPr>
          <w:jc w:val="center"/>
        </w:trPr>
        <w:tc>
          <w:tcPr>
            <w:tcW w:w="2268" w:type="dxa"/>
            <w:vMerge/>
          </w:tcPr>
          <w:p w:rsidR="00933602" w:rsidRPr="0048053E" w:rsidRDefault="00933602" w:rsidP="004F5D94">
            <w:pPr>
              <w:pStyle w:val="Tabletext"/>
              <w:rPr>
                <w:rFonts w:ascii="Arial" w:hAnsi="Arial" w:cs="Arial"/>
              </w:rPr>
            </w:pPr>
          </w:p>
        </w:tc>
        <w:tc>
          <w:tcPr>
            <w:tcW w:w="2835" w:type="dxa"/>
          </w:tcPr>
          <w:p w:rsidR="00933602" w:rsidRPr="0048053E" w:rsidRDefault="00933602" w:rsidP="004F5D94">
            <w:pPr>
              <w:pStyle w:val="Tabletext"/>
              <w:rPr>
                <w:rFonts w:ascii="Arial" w:hAnsi="Arial" w:cs="Arial"/>
              </w:rPr>
            </w:pPr>
            <w:proofErr w:type="spellStart"/>
            <w:r w:rsidRPr="0048053E">
              <w:rPr>
                <w:rFonts w:ascii="Arial" w:hAnsi="Arial" w:cs="Arial"/>
              </w:rPr>
              <w:t>Selection</w:t>
            </w:r>
            <w:proofErr w:type="spellEnd"/>
            <w:r w:rsidRPr="0048053E">
              <w:rPr>
                <w:rFonts w:ascii="Arial" w:hAnsi="Arial" w:cs="Arial"/>
              </w:rPr>
              <w:t xml:space="preserve"> of provider</w:t>
            </w:r>
          </w:p>
        </w:tc>
        <w:tc>
          <w:tcPr>
            <w:tcW w:w="2976" w:type="dxa"/>
          </w:tcPr>
          <w:p w:rsidR="00933602" w:rsidRPr="0048053E" w:rsidRDefault="00933602" w:rsidP="004F5D94">
            <w:pPr>
              <w:pStyle w:val="Tabletext"/>
              <w:rPr>
                <w:rFonts w:ascii="Arial" w:hAnsi="Arial" w:cs="Arial"/>
              </w:rPr>
            </w:pPr>
            <w:r w:rsidRPr="0048053E">
              <w:rPr>
                <w:rFonts w:ascii="Arial" w:hAnsi="Arial" w:cs="Arial"/>
              </w:rPr>
              <w:t>01 + JK + 000</w:t>
            </w:r>
          </w:p>
        </w:tc>
      </w:tr>
    </w:tbl>
    <w:p w:rsidR="00933602" w:rsidRPr="0048053E" w:rsidRDefault="00933602" w:rsidP="00933602">
      <w:pPr>
        <w:rPr>
          <w:rFonts w:ascii="Arial" w:hAnsi="Arial" w:cs="Arial"/>
        </w:rPr>
      </w:pPr>
      <w:r w:rsidRPr="0048053E">
        <w:rPr>
          <w:rFonts w:ascii="Arial" w:hAnsi="Arial" w:cs="Arial"/>
        </w:rPr>
        <w:t>Where:</w:t>
      </w:r>
    </w:p>
    <w:p w:rsidR="00933602" w:rsidRPr="0048053E" w:rsidRDefault="00933602" w:rsidP="00933602">
      <w:pPr>
        <w:rPr>
          <w:rFonts w:ascii="Arial" w:hAnsi="Arial" w:cs="Arial"/>
        </w:rPr>
      </w:pPr>
      <w:r w:rsidRPr="0048053E">
        <w:rPr>
          <w:rFonts w:ascii="Arial" w:hAnsi="Arial" w:cs="Arial"/>
        </w:rPr>
        <w:tab/>
        <w:t>JK = Code of international long-distance provider</w:t>
      </w:r>
    </w:p>
    <w:p w:rsidR="00933602" w:rsidRPr="0048053E" w:rsidRDefault="00933602" w:rsidP="00933602">
      <w:pPr>
        <w:tabs>
          <w:tab w:val="clear" w:pos="567"/>
          <w:tab w:val="clear" w:pos="1276"/>
          <w:tab w:val="clear" w:pos="1843"/>
          <w:tab w:val="clear" w:pos="5387"/>
          <w:tab w:val="clear" w:pos="5954"/>
        </w:tabs>
        <w:overflowPunct/>
        <w:autoSpaceDE/>
        <w:autoSpaceDN/>
        <w:adjustRightInd/>
        <w:spacing w:before="0"/>
        <w:jc w:val="left"/>
        <w:textAlignment w:val="auto"/>
        <w:rPr>
          <w:rFonts w:ascii="Arial" w:hAnsi="Arial" w:cs="Arial"/>
          <w:bCs/>
        </w:rPr>
      </w:pPr>
    </w:p>
    <w:p w:rsidR="00933602" w:rsidRPr="0048053E" w:rsidRDefault="00933602" w:rsidP="00933602">
      <w:pPr>
        <w:rPr>
          <w:rFonts w:ascii="Arial" w:hAnsi="Arial" w:cs="Arial"/>
          <w:bCs/>
        </w:rPr>
      </w:pPr>
      <w:r w:rsidRPr="0048053E">
        <w:rPr>
          <w:rFonts w:ascii="Arial" w:hAnsi="Arial" w:cs="Arial"/>
          <w:bCs/>
        </w:rPr>
        <w:t>5</w:t>
      </w:r>
      <w:r w:rsidRPr="0048053E">
        <w:rPr>
          <w:rFonts w:ascii="Arial" w:hAnsi="Arial" w:cs="Arial"/>
          <w:bCs/>
        </w:rPr>
        <w:tab/>
        <w:t>PROVISIONS FOR FUTURE DEVELOPMENT</w:t>
      </w:r>
    </w:p>
    <w:p w:rsidR="00933602" w:rsidRPr="0048053E" w:rsidRDefault="00933602" w:rsidP="00933602">
      <w:pPr>
        <w:spacing w:before="240"/>
        <w:rPr>
          <w:rFonts w:ascii="Arial" w:hAnsi="Arial" w:cs="Arial"/>
        </w:rPr>
      </w:pPr>
      <w:r w:rsidRPr="0048053E">
        <w:rPr>
          <w:rFonts w:ascii="Arial" w:hAnsi="Arial" w:cs="Arial"/>
        </w:rPr>
        <w:t>5.1</w:t>
      </w:r>
      <w:r w:rsidRPr="0048053E">
        <w:rPr>
          <w:rFonts w:ascii="Arial" w:hAnsi="Arial" w:cs="Arial"/>
        </w:rPr>
        <w:tab/>
        <w:t>Numbers reserved for access prefixes and special services codes</w:t>
      </w:r>
    </w:p>
    <w:p w:rsidR="00933602" w:rsidRPr="0048053E" w:rsidRDefault="00933602" w:rsidP="00933602">
      <w:pPr>
        <w:rPr>
          <w:rFonts w:ascii="Arial" w:hAnsi="Arial" w:cs="Arial"/>
        </w:rPr>
      </w:pPr>
      <w:r w:rsidRPr="0048053E">
        <w:rPr>
          <w:rFonts w:ascii="Arial" w:hAnsi="Arial" w:cs="Arial"/>
        </w:rPr>
        <w:t>The following numbers are in reserve; they can be used as access prefixes or codes for special services.</w:t>
      </w:r>
    </w:p>
    <w:p w:rsidR="00933602" w:rsidRPr="0048053E" w:rsidRDefault="00933602" w:rsidP="00933602">
      <w:pPr>
        <w:spacing w:before="160" w:after="80"/>
        <w:jc w:val="center"/>
        <w:rPr>
          <w:rFonts w:ascii="Arial" w:hAnsi="Arial" w:cs="Arial"/>
        </w:rPr>
      </w:pPr>
      <w:r w:rsidRPr="0048053E">
        <w:rPr>
          <w:rFonts w:ascii="Arial" w:hAnsi="Arial" w:cs="Arial"/>
        </w:rPr>
        <w:t>Table 5.1 – Reserve of prefixes and special services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9"/>
        <w:gridCol w:w="5443"/>
      </w:tblGrid>
      <w:tr w:rsidR="00933602" w:rsidRPr="0048053E" w:rsidTr="004F5D94">
        <w:trPr>
          <w:jc w:val="center"/>
        </w:trPr>
        <w:tc>
          <w:tcPr>
            <w:tcW w:w="1701" w:type="dxa"/>
          </w:tcPr>
          <w:p w:rsidR="00933602" w:rsidRPr="0048053E" w:rsidRDefault="00933602" w:rsidP="004F5D94">
            <w:pPr>
              <w:pStyle w:val="Tablehead"/>
              <w:rPr>
                <w:rFonts w:ascii="Arial" w:hAnsi="Arial" w:cs="Arial"/>
              </w:rPr>
            </w:pPr>
            <w:proofErr w:type="spellStart"/>
            <w:r w:rsidRPr="0048053E">
              <w:rPr>
                <w:rFonts w:ascii="Arial" w:hAnsi="Arial" w:cs="Arial"/>
              </w:rPr>
              <w:t>Number</w:t>
            </w:r>
            <w:proofErr w:type="spellEnd"/>
          </w:p>
        </w:tc>
        <w:tc>
          <w:tcPr>
            <w:tcW w:w="2551" w:type="dxa"/>
          </w:tcPr>
          <w:p w:rsidR="00933602" w:rsidRPr="0048053E" w:rsidRDefault="00933602" w:rsidP="004F5D94">
            <w:pPr>
              <w:pStyle w:val="Tablehead"/>
              <w:rPr>
                <w:rFonts w:ascii="Arial" w:hAnsi="Arial" w:cs="Arial"/>
              </w:rPr>
            </w:pPr>
            <w:proofErr w:type="spellStart"/>
            <w:r w:rsidRPr="0048053E">
              <w:rPr>
                <w:rFonts w:ascii="Arial" w:hAnsi="Arial" w:cs="Arial"/>
              </w:rPr>
              <w:t>Assignment</w:t>
            </w:r>
            <w:proofErr w:type="spellEnd"/>
          </w:p>
        </w:tc>
      </w:tr>
      <w:tr w:rsidR="00933602" w:rsidRPr="0048053E" w:rsidTr="004F5D94">
        <w:trPr>
          <w:jc w:val="center"/>
        </w:trPr>
        <w:tc>
          <w:tcPr>
            <w:tcW w:w="1701" w:type="dxa"/>
          </w:tcPr>
          <w:p w:rsidR="00933602" w:rsidRPr="0048053E" w:rsidRDefault="00933602" w:rsidP="004F5D94">
            <w:pPr>
              <w:pStyle w:val="Tabletext"/>
              <w:jc w:val="center"/>
              <w:rPr>
                <w:rFonts w:ascii="Arial" w:hAnsi="Arial" w:cs="Arial"/>
              </w:rPr>
            </w:pPr>
            <w:r w:rsidRPr="0048053E">
              <w:rPr>
                <w:rFonts w:ascii="Arial" w:hAnsi="Arial" w:cs="Arial"/>
              </w:rPr>
              <w:t>13</w:t>
            </w:r>
          </w:p>
        </w:tc>
        <w:tc>
          <w:tcPr>
            <w:tcW w:w="2551" w:type="dxa"/>
          </w:tcPr>
          <w:p w:rsidR="00933602" w:rsidRPr="0048053E" w:rsidRDefault="00933602" w:rsidP="004F5D94">
            <w:pPr>
              <w:pStyle w:val="Tabletext"/>
              <w:rPr>
                <w:rFonts w:ascii="Arial" w:hAnsi="Arial" w:cs="Arial"/>
              </w:rPr>
            </w:pPr>
            <w:r w:rsidRPr="0048053E">
              <w:rPr>
                <w:rFonts w:ascii="Arial" w:hAnsi="Arial" w:cs="Arial"/>
              </w:rPr>
              <w:t>Reserve</w:t>
            </w:r>
          </w:p>
        </w:tc>
      </w:tr>
      <w:tr w:rsidR="00933602" w:rsidRPr="0048053E" w:rsidTr="004F5D94">
        <w:trPr>
          <w:jc w:val="center"/>
        </w:trPr>
        <w:tc>
          <w:tcPr>
            <w:tcW w:w="1701" w:type="dxa"/>
          </w:tcPr>
          <w:p w:rsidR="00933602" w:rsidRPr="0048053E" w:rsidRDefault="00933602" w:rsidP="004F5D94">
            <w:pPr>
              <w:pStyle w:val="Tabletext"/>
              <w:jc w:val="center"/>
              <w:rPr>
                <w:rFonts w:ascii="Arial" w:hAnsi="Arial" w:cs="Arial"/>
              </w:rPr>
            </w:pPr>
            <w:r w:rsidRPr="0048053E">
              <w:rPr>
                <w:rFonts w:ascii="Arial" w:hAnsi="Arial" w:cs="Arial"/>
              </w:rPr>
              <w:t>14</w:t>
            </w:r>
          </w:p>
        </w:tc>
        <w:tc>
          <w:tcPr>
            <w:tcW w:w="2551" w:type="dxa"/>
          </w:tcPr>
          <w:p w:rsidR="00933602" w:rsidRPr="0048053E" w:rsidRDefault="00933602" w:rsidP="004F5D94">
            <w:pPr>
              <w:pStyle w:val="Tabletext"/>
              <w:rPr>
                <w:rFonts w:ascii="Arial" w:hAnsi="Arial" w:cs="Arial"/>
              </w:rPr>
            </w:pPr>
            <w:r w:rsidRPr="0048053E">
              <w:rPr>
                <w:rFonts w:ascii="Arial" w:hAnsi="Arial" w:cs="Arial"/>
              </w:rPr>
              <w:t>Reserve</w:t>
            </w:r>
          </w:p>
        </w:tc>
      </w:tr>
      <w:tr w:rsidR="00933602" w:rsidRPr="0048053E" w:rsidTr="004F5D94">
        <w:trPr>
          <w:jc w:val="center"/>
        </w:trPr>
        <w:tc>
          <w:tcPr>
            <w:tcW w:w="1701" w:type="dxa"/>
          </w:tcPr>
          <w:p w:rsidR="00933602" w:rsidRPr="0048053E" w:rsidRDefault="00933602" w:rsidP="004F5D94">
            <w:pPr>
              <w:pStyle w:val="Tabletext"/>
              <w:jc w:val="center"/>
              <w:rPr>
                <w:rFonts w:ascii="Arial" w:hAnsi="Arial" w:cs="Arial"/>
              </w:rPr>
            </w:pPr>
            <w:r w:rsidRPr="0048053E">
              <w:rPr>
                <w:rFonts w:ascii="Arial" w:hAnsi="Arial" w:cs="Arial"/>
              </w:rPr>
              <w:t>15</w:t>
            </w:r>
          </w:p>
        </w:tc>
        <w:tc>
          <w:tcPr>
            <w:tcW w:w="2551" w:type="dxa"/>
          </w:tcPr>
          <w:p w:rsidR="00933602" w:rsidRPr="0048053E" w:rsidRDefault="00933602" w:rsidP="004F5D94">
            <w:pPr>
              <w:pStyle w:val="Tabletext"/>
              <w:rPr>
                <w:rFonts w:ascii="Arial" w:hAnsi="Arial" w:cs="Arial"/>
              </w:rPr>
            </w:pPr>
            <w:r w:rsidRPr="0048053E">
              <w:rPr>
                <w:rFonts w:ascii="Arial" w:hAnsi="Arial" w:cs="Arial"/>
              </w:rPr>
              <w:t>Reserve</w:t>
            </w:r>
          </w:p>
        </w:tc>
      </w:tr>
      <w:tr w:rsidR="00933602" w:rsidRPr="0048053E" w:rsidTr="004F5D94">
        <w:trPr>
          <w:jc w:val="center"/>
        </w:trPr>
        <w:tc>
          <w:tcPr>
            <w:tcW w:w="1701" w:type="dxa"/>
          </w:tcPr>
          <w:p w:rsidR="00933602" w:rsidRPr="0048053E" w:rsidRDefault="00933602" w:rsidP="004F5D94">
            <w:pPr>
              <w:pStyle w:val="Tabletext"/>
              <w:jc w:val="center"/>
              <w:rPr>
                <w:rFonts w:ascii="Arial" w:hAnsi="Arial" w:cs="Arial"/>
              </w:rPr>
            </w:pPr>
            <w:r w:rsidRPr="0048053E">
              <w:rPr>
                <w:rFonts w:ascii="Arial" w:hAnsi="Arial" w:cs="Arial"/>
              </w:rPr>
              <w:t>16</w:t>
            </w:r>
          </w:p>
        </w:tc>
        <w:tc>
          <w:tcPr>
            <w:tcW w:w="2551" w:type="dxa"/>
          </w:tcPr>
          <w:p w:rsidR="00933602" w:rsidRPr="0048053E" w:rsidRDefault="00933602" w:rsidP="004F5D94">
            <w:pPr>
              <w:pStyle w:val="Tabletext"/>
              <w:rPr>
                <w:rFonts w:ascii="Arial" w:hAnsi="Arial" w:cs="Arial"/>
              </w:rPr>
            </w:pPr>
            <w:r w:rsidRPr="0048053E">
              <w:rPr>
                <w:rFonts w:ascii="Arial" w:hAnsi="Arial" w:cs="Arial"/>
              </w:rPr>
              <w:t>Reserve</w:t>
            </w:r>
          </w:p>
        </w:tc>
      </w:tr>
      <w:tr w:rsidR="00933602" w:rsidRPr="0048053E" w:rsidTr="004F5D94">
        <w:trPr>
          <w:jc w:val="center"/>
        </w:trPr>
        <w:tc>
          <w:tcPr>
            <w:tcW w:w="1701" w:type="dxa"/>
          </w:tcPr>
          <w:p w:rsidR="00933602" w:rsidRPr="0048053E" w:rsidRDefault="00933602" w:rsidP="004F5D94">
            <w:pPr>
              <w:pStyle w:val="Tabletext"/>
              <w:jc w:val="center"/>
              <w:rPr>
                <w:rFonts w:ascii="Arial" w:hAnsi="Arial" w:cs="Arial"/>
              </w:rPr>
            </w:pPr>
            <w:r w:rsidRPr="0048053E">
              <w:rPr>
                <w:rFonts w:ascii="Arial" w:hAnsi="Arial" w:cs="Arial"/>
              </w:rPr>
              <w:t>17</w:t>
            </w:r>
          </w:p>
        </w:tc>
        <w:tc>
          <w:tcPr>
            <w:tcW w:w="2551" w:type="dxa"/>
          </w:tcPr>
          <w:p w:rsidR="00933602" w:rsidRPr="0048053E" w:rsidRDefault="00933602" w:rsidP="004F5D94">
            <w:pPr>
              <w:pStyle w:val="Tabletext"/>
              <w:rPr>
                <w:rFonts w:ascii="Arial" w:hAnsi="Arial" w:cs="Arial"/>
              </w:rPr>
            </w:pPr>
            <w:r w:rsidRPr="0048053E">
              <w:rPr>
                <w:rFonts w:ascii="Arial" w:hAnsi="Arial" w:cs="Arial"/>
              </w:rPr>
              <w:t>Reserve</w:t>
            </w:r>
          </w:p>
        </w:tc>
      </w:tr>
      <w:tr w:rsidR="00933602" w:rsidRPr="0048053E" w:rsidTr="004F5D94">
        <w:trPr>
          <w:jc w:val="center"/>
        </w:trPr>
        <w:tc>
          <w:tcPr>
            <w:tcW w:w="1701" w:type="dxa"/>
          </w:tcPr>
          <w:p w:rsidR="00933602" w:rsidRPr="0048053E" w:rsidRDefault="00933602" w:rsidP="004F5D94">
            <w:pPr>
              <w:pStyle w:val="Tabletext"/>
              <w:jc w:val="center"/>
              <w:rPr>
                <w:rFonts w:ascii="Arial" w:hAnsi="Arial" w:cs="Arial"/>
              </w:rPr>
            </w:pPr>
            <w:r w:rsidRPr="0048053E">
              <w:rPr>
                <w:rFonts w:ascii="Arial" w:hAnsi="Arial" w:cs="Arial"/>
              </w:rPr>
              <w:t>18</w:t>
            </w:r>
          </w:p>
        </w:tc>
        <w:tc>
          <w:tcPr>
            <w:tcW w:w="2551" w:type="dxa"/>
          </w:tcPr>
          <w:p w:rsidR="00933602" w:rsidRPr="0048053E" w:rsidRDefault="00933602" w:rsidP="004F5D94">
            <w:pPr>
              <w:pStyle w:val="Tabletext"/>
              <w:rPr>
                <w:rFonts w:ascii="Arial" w:hAnsi="Arial" w:cs="Arial"/>
              </w:rPr>
            </w:pPr>
            <w:r w:rsidRPr="0048053E">
              <w:rPr>
                <w:rFonts w:ascii="Arial" w:hAnsi="Arial" w:cs="Arial"/>
              </w:rPr>
              <w:t>Reserve</w:t>
            </w:r>
          </w:p>
        </w:tc>
      </w:tr>
      <w:tr w:rsidR="00933602" w:rsidRPr="0048053E" w:rsidTr="004F5D94">
        <w:trPr>
          <w:jc w:val="center"/>
        </w:trPr>
        <w:tc>
          <w:tcPr>
            <w:tcW w:w="1701" w:type="dxa"/>
          </w:tcPr>
          <w:p w:rsidR="00933602" w:rsidRPr="0048053E" w:rsidRDefault="00933602" w:rsidP="004F5D94">
            <w:pPr>
              <w:pStyle w:val="Tabletext"/>
              <w:jc w:val="center"/>
              <w:rPr>
                <w:rFonts w:ascii="Arial" w:hAnsi="Arial" w:cs="Arial"/>
              </w:rPr>
            </w:pPr>
            <w:r w:rsidRPr="0048053E">
              <w:rPr>
                <w:rFonts w:ascii="Arial" w:hAnsi="Arial" w:cs="Arial"/>
              </w:rPr>
              <w:t>19</w:t>
            </w:r>
          </w:p>
        </w:tc>
        <w:tc>
          <w:tcPr>
            <w:tcW w:w="2551" w:type="dxa"/>
          </w:tcPr>
          <w:p w:rsidR="00933602" w:rsidRPr="0048053E" w:rsidRDefault="00933602" w:rsidP="004F5D94">
            <w:pPr>
              <w:pStyle w:val="Tabletext"/>
              <w:rPr>
                <w:rFonts w:ascii="Arial" w:hAnsi="Arial" w:cs="Arial"/>
              </w:rPr>
            </w:pPr>
            <w:r w:rsidRPr="0048053E">
              <w:rPr>
                <w:rFonts w:ascii="Arial" w:hAnsi="Arial" w:cs="Arial"/>
              </w:rPr>
              <w:t>Reserve</w:t>
            </w:r>
          </w:p>
        </w:tc>
      </w:tr>
    </w:tbl>
    <w:p w:rsidR="00933602" w:rsidRPr="0048053E" w:rsidRDefault="00933602" w:rsidP="00933602">
      <w:pPr>
        <w:spacing w:before="240"/>
        <w:rPr>
          <w:rFonts w:ascii="Arial" w:hAnsi="Arial" w:cs="Arial"/>
        </w:rPr>
      </w:pPr>
      <w:r w:rsidRPr="0048053E">
        <w:rPr>
          <w:rFonts w:ascii="Arial" w:hAnsi="Arial" w:cs="Arial"/>
        </w:rPr>
        <w:lastRenderedPageBreak/>
        <w:t>5.2</w:t>
      </w:r>
      <w:r w:rsidRPr="0048053E">
        <w:rPr>
          <w:rFonts w:ascii="Arial" w:hAnsi="Arial" w:cs="Arial"/>
        </w:rPr>
        <w:tab/>
        <w:t>First digit of national numbers (ranges in reserve)</w:t>
      </w:r>
    </w:p>
    <w:p w:rsidR="00933602" w:rsidRPr="0048053E" w:rsidRDefault="00933602" w:rsidP="00933602">
      <w:pPr>
        <w:rPr>
          <w:rFonts w:ascii="Arial" w:hAnsi="Arial" w:cs="Arial"/>
        </w:rPr>
      </w:pPr>
      <w:r w:rsidRPr="0048053E">
        <w:rPr>
          <w:rFonts w:ascii="Arial" w:hAnsi="Arial" w:cs="Arial"/>
        </w:rPr>
        <w:t>The following numbering ranges are being kept in reserve for use as new trunk codes or new non-geographic services.</w:t>
      </w:r>
    </w:p>
    <w:p w:rsidR="00933602" w:rsidRPr="0048053E" w:rsidRDefault="00933602" w:rsidP="00933602">
      <w:pPr>
        <w:spacing w:before="160" w:after="80"/>
        <w:jc w:val="center"/>
        <w:rPr>
          <w:rFonts w:ascii="Arial" w:hAnsi="Arial" w:cs="Arial"/>
        </w:rPr>
      </w:pPr>
      <w:r w:rsidRPr="0048053E">
        <w:rPr>
          <w:rFonts w:ascii="Arial" w:hAnsi="Arial" w:cs="Arial"/>
        </w:rPr>
        <w:t>Table 5.2 – Reserve – first digit of national numbers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9"/>
        <w:gridCol w:w="5443"/>
      </w:tblGrid>
      <w:tr w:rsidR="00933602" w:rsidRPr="0048053E" w:rsidTr="004F5D94">
        <w:trPr>
          <w:jc w:val="center"/>
        </w:trPr>
        <w:tc>
          <w:tcPr>
            <w:tcW w:w="1701" w:type="dxa"/>
          </w:tcPr>
          <w:p w:rsidR="00933602" w:rsidRPr="0048053E" w:rsidRDefault="00933602" w:rsidP="004F5D94">
            <w:pPr>
              <w:pStyle w:val="Tablehead"/>
              <w:rPr>
                <w:rFonts w:ascii="Arial" w:hAnsi="Arial" w:cs="Arial"/>
              </w:rPr>
            </w:pPr>
            <w:proofErr w:type="spellStart"/>
            <w:r w:rsidRPr="0048053E">
              <w:rPr>
                <w:rFonts w:ascii="Arial" w:hAnsi="Arial" w:cs="Arial"/>
              </w:rPr>
              <w:t>Number</w:t>
            </w:r>
            <w:proofErr w:type="spellEnd"/>
          </w:p>
        </w:tc>
        <w:tc>
          <w:tcPr>
            <w:tcW w:w="2551" w:type="dxa"/>
          </w:tcPr>
          <w:p w:rsidR="00933602" w:rsidRPr="0048053E" w:rsidRDefault="00933602" w:rsidP="004F5D94">
            <w:pPr>
              <w:pStyle w:val="Tablehead"/>
              <w:rPr>
                <w:rFonts w:ascii="Arial" w:hAnsi="Arial" w:cs="Arial"/>
              </w:rPr>
            </w:pPr>
            <w:proofErr w:type="spellStart"/>
            <w:r w:rsidRPr="0048053E">
              <w:rPr>
                <w:rFonts w:ascii="Arial" w:hAnsi="Arial" w:cs="Arial"/>
              </w:rPr>
              <w:t>Assignment</w:t>
            </w:r>
            <w:proofErr w:type="spellEnd"/>
          </w:p>
        </w:tc>
      </w:tr>
      <w:tr w:rsidR="00933602" w:rsidRPr="0048053E" w:rsidTr="004F5D94">
        <w:trPr>
          <w:jc w:val="center"/>
        </w:trPr>
        <w:tc>
          <w:tcPr>
            <w:tcW w:w="1701" w:type="dxa"/>
          </w:tcPr>
          <w:p w:rsidR="00933602" w:rsidRPr="0048053E" w:rsidRDefault="00933602" w:rsidP="004F5D94">
            <w:pPr>
              <w:pStyle w:val="Tabletext"/>
              <w:jc w:val="center"/>
              <w:rPr>
                <w:rFonts w:ascii="Arial" w:hAnsi="Arial" w:cs="Arial"/>
              </w:rPr>
            </w:pPr>
            <w:r w:rsidRPr="0048053E">
              <w:rPr>
                <w:rFonts w:ascii="Arial" w:hAnsi="Arial" w:cs="Arial"/>
              </w:rPr>
              <w:t>3</w:t>
            </w:r>
          </w:p>
        </w:tc>
        <w:tc>
          <w:tcPr>
            <w:tcW w:w="2551" w:type="dxa"/>
          </w:tcPr>
          <w:p w:rsidR="00933602" w:rsidRPr="0048053E" w:rsidRDefault="00933602" w:rsidP="004F5D94">
            <w:pPr>
              <w:pStyle w:val="Tabletext"/>
              <w:rPr>
                <w:rFonts w:ascii="Arial" w:hAnsi="Arial" w:cs="Arial"/>
              </w:rPr>
            </w:pPr>
            <w:r w:rsidRPr="0048053E">
              <w:rPr>
                <w:rFonts w:ascii="Arial" w:hAnsi="Arial" w:cs="Arial"/>
              </w:rPr>
              <w:t>Reserve</w:t>
            </w:r>
          </w:p>
        </w:tc>
      </w:tr>
      <w:tr w:rsidR="00933602" w:rsidRPr="0048053E" w:rsidTr="004F5D94">
        <w:trPr>
          <w:jc w:val="center"/>
        </w:trPr>
        <w:tc>
          <w:tcPr>
            <w:tcW w:w="1701" w:type="dxa"/>
          </w:tcPr>
          <w:p w:rsidR="00933602" w:rsidRPr="0048053E" w:rsidRDefault="00933602" w:rsidP="004F5D94">
            <w:pPr>
              <w:pStyle w:val="Tabletext"/>
              <w:jc w:val="center"/>
              <w:rPr>
                <w:rFonts w:ascii="Arial" w:hAnsi="Arial" w:cs="Arial"/>
              </w:rPr>
            </w:pPr>
            <w:r w:rsidRPr="0048053E">
              <w:rPr>
                <w:rFonts w:ascii="Arial" w:hAnsi="Arial" w:cs="Arial"/>
              </w:rPr>
              <w:t>5</w:t>
            </w:r>
          </w:p>
        </w:tc>
        <w:tc>
          <w:tcPr>
            <w:tcW w:w="2551" w:type="dxa"/>
          </w:tcPr>
          <w:p w:rsidR="00933602" w:rsidRPr="0048053E" w:rsidRDefault="00933602" w:rsidP="004F5D94">
            <w:pPr>
              <w:pStyle w:val="Tabletext"/>
              <w:rPr>
                <w:rFonts w:ascii="Arial" w:hAnsi="Arial" w:cs="Arial"/>
              </w:rPr>
            </w:pPr>
            <w:r w:rsidRPr="0048053E">
              <w:rPr>
                <w:rFonts w:ascii="Arial" w:hAnsi="Arial" w:cs="Arial"/>
              </w:rPr>
              <w:t>Reserve</w:t>
            </w:r>
          </w:p>
        </w:tc>
      </w:tr>
      <w:tr w:rsidR="00933602" w:rsidRPr="0048053E" w:rsidTr="004F5D94">
        <w:trPr>
          <w:jc w:val="center"/>
        </w:trPr>
        <w:tc>
          <w:tcPr>
            <w:tcW w:w="1701" w:type="dxa"/>
          </w:tcPr>
          <w:p w:rsidR="00933602" w:rsidRPr="0048053E" w:rsidRDefault="00933602" w:rsidP="004F5D94">
            <w:pPr>
              <w:pStyle w:val="Tabletext"/>
              <w:jc w:val="center"/>
              <w:rPr>
                <w:rFonts w:ascii="Arial" w:hAnsi="Arial" w:cs="Arial"/>
              </w:rPr>
            </w:pPr>
            <w:r w:rsidRPr="0048053E">
              <w:rPr>
                <w:rFonts w:ascii="Arial" w:hAnsi="Arial" w:cs="Arial"/>
              </w:rPr>
              <w:t>6</w:t>
            </w:r>
          </w:p>
        </w:tc>
        <w:tc>
          <w:tcPr>
            <w:tcW w:w="2551" w:type="dxa"/>
          </w:tcPr>
          <w:p w:rsidR="00933602" w:rsidRPr="0048053E" w:rsidRDefault="00933602" w:rsidP="004F5D94">
            <w:pPr>
              <w:pStyle w:val="Tabletext"/>
              <w:rPr>
                <w:rFonts w:ascii="Arial" w:hAnsi="Arial" w:cs="Arial"/>
              </w:rPr>
            </w:pPr>
            <w:r w:rsidRPr="0048053E">
              <w:rPr>
                <w:rFonts w:ascii="Arial" w:hAnsi="Arial" w:cs="Arial"/>
              </w:rPr>
              <w:t>Reserve</w:t>
            </w:r>
          </w:p>
        </w:tc>
      </w:tr>
      <w:tr w:rsidR="00933602" w:rsidRPr="0048053E" w:rsidTr="004F5D94">
        <w:trPr>
          <w:jc w:val="center"/>
        </w:trPr>
        <w:tc>
          <w:tcPr>
            <w:tcW w:w="1701" w:type="dxa"/>
          </w:tcPr>
          <w:p w:rsidR="00933602" w:rsidRPr="0048053E" w:rsidRDefault="00933602" w:rsidP="004F5D94">
            <w:pPr>
              <w:pStyle w:val="Tabletext"/>
              <w:jc w:val="center"/>
              <w:rPr>
                <w:rFonts w:ascii="Arial" w:hAnsi="Arial" w:cs="Arial"/>
              </w:rPr>
            </w:pPr>
            <w:r w:rsidRPr="0048053E">
              <w:rPr>
                <w:rFonts w:ascii="Arial" w:hAnsi="Arial" w:cs="Arial"/>
              </w:rPr>
              <w:t>7</w:t>
            </w:r>
          </w:p>
        </w:tc>
        <w:tc>
          <w:tcPr>
            <w:tcW w:w="2551" w:type="dxa"/>
          </w:tcPr>
          <w:p w:rsidR="00933602" w:rsidRPr="0048053E" w:rsidRDefault="00933602" w:rsidP="004F5D94">
            <w:pPr>
              <w:pStyle w:val="Tabletext"/>
              <w:rPr>
                <w:rFonts w:ascii="Arial" w:hAnsi="Arial" w:cs="Arial"/>
              </w:rPr>
            </w:pPr>
            <w:r w:rsidRPr="0048053E">
              <w:rPr>
                <w:rFonts w:ascii="Arial" w:hAnsi="Arial" w:cs="Arial"/>
              </w:rPr>
              <w:t>Reserve</w:t>
            </w:r>
          </w:p>
        </w:tc>
      </w:tr>
    </w:tbl>
    <w:p w:rsidR="00933602" w:rsidRPr="0048053E" w:rsidRDefault="00933602" w:rsidP="00933602">
      <w:pPr>
        <w:spacing w:before="240"/>
        <w:rPr>
          <w:rFonts w:ascii="Arial" w:hAnsi="Arial" w:cs="Arial"/>
        </w:rPr>
      </w:pPr>
      <w:r w:rsidRPr="0048053E">
        <w:rPr>
          <w:rFonts w:ascii="Arial" w:hAnsi="Arial" w:cs="Arial"/>
        </w:rPr>
        <w:t>5.3</w:t>
      </w:r>
      <w:r w:rsidRPr="0048053E">
        <w:rPr>
          <w:rFonts w:ascii="Arial" w:hAnsi="Arial" w:cs="Arial"/>
        </w:rPr>
        <w:tab/>
        <w:t>First digit of international long-distance provider codes</w:t>
      </w:r>
    </w:p>
    <w:p w:rsidR="00933602" w:rsidRPr="0048053E" w:rsidRDefault="00933602" w:rsidP="00933602">
      <w:pPr>
        <w:rPr>
          <w:rFonts w:ascii="Arial" w:hAnsi="Arial" w:cs="Arial"/>
        </w:rPr>
      </w:pPr>
      <w:r w:rsidRPr="0048053E">
        <w:rPr>
          <w:rFonts w:ascii="Arial" w:hAnsi="Arial" w:cs="Arial"/>
        </w:rPr>
        <w:t>The first digit J = 0 of the international long-distance provider codes is being kept in reserve for future expansion.</w:t>
      </w:r>
    </w:p>
    <w:p w:rsidR="00933602" w:rsidRPr="0048053E" w:rsidRDefault="00933602" w:rsidP="00933602">
      <w:pPr>
        <w:rPr>
          <w:rFonts w:ascii="Arial" w:hAnsi="Arial" w:cs="Arial"/>
          <w:bCs/>
        </w:rPr>
      </w:pPr>
      <w:r w:rsidRPr="0048053E">
        <w:rPr>
          <w:rFonts w:ascii="Arial" w:hAnsi="Arial" w:cs="Arial"/>
          <w:bCs/>
        </w:rPr>
        <w:t>6</w:t>
      </w:r>
      <w:r w:rsidRPr="0048053E">
        <w:rPr>
          <w:rFonts w:ascii="Arial" w:hAnsi="Arial" w:cs="Arial"/>
          <w:bCs/>
        </w:rPr>
        <w:tab/>
        <w:t>MIGRATION PROCESS</w:t>
      </w:r>
    </w:p>
    <w:p w:rsidR="00933602" w:rsidRPr="0048053E" w:rsidRDefault="00933602" w:rsidP="00933602">
      <w:pPr>
        <w:rPr>
          <w:rFonts w:ascii="Arial" w:hAnsi="Arial" w:cs="Arial"/>
        </w:rPr>
      </w:pPr>
      <w:r w:rsidRPr="0048053E">
        <w:rPr>
          <w:rFonts w:ascii="Arial" w:hAnsi="Arial" w:cs="Arial"/>
        </w:rPr>
        <w:t>6.1</w:t>
      </w:r>
      <w:r w:rsidRPr="0048053E">
        <w:rPr>
          <w:rFonts w:ascii="Arial" w:hAnsi="Arial" w:cs="Arial"/>
        </w:rPr>
        <w:tab/>
        <w:t>Dissemination</w:t>
      </w:r>
    </w:p>
    <w:p w:rsidR="00933602" w:rsidRPr="0048053E" w:rsidRDefault="00933602" w:rsidP="00933602">
      <w:pPr>
        <w:rPr>
          <w:rFonts w:ascii="Arial" w:hAnsi="Arial" w:cs="Arial"/>
        </w:rPr>
      </w:pPr>
      <w:r w:rsidRPr="0048053E">
        <w:rPr>
          <w:rFonts w:ascii="Arial" w:hAnsi="Arial" w:cs="Arial"/>
        </w:rPr>
        <w:t>The changes to be effected as part of this transition must be disseminated fully in order to explain the rationale and basis thereof and in order to allow users to assimilate the new NNP.</w:t>
      </w:r>
    </w:p>
    <w:p w:rsidR="00933602" w:rsidRPr="0048053E" w:rsidRDefault="00933602" w:rsidP="00933602">
      <w:pPr>
        <w:rPr>
          <w:rFonts w:ascii="Arial" w:hAnsi="Arial" w:cs="Arial"/>
        </w:rPr>
      </w:pPr>
      <w:r w:rsidRPr="0048053E">
        <w:rPr>
          <w:rFonts w:ascii="Arial" w:hAnsi="Arial" w:cs="Arial"/>
        </w:rPr>
        <w:t>6.2</w:t>
      </w:r>
      <w:r w:rsidRPr="0048053E">
        <w:rPr>
          <w:rFonts w:ascii="Arial" w:hAnsi="Arial" w:cs="Arial"/>
        </w:rPr>
        <w:tab/>
        <w:t>Detailed programme of changes</w:t>
      </w:r>
    </w:p>
    <w:p w:rsidR="00933602" w:rsidRPr="0048053E" w:rsidRDefault="00933602" w:rsidP="00933602">
      <w:pPr>
        <w:rPr>
          <w:rFonts w:ascii="Arial" w:hAnsi="Arial" w:cs="Arial"/>
          <w:bCs/>
        </w:rPr>
      </w:pPr>
      <w:r w:rsidRPr="0048053E">
        <w:rPr>
          <w:rFonts w:ascii="Arial" w:hAnsi="Arial" w:cs="Arial"/>
          <w:bCs/>
        </w:rPr>
        <w:t>6.2.1</w:t>
      </w:r>
      <w:r w:rsidRPr="0048053E">
        <w:rPr>
          <w:rFonts w:ascii="Arial" w:hAnsi="Arial" w:cs="Arial"/>
          <w:bCs/>
        </w:rPr>
        <w:tab/>
        <w:t>Migration of geographic numbers – fixed telephony</w:t>
      </w:r>
    </w:p>
    <w:p w:rsidR="00933602" w:rsidRPr="0048053E" w:rsidRDefault="00933602" w:rsidP="00933602">
      <w:pPr>
        <w:ind w:left="567" w:hanging="567"/>
        <w:rPr>
          <w:rFonts w:ascii="Arial" w:hAnsi="Arial" w:cs="Arial"/>
        </w:rPr>
      </w:pPr>
      <w:r w:rsidRPr="0048053E">
        <w:rPr>
          <w:rFonts w:ascii="Arial" w:hAnsi="Arial" w:cs="Arial"/>
        </w:rPr>
        <w:t>–</w:t>
      </w:r>
      <w:r w:rsidRPr="0048053E">
        <w:rPr>
          <w:rFonts w:ascii="Arial" w:hAnsi="Arial" w:cs="Arial"/>
        </w:rPr>
        <w:tab/>
        <w:t>Migration to 8 digits:</w:t>
      </w:r>
    </w:p>
    <w:p w:rsidR="00933602" w:rsidRPr="0048053E" w:rsidRDefault="00933602" w:rsidP="00933602">
      <w:pPr>
        <w:ind w:left="1276" w:hanging="1276"/>
        <w:rPr>
          <w:rFonts w:ascii="Arial" w:hAnsi="Arial" w:cs="Arial"/>
        </w:rPr>
      </w:pPr>
      <w:r w:rsidRPr="0048053E">
        <w:rPr>
          <w:rFonts w:ascii="Arial" w:hAnsi="Arial" w:cs="Arial"/>
        </w:rPr>
        <w:tab/>
        <w:t>•</w:t>
      </w:r>
      <w:r w:rsidRPr="0048053E">
        <w:rPr>
          <w:rFonts w:ascii="Arial" w:hAnsi="Arial" w:cs="Arial"/>
        </w:rPr>
        <w:tab/>
        <w:t>Migration to 8 digits: All national numbers presently comprising 7 digits will be increased to 8 digits by adding a 4 at the beginning of the existing number.</w:t>
      </w:r>
    </w:p>
    <w:p w:rsidR="00933602" w:rsidRPr="0048053E" w:rsidRDefault="00933602" w:rsidP="00933602">
      <w:pPr>
        <w:ind w:left="1276" w:hanging="1276"/>
        <w:rPr>
          <w:rFonts w:ascii="Arial" w:hAnsi="Arial" w:cs="Arial"/>
        </w:rPr>
      </w:pPr>
      <w:r w:rsidRPr="0048053E">
        <w:rPr>
          <w:rFonts w:ascii="Arial" w:hAnsi="Arial" w:cs="Arial"/>
        </w:rPr>
        <w:tab/>
        <w:t>•</w:t>
      </w:r>
      <w:r w:rsidRPr="0048053E">
        <w:rPr>
          <w:rFonts w:ascii="Arial" w:hAnsi="Arial" w:cs="Arial"/>
        </w:rPr>
        <w:tab/>
        <w:t>Increasing the length of local numbers: All local numbers presently comprising less than 7 digits will be increased to 7 digits by adding those digits corresponding to the area code at the beginning of the subscriber number.</w:t>
      </w:r>
    </w:p>
    <w:p w:rsidR="00933602" w:rsidRPr="0048053E" w:rsidRDefault="00933602" w:rsidP="00933602">
      <w:pPr>
        <w:rPr>
          <w:rFonts w:ascii="Arial" w:hAnsi="Arial" w:cs="Arial"/>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2270"/>
        <w:gridCol w:w="2269"/>
        <w:gridCol w:w="2269"/>
      </w:tblGrid>
      <w:tr w:rsidR="00933602" w:rsidRPr="0048053E" w:rsidTr="004F5D94">
        <w:trPr>
          <w:jc w:val="center"/>
        </w:trPr>
        <w:tc>
          <w:tcPr>
            <w:tcW w:w="2295" w:type="dxa"/>
          </w:tcPr>
          <w:p w:rsidR="00933602" w:rsidRPr="0048053E" w:rsidRDefault="00933602" w:rsidP="004F5D94">
            <w:pPr>
              <w:pStyle w:val="Tablehead"/>
              <w:rPr>
                <w:rFonts w:ascii="Arial" w:hAnsi="Arial" w:cs="Arial"/>
              </w:rPr>
            </w:pPr>
            <w:proofErr w:type="spellStart"/>
            <w:r w:rsidRPr="0048053E">
              <w:rPr>
                <w:rFonts w:ascii="Arial" w:hAnsi="Arial" w:cs="Arial"/>
              </w:rPr>
              <w:t>Region</w:t>
            </w:r>
            <w:proofErr w:type="spellEnd"/>
          </w:p>
        </w:tc>
        <w:tc>
          <w:tcPr>
            <w:tcW w:w="2295" w:type="dxa"/>
          </w:tcPr>
          <w:p w:rsidR="00933602" w:rsidRPr="0048053E" w:rsidRDefault="00933602" w:rsidP="004F5D94">
            <w:pPr>
              <w:pStyle w:val="Tablehead"/>
              <w:rPr>
                <w:rFonts w:ascii="Arial" w:hAnsi="Arial" w:cs="Arial"/>
              </w:rPr>
            </w:pPr>
            <w:proofErr w:type="spellStart"/>
            <w:r w:rsidRPr="0048053E">
              <w:rPr>
                <w:rFonts w:ascii="Arial" w:hAnsi="Arial" w:cs="Arial"/>
              </w:rPr>
              <w:t>Locality</w:t>
            </w:r>
            <w:proofErr w:type="spellEnd"/>
          </w:p>
        </w:tc>
        <w:tc>
          <w:tcPr>
            <w:tcW w:w="2295" w:type="dxa"/>
          </w:tcPr>
          <w:p w:rsidR="00933602" w:rsidRPr="0048053E" w:rsidRDefault="00933602" w:rsidP="004F5D94">
            <w:pPr>
              <w:pStyle w:val="Tablehead"/>
              <w:rPr>
                <w:rFonts w:ascii="Arial" w:hAnsi="Arial" w:cs="Arial"/>
              </w:rPr>
            </w:pPr>
            <w:proofErr w:type="spellStart"/>
            <w:r w:rsidRPr="0048053E">
              <w:rPr>
                <w:rFonts w:ascii="Arial" w:hAnsi="Arial" w:cs="Arial"/>
              </w:rPr>
              <w:t>Existing</w:t>
            </w:r>
            <w:proofErr w:type="spellEnd"/>
            <w:r w:rsidRPr="0048053E">
              <w:rPr>
                <w:rFonts w:ascii="Arial" w:hAnsi="Arial" w:cs="Arial"/>
              </w:rPr>
              <w:t xml:space="preserve"> </w:t>
            </w:r>
            <w:proofErr w:type="spellStart"/>
            <w:r w:rsidRPr="0048053E">
              <w:rPr>
                <w:rFonts w:ascii="Arial" w:hAnsi="Arial" w:cs="Arial"/>
              </w:rPr>
              <w:t>subscriber</w:t>
            </w:r>
            <w:proofErr w:type="spellEnd"/>
            <w:r w:rsidRPr="0048053E">
              <w:rPr>
                <w:rFonts w:ascii="Arial" w:hAnsi="Arial" w:cs="Arial"/>
              </w:rPr>
              <w:t xml:space="preserve"> </w:t>
            </w:r>
            <w:proofErr w:type="spellStart"/>
            <w:r w:rsidRPr="0048053E">
              <w:rPr>
                <w:rFonts w:ascii="Arial" w:hAnsi="Arial" w:cs="Arial"/>
              </w:rPr>
              <w:t>number</w:t>
            </w:r>
            <w:proofErr w:type="spellEnd"/>
          </w:p>
        </w:tc>
        <w:tc>
          <w:tcPr>
            <w:tcW w:w="2295" w:type="dxa"/>
          </w:tcPr>
          <w:p w:rsidR="00933602" w:rsidRPr="0048053E" w:rsidRDefault="00933602" w:rsidP="004F5D94">
            <w:pPr>
              <w:pStyle w:val="Tablehead"/>
              <w:rPr>
                <w:rFonts w:ascii="Arial" w:hAnsi="Arial" w:cs="Arial"/>
              </w:rPr>
            </w:pPr>
            <w:r w:rsidRPr="0048053E">
              <w:rPr>
                <w:rFonts w:ascii="Arial" w:hAnsi="Arial" w:cs="Arial"/>
              </w:rPr>
              <w:t xml:space="preserve">New </w:t>
            </w:r>
            <w:proofErr w:type="spellStart"/>
            <w:r w:rsidRPr="0048053E">
              <w:rPr>
                <w:rFonts w:ascii="Arial" w:hAnsi="Arial" w:cs="Arial"/>
              </w:rPr>
              <w:t>subscriber</w:t>
            </w:r>
            <w:proofErr w:type="spellEnd"/>
            <w:r w:rsidRPr="0048053E">
              <w:rPr>
                <w:rFonts w:ascii="Arial" w:hAnsi="Arial" w:cs="Arial"/>
              </w:rPr>
              <w:t xml:space="preserve"> </w:t>
            </w:r>
            <w:proofErr w:type="spellStart"/>
            <w:r w:rsidRPr="0048053E">
              <w:rPr>
                <w:rFonts w:ascii="Arial" w:hAnsi="Arial" w:cs="Arial"/>
              </w:rPr>
              <w:t>number</w:t>
            </w:r>
            <w:proofErr w:type="spellEnd"/>
          </w:p>
        </w:tc>
      </w:tr>
      <w:tr w:rsidR="00933602" w:rsidRPr="0048053E" w:rsidTr="004F5D94">
        <w:trPr>
          <w:jc w:val="center"/>
        </w:trPr>
        <w:tc>
          <w:tcPr>
            <w:tcW w:w="2295" w:type="dxa"/>
          </w:tcPr>
          <w:p w:rsidR="00933602" w:rsidRPr="0048053E" w:rsidRDefault="00933602" w:rsidP="004F5D94">
            <w:pPr>
              <w:pStyle w:val="Tabletext"/>
              <w:rPr>
                <w:rFonts w:ascii="Arial" w:hAnsi="Arial" w:cs="Arial"/>
              </w:rPr>
            </w:pPr>
            <w:r w:rsidRPr="0048053E">
              <w:rPr>
                <w:rFonts w:ascii="Arial" w:hAnsi="Arial" w:cs="Arial"/>
              </w:rPr>
              <w:t>MMA</w:t>
            </w:r>
          </w:p>
        </w:tc>
        <w:tc>
          <w:tcPr>
            <w:tcW w:w="2295" w:type="dxa"/>
          </w:tcPr>
          <w:p w:rsidR="00933602" w:rsidRPr="0048053E" w:rsidRDefault="00933602" w:rsidP="004F5D94">
            <w:pPr>
              <w:pStyle w:val="Tabletext"/>
              <w:rPr>
                <w:rFonts w:ascii="Arial" w:hAnsi="Arial" w:cs="Arial"/>
              </w:rPr>
            </w:pPr>
            <w:proofErr w:type="spellStart"/>
            <w:r w:rsidRPr="0048053E">
              <w:rPr>
                <w:rFonts w:ascii="Arial" w:hAnsi="Arial" w:cs="Arial"/>
              </w:rPr>
              <w:t>Pocitos</w:t>
            </w:r>
            <w:proofErr w:type="spellEnd"/>
          </w:p>
        </w:tc>
        <w:tc>
          <w:tcPr>
            <w:tcW w:w="2295" w:type="dxa"/>
          </w:tcPr>
          <w:p w:rsidR="00933602" w:rsidRPr="0048053E" w:rsidRDefault="00933602" w:rsidP="004F5D94">
            <w:pPr>
              <w:pStyle w:val="Tabletext"/>
              <w:jc w:val="center"/>
              <w:rPr>
                <w:rFonts w:ascii="Arial" w:hAnsi="Arial" w:cs="Arial"/>
              </w:rPr>
            </w:pPr>
            <w:r w:rsidRPr="0048053E">
              <w:rPr>
                <w:rFonts w:ascii="Arial" w:hAnsi="Arial" w:cs="Arial"/>
              </w:rPr>
              <w:t>2-7079321</w:t>
            </w:r>
          </w:p>
        </w:tc>
        <w:tc>
          <w:tcPr>
            <w:tcW w:w="2295" w:type="dxa"/>
          </w:tcPr>
          <w:p w:rsidR="00933602" w:rsidRPr="0048053E" w:rsidRDefault="00933602" w:rsidP="004F5D94">
            <w:pPr>
              <w:pStyle w:val="Tabletext"/>
              <w:jc w:val="center"/>
              <w:rPr>
                <w:rFonts w:ascii="Arial" w:hAnsi="Arial" w:cs="Arial"/>
              </w:rPr>
            </w:pPr>
            <w:r w:rsidRPr="0048053E">
              <w:rPr>
                <w:rFonts w:ascii="Arial" w:hAnsi="Arial" w:cs="Arial"/>
              </w:rPr>
              <w:t>2-7079321</w:t>
            </w:r>
          </w:p>
        </w:tc>
      </w:tr>
      <w:tr w:rsidR="00933602" w:rsidRPr="0048053E" w:rsidTr="004F5D94">
        <w:trPr>
          <w:jc w:val="center"/>
        </w:trPr>
        <w:tc>
          <w:tcPr>
            <w:tcW w:w="2295" w:type="dxa"/>
          </w:tcPr>
          <w:p w:rsidR="00933602" w:rsidRPr="0048053E" w:rsidRDefault="00933602" w:rsidP="004F5D94">
            <w:pPr>
              <w:pStyle w:val="Tabletext"/>
              <w:rPr>
                <w:rFonts w:ascii="Arial" w:hAnsi="Arial" w:cs="Arial"/>
              </w:rPr>
            </w:pPr>
            <w:r w:rsidRPr="0048053E">
              <w:rPr>
                <w:rFonts w:ascii="Arial" w:hAnsi="Arial" w:cs="Arial"/>
              </w:rPr>
              <w:t>East</w:t>
            </w:r>
          </w:p>
        </w:tc>
        <w:tc>
          <w:tcPr>
            <w:tcW w:w="2295" w:type="dxa"/>
          </w:tcPr>
          <w:p w:rsidR="00933602" w:rsidRPr="0048053E" w:rsidRDefault="00933602" w:rsidP="004F5D94">
            <w:pPr>
              <w:pStyle w:val="Tabletext"/>
              <w:rPr>
                <w:rFonts w:ascii="Arial" w:hAnsi="Arial" w:cs="Arial"/>
              </w:rPr>
            </w:pPr>
            <w:r w:rsidRPr="0048053E">
              <w:rPr>
                <w:rFonts w:ascii="Arial" w:hAnsi="Arial" w:cs="Arial"/>
              </w:rPr>
              <w:t>Maldonado</w:t>
            </w:r>
          </w:p>
        </w:tc>
        <w:tc>
          <w:tcPr>
            <w:tcW w:w="2295" w:type="dxa"/>
          </w:tcPr>
          <w:p w:rsidR="00933602" w:rsidRPr="0048053E" w:rsidRDefault="00933602" w:rsidP="004F5D94">
            <w:pPr>
              <w:pStyle w:val="Tabletext"/>
              <w:jc w:val="center"/>
              <w:rPr>
                <w:rFonts w:ascii="Arial" w:hAnsi="Arial" w:cs="Arial"/>
              </w:rPr>
            </w:pPr>
            <w:r w:rsidRPr="0048053E">
              <w:rPr>
                <w:rFonts w:ascii="Arial" w:hAnsi="Arial" w:cs="Arial"/>
              </w:rPr>
              <w:t>42-114000</w:t>
            </w:r>
          </w:p>
        </w:tc>
        <w:tc>
          <w:tcPr>
            <w:tcW w:w="2295" w:type="dxa"/>
          </w:tcPr>
          <w:p w:rsidR="00933602" w:rsidRPr="0048053E" w:rsidRDefault="00933602" w:rsidP="004F5D94">
            <w:pPr>
              <w:pStyle w:val="Tabletext"/>
              <w:jc w:val="center"/>
              <w:rPr>
                <w:rFonts w:ascii="Arial" w:hAnsi="Arial" w:cs="Arial"/>
              </w:rPr>
            </w:pPr>
            <w:r w:rsidRPr="0048053E">
              <w:rPr>
                <w:rFonts w:ascii="Arial" w:hAnsi="Arial" w:cs="Arial"/>
              </w:rPr>
              <w:t>4-2114000</w:t>
            </w:r>
          </w:p>
        </w:tc>
      </w:tr>
      <w:tr w:rsidR="00933602" w:rsidRPr="0048053E" w:rsidTr="004F5D94">
        <w:trPr>
          <w:jc w:val="center"/>
        </w:trPr>
        <w:tc>
          <w:tcPr>
            <w:tcW w:w="2295" w:type="dxa"/>
          </w:tcPr>
          <w:p w:rsidR="00933602" w:rsidRPr="0048053E" w:rsidRDefault="00933602" w:rsidP="004F5D94">
            <w:pPr>
              <w:pStyle w:val="Tabletext"/>
              <w:rPr>
                <w:rFonts w:ascii="Arial" w:hAnsi="Arial" w:cs="Arial"/>
              </w:rPr>
            </w:pPr>
            <w:r w:rsidRPr="0048053E">
              <w:rPr>
                <w:rFonts w:ascii="Arial" w:hAnsi="Arial" w:cs="Arial"/>
              </w:rPr>
              <w:t xml:space="preserve">East </w:t>
            </w:r>
          </w:p>
        </w:tc>
        <w:tc>
          <w:tcPr>
            <w:tcW w:w="2295" w:type="dxa"/>
          </w:tcPr>
          <w:p w:rsidR="00933602" w:rsidRPr="0048053E" w:rsidRDefault="00933602" w:rsidP="004F5D94">
            <w:pPr>
              <w:pStyle w:val="Tabletext"/>
              <w:rPr>
                <w:rFonts w:ascii="Arial" w:hAnsi="Arial" w:cs="Arial"/>
              </w:rPr>
            </w:pPr>
            <w:proofErr w:type="spellStart"/>
            <w:r w:rsidRPr="0048053E">
              <w:rPr>
                <w:rFonts w:ascii="Arial" w:hAnsi="Arial" w:cs="Arial"/>
              </w:rPr>
              <w:t>Aiguá</w:t>
            </w:r>
            <w:proofErr w:type="spellEnd"/>
          </w:p>
        </w:tc>
        <w:tc>
          <w:tcPr>
            <w:tcW w:w="2295" w:type="dxa"/>
          </w:tcPr>
          <w:p w:rsidR="00933602" w:rsidRPr="0048053E" w:rsidRDefault="00933602" w:rsidP="004F5D94">
            <w:pPr>
              <w:pStyle w:val="Tabletext"/>
              <w:jc w:val="center"/>
              <w:rPr>
                <w:rFonts w:ascii="Arial" w:hAnsi="Arial" w:cs="Arial"/>
              </w:rPr>
            </w:pPr>
            <w:r w:rsidRPr="0048053E">
              <w:rPr>
                <w:rFonts w:ascii="Arial" w:hAnsi="Arial" w:cs="Arial"/>
              </w:rPr>
              <w:t>446-2000</w:t>
            </w:r>
          </w:p>
        </w:tc>
        <w:tc>
          <w:tcPr>
            <w:tcW w:w="2295" w:type="dxa"/>
          </w:tcPr>
          <w:p w:rsidR="00933602" w:rsidRPr="0048053E" w:rsidRDefault="00933602" w:rsidP="004F5D94">
            <w:pPr>
              <w:pStyle w:val="Tabletext"/>
              <w:jc w:val="center"/>
              <w:rPr>
                <w:rFonts w:ascii="Arial" w:hAnsi="Arial" w:cs="Arial"/>
              </w:rPr>
            </w:pPr>
            <w:r w:rsidRPr="0048053E">
              <w:rPr>
                <w:rFonts w:ascii="Arial" w:hAnsi="Arial" w:cs="Arial"/>
              </w:rPr>
              <w:t>4-4462000</w:t>
            </w:r>
          </w:p>
        </w:tc>
      </w:tr>
      <w:tr w:rsidR="00933602" w:rsidRPr="0048053E" w:rsidTr="004F5D94">
        <w:trPr>
          <w:jc w:val="center"/>
        </w:trPr>
        <w:tc>
          <w:tcPr>
            <w:tcW w:w="2295" w:type="dxa"/>
          </w:tcPr>
          <w:p w:rsidR="00933602" w:rsidRPr="0048053E" w:rsidRDefault="00933602" w:rsidP="004F5D94">
            <w:pPr>
              <w:pStyle w:val="Tabletext"/>
              <w:rPr>
                <w:rFonts w:ascii="Arial" w:hAnsi="Arial" w:cs="Arial"/>
              </w:rPr>
            </w:pPr>
            <w:r w:rsidRPr="0048053E">
              <w:rPr>
                <w:rFonts w:ascii="Arial" w:hAnsi="Arial" w:cs="Arial"/>
              </w:rPr>
              <w:t>Central South</w:t>
            </w:r>
          </w:p>
        </w:tc>
        <w:tc>
          <w:tcPr>
            <w:tcW w:w="2295" w:type="dxa"/>
          </w:tcPr>
          <w:p w:rsidR="00933602" w:rsidRPr="0048053E" w:rsidRDefault="00933602" w:rsidP="004F5D94">
            <w:pPr>
              <w:pStyle w:val="Tabletext"/>
              <w:rPr>
                <w:rFonts w:ascii="Arial" w:hAnsi="Arial" w:cs="Arial"/>
              </w:rPr>
            </w:pPr>
            <w:r w:rsidRPr="0048053E">
              <w:rPr>
                <w:rFonts w:ascii="Arial" w:hAnsi="Arial" w:cs="Arial"/>
              </w:rPr>
              <w:t>Canelones</w:t>
            </w:r>
          </w:p>
        </w:tc>
        <w:tc>
          <w:tcPr>
            <w:tcW w:w="2295" w:type="dxa"/>
          </w:tcPr>
          <w:p w:rsidR="00933602" w:rsidRPr="0048053E" w:rsidRDefault="00933602" w:rsidP="004F5D94">
            <w:pPr>
              <w:pStyle w:val="Tabletext"/>
              <w:jc w:val="center"/>
              <w:rPr>
                <w:rFonts w:ascii="Arial" w:hAnsi="Arial" w:cs="Arial"/>
              </w:rPr>
            </w:pPr>
            <w:r w:rsidRPr="0048053E">
              <w:rPr>
                <w:rFonts w:ascii="Arial" w:hAnsi="Arial" w:cs="Arial"/>
              </w:rPr>
              <w:t>33-11820</w:t>
            </w:r>
          </w:p>
        </w:tc>
        <w:tc>
          <w:tcPr>
            <w:tcW w:w="2295" w:type="dxa"/>
          </w:tcPr>
          <w:p w:rsidR="00933602" w:rsidRPr="0048053E" w:rsidRDefault="00933602" w:rsidP="004F5D94">
            <w:pPr>
              <w:pStyle w:val="Tabletext"/>
              <w:jc w:val="center"/>
              <w:rPr>
                <w:rFonts w:ascii="Arial" w:hAnsi="Arial" w:cs="Arial"/>
              </w:rPr>
            </w:pPr>
            <w:r w:rsidRPr="0048053E">
              <w:rPr>
                <w:rFonts w:ascii="Arial" w:hAnsi="Arial" w:cs="Arial"/>
              </w:rPr>
              <w:t>4-3311820</w:t>
            </w:r>
          </w:p>
        </w:tc>
      </w:tr>
      <w:tr w:rsidR="00933602" w:rsidRPr="0048053E" w:rsidTr="004F5D94">
        <w:trPr>
          <w:jc w:val="center"/>
        </w:trPr>
        <w:tc>
          <w:tcPr>
            <w:tcW w:w="2295" w:type="dxa"/>
          </w:tcPr>
          <w:p w:rsidR="00933602" w:rsidRPr="0048053E" w:rsidRDefault="00933602" w:rsidP="004F5D94">
            <w:pPr>
              <w:pStyle w:val="Tabletext"/>
              <w:rPr>
                <w:rFonts w:ascii="Arial" w:hAnsi="Arial" w:cs="Arial"/>
              </w:rPr>
            </w:pPr>
            <w:proofErr w:type="spellStart"/>
            <w:r w:rsidRPr="0048053E">
              <w:rPr>
                <w:rFonts w:ascii="Arial" w:hAnsi="Arial" w:cs="Arial"/>
              </w:rPr>
              <w:t>Coastal</w:t>
            </w:r>
            <w:proofErr w:type="spellEnd"/>
            <w:r w:rsidRPr="0048053E">
              <w:rPr>
                <w:rFonts w:ascii="Arial" w:hAnsi="Arial" w:cs="Arial"/>
              </w:rPr>
              <w:t xml:space="preserve"> South</w:t>
            </w:r>
          </w:p>
        </w:tc>
        <w:tc>
          <w:tcPr>
            <w:tcW w:w="2295" w:type="dxa"/>
          </w:tcPr>
          <w:p w:rsidR="00933602" w:rsidRPr="0048053E" w:rsidRDefault="00933602" w:rsidP="004F5D94">
            <w:pPr>
              <w:pStyle w:val="Tabletext"/>
              <w:rPr>
                <w:rFonts w:ascii="Arial" w:hAnsi="Arial" w:cs="Arial"/>
              </w:rPr>
            </w:pPr>
            <w:proofErr w:type="spellStart"/>
            <w:r w:rsidRPr="0048053E">
              <w:rPr>
                <w:rFonts w:ascii="Arial" w:hAnsi="Arial" w:cs="Arial"/>
              </w:rPr>
              <w:t>Cardona</w:t>
            </w:r>
            <w:proofErr w:type="spellEnd"/>
          </w:p>
        </w:tc>
        <w:tc>
          <w:tcPr>
            <w:tcW w:w="2295" w:type="dxa"/>
          </w:tcPr>
          <w:p w:rsidR="00933602" w:rsidRPr="0048053E" w:rsidRDefault="00933602" w:rsidP="004F5D94">
            <w:pPr>
              <w:pStyle w:val="Tabletext"/>
              <w:jc w:val="center"/>
              <w:rPr>
                <w:rFonts w:ascii="Arial" w:hAnsi="Arial" w:cs="Arial"/>
              </w:rPr>
            </w:pPr>
            <w:r w:rsidRPr="0048053E">
              <w:rPr>
                <w:rFonts w:ascii="Arial" w:hAnsi="Arial" w:cs="Arial"/>
              </w:rPr>
              <w:t>536-7000</w:t>
            </w:r>
          </w:p>
        </w:tc>
        <w:tc>
          <w:tcPr>
            <w:tcW w:w="2295" w:type="dxa"/>
          </w:tcPr>
          <w:p w:rsidR="00933602" w:rsidRPr="0048053E" w:rsidRDefault="00933602" w:rsidP="004F5D94">
            <w:pPr>
              <w:pStyle w:val="Tabletext"/>
              <w:jc w:val="center"/>
              <w:rPr>
                <w:rFonts w:ascii="Arial" w:hAnsi="Arial" w:cs="Arial"/>
              </w:rPr>
            </w:pPr>
            <w:r w:rsidRPr="0048053E">
              <w:rPr>
                <w:rFonts w:ascii="Arial" w:hAnsi="Arial" w:cs="Arial"/>
              </w:rPr>
              <w:t>4-5367000</w:t>
            </w:r>
          </w:p>
        </w:tc>
      </w:tr>
      <w:tr w:rsidR="00933602" w:rsidRPr="0048053E" w:rsidTr="004F5D94">
        <w:trPr>
          <w:jc w:val="center"/>
        </w:trPr>
        <w:tc>
          <w:tcPr>
            <w:tcW w:w="2295" w:type="dxa"/>
          </w:tcPr>
          <w:p w:rsidR="00933602" w:rsidRPr="0048053E" w:rsidRDefault="00933602" w:rsidP="004F5D94">
            <w:pPr>
              <w:pStyle w:val="Tabletext"/>
              <w:rPr>
                <w:rFonts w:ascii="Arial" w:hAnsi="Arial" w:cs="Arial"/>
              </w:rPr>
            </w:pPr>
            <w:proofErr w:type="spellStart"/>
            <w:r w:rsidRPr="0048053E">
              <w:rPr>
                <w:rFonts w:ascii="Arial" w:hAnsi="Arial" w:cs="Arial"/>
              </w:rPr>
              <w:t>North</w:t>
            </w:r>
            <w:proofErr w:type="spellEnd"/>
          </w:p>
        </w:tc>
        <w:tc>
          <w:tcPr>
            <w:tcW w:w="2295" w:type="dxa"/>
          </w:tcPr>
          <w:p w:rsidR="00933602" w:rsidRPr="0048053E" w:rsidRDefault="00933602" w:rsidP="004F5D94">
            <w:pPr>
              <w:pStyle w:val="Tabletext"/>
              <w:rPr>
                <w:rFonts w:ascii="Arial" w:hAnsi="Arial" w:cs="Arial"/>
              </w:rPr>
            </w:pPr>
            <w:r w:rsidRPr="0048053E">
              <w:rPr>
                <w:rFonts w:ascii="Arial" w:hAnsi="Arial" w:cs="Arial"/>
              </w:rPr>
              <w:t>Rivera</w:t>
            </w:r>
          </w:p>
        </w:tc>
        <w:tc>
          <w:tcPr>
            <w:tcW w:w="2295" w:type="dxa"/>
          </w:tcPr>
          <w:p w:rsidR="00933602" w:rsidRPr="0048053E" w:rsidRDefault="00933602" w:rsidP="004F5D94">
            <w:pPr>
              <w:pStyle w:val="Tabletext"/>
              <w:jc w:val="center"/>
              <w:rPr>
                <w:rFonts w:ascii="Arial" w:hAnsi="Arial" w:cs="Arial"/>
              </w:rPr>
            </w:pPr>
            <w:r w:rsidRPr="0048053E">
              <w:rPr>
                <w:rFonts w:ascii="Arial" w:hAnsi="Arial" w:cs="Arial"/>
              </w:rPr>
              <w:t>62-20000</w:t>
            </w:r>
          </w:p>
        </w:tc>
        <w:tc>
          <w:tcPr>
            <w:tcW w:w="2295" w:type="dxa"/>
          </w:tcPr>
          <w:p w:rsidR="00933602" w:rsidRPr="0048053E" w:rsidRDefault="00933602" w:rsidP="004F5D94">
            <w:pPr>
              <w:pStyle w:val="Tabletext"/>
              <w:jc w:val="center"/>
              <w:rPr>
                <w:rFonts w:ascii="Arial" w:hAnsi="Arial" w:cs="Arial"/>
              </w:rPr>
            </w:pPr>
            <w:r w:rsidRPr="0048053E">
              <w:rPr>
                <w:rFonts w:ascii="Arial" w:hAnsi="Arial" w:cs="Arial"/>
              </w:rPr>
              <w:t>4-6220000</w:t>
            </w:r>
          </w:p>
        </w:tc>
      </w:tr>
      <w:tr w:rsidR="00933602" w:rsidRPr="0048053E" w:rsidTr="004F5D94">
        <w:trPr>
          <w:jc w:val="center"/>
        </w:trPr>
        <w:tc>
          <w:tcPr>
            <w:tcW w:w="2295" w:type="dxa"/>
          </w:tcPr>
          <w:p w:rsidR="00933602" w:rsidRPr="0048053E" w:rsidRDefault="00933602" w:rsidP="004F5D94">
            <w:pPr>
              <w:pStyle w:val="Tabletext"/>
              <w:rPr>
                <w:rFonts w:ascii="Arial" w:hAnsi="Arial" w:cs="Arial"/>
              </w:rPr>
            </w:pPr>
            <w:proofErr w:type="spellStart"/>
            <w:r w:rsidRPr="0048053E">
              <w:rPr>
                <w:rFonts w:ascii="Arial" w:hAnsi="Arial" w:cs="Arial"/>
              </w:rPr>
              <w:t>North</w:t>
            </w:r>
            <w:proofErr w:type="spellEnd"/>
          </w:p>
        </w:tc>
        <w:tc>
          <w:tcPr>
            <w:tcW w:w="2295" w:type="dxa"/>
          </w:tcPr>
          <w:p w:rsidR="00933602" w:rsidRPr="0048053E" w:rsidRDefault="00933602" w:rsidP="004F5D94">
            <w:pPr>
              <w:pStyle w:val="Tabletext"/>
              <w:rPr>
                <w:rFonts w:ascii="Arial" w:hAnsi="Arial" w:cs="Arial"/>
              </w:rPr>
            </w:pPr>
            <w:r w:rsidRPr="0048053E">
              <w:rPr>
                <w:rFonts w:ascii="Arial" w:hAnsi="Arial" w:cs="Arial"/>
              </w:rPr>
              <w:t>Quebracho</w:t>
            </w:r>
            <w:r w:rsidRPr="0048053E">
              <w:rPr>
                <w:rFonts w:ascii="Arial" w:hAnsi="Arial" w:cs="Arial"/>
              </w:rPr>
              <w:br/>
            </w:r>
            <w:proofErr w:type="spellStart"/>
            <w:r w:rsidRPr="0048053E">
              <w:rPr>
                <w:rFonts w:ascii="Arial" w:hAnsi="Arial" w:cs="Arial"/>
              </w:rPr>
              <w:t>Ruralcel</w:t>
            </w:r>
            <w:proofErr w:type="spellEnd"/>
          </w:p>
        </w:tc>
        <w:tc>
          <w:tcPr>
            <w:tcW w:w="2295" w:type="dxa"/>
          </w:tcPr>
          <w:p w:rsidR="00933602" w:rsidRPr="0048053E" w:rsidRDefault="00933602" w:rsidP="004F5D94">
            <w:pPr>
              <w:pStyle w:val="Tabletext"/>
              <w:jc w:val="center"/>
              <w:rPr>
                <w:rFonts w:ascii="Arial" w:hAnsi="Arial" w:cs="Arial"/>
              </w:rPr>
            </w:pPr>
            <w:r w:rsidRPr="0048053E">
              <w:rPr>
                <w:rFonts w:ascii="Arial" w:hAnsi="Arial" w:cs="Arial"/>
              </w:rPr>
              <w:t>7504-000</w:t>
            </w:r>
          </w:p>
        </w:tc>
        <w:tc>
          <w:tcPr>
            <w:tcW w:w="2295" w:type="dxa"/>
          </w:tcPr>
          <w:p w:rsidR="00933602" w:rsidRPr="0048053E" w:rsidRDefault="00933602" w:rsidP="004F5D94">
            <w:pPr>
              <w:pStyle w:val="Tabletext"/>
              <w:jc w:val="center"/>
              <w:rPr>
                <w:rFonts w:ascii="Arial" w:hAnsi="Arial" w:cs="Arial"/>
              </w:rPr>
            </w:pPr>
            <w:r w:rsidRPr="0048053E">
              <w:rPr>
                <w:rFonts w:ascii="Arial" w:hAnsi="Arial" w:cs="Arial"/>
              </w:rPr>
              <w:t>4-7504000</w:t>
            </w:r>
          </w:p>
        </w:tc>
      </w:tr>
    </w:tbl>
    <w:p w:rsidR="00933602" w:rsidRPr="0048053E" w:rsidRDefault="00933602" w:rsidP="00933602">
      <w:pPr>
        <w:rPr>
          <w:rFonts w:ascii="Arial" w:hAnsi="Arial" w:cs="Arial"/>
        </w:rPr>
      </w:pPr>
      <w:r w:rsidRPr="0048053E">
        <w:rPr>
          <w:rFonts w:ascii="Arial" w:hAnsi="Arial" w:cs="Arial"/>
        </w:rPr>
        <w:t>Parallel running: International long-distance providers will be required to allow access to international calls dialled using the former numbering for a year following migration and to effect all the transfers required to hand them over to another network within Uruguay.</w:t>
      </w:r>
    </w:p>
    <w:p w:rsidR="00933602" w:rsidRPr="0048053E" w:rsidRDefault="00933602" w:rsidP="00933602">
      <w:pPr>
        <w:spacing w:before="180"/>
        <w:rPr>
          <w:rFonts w:ascii="Arial" w:hAnsi="Arial" w:cs="Arial"/>
          <w:bCs/>
        </w:rPr>
      </w:pPr>
      <w:r w:rsidRPr="0048053E">
        <w:rPr>
          <w:rFonts w:ascii="Arial" w:hAnsi="Arial" w:cs="Arial"/>
          <w:bCs/>
        </w:rPr>
        <w:t>6.2.2</w:t>
      </w:r>
      <w:r w:rsidRPr="0048053E">
        <w:rPr>
          <w:rFonts w:ascii="Arial" w:hAnsi="Arial" w:cs="Arial"/>
          <w:bCs/>
        </w:rPr>
        <w:tab/>
        <w:t>Migration of services not complying with this NNP</w:t>
      </w:r>
    </w:p>
    <w:p w:rsidR="00933602" w:rsidRPr="0048053E" w:rsidRDefault="00933602" w:rsidP="00933602">
      <w:pPr>
        <w:rPr>
          <w:rFonts w:ascii="Arial" w:hAnsi="Arial" w:cs="Arial"/>
        </w:rPr>
      </w:pPr>
      <w:r w:rsidRPr="0048053E">
        <w:rPr>
          <w:rFonts w:ascii="Arial" w:hAnsi="Arial" w:cs="Arial"/>
        </w:rPr>
        <w:t>Providers will have up until the date of migration to relocate the services and numbers to comply with this NNP. URSEC may authorize exceptional periods of parallel running in order to resolve specific technical problems.</w:t>
      </w:r>
    </w:p>
    <w:p w:rsidR="00933602" w:rsidRPr="0048053E" w:rsidRDefault="00933602" w:rsidP="00933602">
      <w:pPr>
        <w:spacing w:before="180"/>
        <w:rPr>
          <w:rFonts w:ascii="Arial" w:hAnsi="Arial" w:cs="Arial"/>
          <w:bCs/>
        </w:rPr>
      </w:pPr>
      <w:r w:rsidRPr="0048053E">
        <w:rPr>
          <w:rFonts w:ascii="Arial" w:hAnsi="Arial" w:cs="Arial"/>
          <w:bCs/>
        </w:rPr>
        <w:lastRenderedPageBreak/>
        <w:t>6.2.3</w:t>
      </w:r>
      <w:r w:rsidRPr="0048053E">
        <w:rPr>
          <w:rFonts w:ascii="Arial" w:hAnsi="Arial" w:cs="Arial"/>
          <w:bCs/>
        </w:rPr>
        <w:tab/>
        <w:t>Migration of services in non-geographic numbering plans</w:t>
      </w:r>
    </w:p>
    <w:p w:rsidR="00933602" w:rsidRPr="0048053E" w:rsidRDefault="00933602" w:rsidP="00933602">
      <w:pPr>
        <w:rPr>
          <w:rFonts w:ascii="Arial" w:hAnsi="Arial" w:cs="Arial"/>
        </w:rPr>
      </w:pPr>
      <w:r w:rsidRPr="0048053E">
        <w:rPr>
          <w:rFonts w:ascii="Arial" w:hAnsi="Arial" w:cs="Arial"/>
        </w:rPr>
        <w:t>Non-geographic numbering will be national and will therefore have to be accessible from anywhere in Uruguay and from any network using the same numbering. Customers contracting non-geographic numbers will be able to restrict or select the sources from which they wish to receive calls.</w:t>
      </w:r>
    </w:p>
    <w:p w:rsidR="00933602" w:rsidRPr="0048053E" w:rsidRDefault="00933602" w:rsidP="00933602">
      <w:pPr>
        <w:spacing w:before="180"/>
        <w:rPr>
          <w:rFonts w:ascii="Arial" w:hAnsi="Arial" w:cs="Arial"/>
          <w:bCs/>
        </w:rPr>
      </w:pPr>
      <w:r w:rsidRPr="0048053E">
        <w:rPr>
          <w:rFonts w:ascii="Arial" w:hAnsi="Arial" w:cs="Arial"/>
          <w:bCs/>
        </w:rPr>
        <w:t>6.2.4</w:t>
      </w:r>
      <w:r w:rsidRPr="0048053E">
        <w:rPr>
          <w:rFonts w:ascii="Arial" w:hAnsi="Arial" w:cs="Arial"/>
          <w:bCs/>
        </w:rPr>
        <w:tab/>
        <w:t>Use of prefixes for international long-distance provider selection</w:t>
      </w:r>
    </w:p>
    <w:p w:rsidR="00933602" w:rsidRPr="0048053E" w:rsidRDefault="00933602" w:rsidP="00933602">
      <w:pPr>
        <w:rPr>
          <w:rFonts w:ascii="Arial" w:hAnsi="Arial" w:cs="Arial"/>
        </w:rPr>
      </w:pPr>
      <w:r w:rsidRPr="0048053E">
        <w:rPr>
          <w:rFonts w:ascii="Arial" w:hAnsi="Arial" w:cs="Arial"/>
        </w:rPr>
        <w:t xml:space="preserve">Once the relevant notification has been received from the </w:t>
      </w:r>
      <w:proofErr w:type="spellStart"/>
      <w:r w:rsidRPr="0048053E">
        <w:rPr>
          <w:rFonts w:ascii="Arial" w:hAnsi="Arial" w:cs="Arial"/>
          <w:i/>
          <w:iCs/>
        </w:rPr>
        <w:t>Unidad</w:t>
      </w:r>
      <w:proofErr w:type="spellEnd"/>
      <w:r w:rsidRPr="0048053E">
        <w:rPr>
          <w:rFonts w:ascii="Arial" w:hAnsi="Arial" w:cs="Arial"/>
          <w:i/>
          <w:iCs/>
        </w:rPr>
        <w:t xml:space="preserve"> </w:t>
      </w:r>
      <w:proofErr w:type="spellStart"/>
      <w:r w:rsidRPr="0048053E">
        <w:rPr>
          <w:rFonts w:ascii="Arial" w:hAnsi="Arial" w:cs="Arial"/>
          <w:i/>
          <w:iCs/>
        </w:rPr>
        <w:t>Reguladora</w:t>
      </w:r>
      <w:proofErr w:type="spellEnd"/>
      <w:r w:rsidRPr="0048053E">
        <w:rPr>
          <w:rFonts w:ascii="Arial" w:hAnsi="Arial" w:cs="Arial"/>
          <w:i/>
          <w:iCs/>
        </w:rPr>
        <w:t xml:space="preserve"> de </w:t>
      </w:r>
      <w:proofErr w:type="spellStart"/>
      <w:r w:rsidRPr="0048053E">
        <w:rPr>
          <w:rFonts w:ascii="Arial" w:hAnsi="Arial" w:cs="Arial"/>
          <w:i/>
          <w:iCs/>
        </w:rPr>
        <w:t>Servicios</w:t>
      </w:r>
      <w:proofErr w:type="spellEnd"/>
      <w:r w:rsidRPr="0048053E">
        <w:rPr>
          <w:rFonts w:ascii="Arial" w:hAnsi="Arial" w:cs="Arial"/>
          <w:i/>
          <w:iCs/>
        </w:rPr>
        <w:t xml:space="preserve"> de </w:t>
      </w:r>
      <w:proofErr w:type="spellStart"/>
      <w:r w:rsidRPr="0048053E">
        <w:rPr>
          <w:rFonts w:ascii="Arial" w:hAnsi="Arial" w:cs="Arial"/>
          <w:i/>
          <w:iCs/>
        </w:rPr>
        <w:t>Comunicaciones</w:t>
      </w:r>
      <w:proofErr w:type="spellEnd"/>
      <w:r w:rsidRPr="0048053E">
        <w:rPr>
          <w:rFonts w:ascii="Arial" w:hAnsi="Arial" w:cs="Arial"/>
        </w:rPr>
        <w:t xml:space="preserve"> (URSEC), local service providers (fixed and mobile) will have six months in which to make it possible to select the international long-distance provider by dialling.</w:t>
      </w:r>
    </w:p>
    <w:p w:rsidR="00933602" w:rsidRPr="0048053E" w:rsidRDefault="00933602" w:rsidP="00933602">
      <w:pPr>
        <w:spacing w:before="180"/>
        <w:rPr>
          <w:rFonts w:ascii="Arial" w:hAnsi="Arial" w:cs="Arial"/>
          <w:bCs/>
        </w:rPr>
      </w:pPr>
      <w:r w:rsidRPr="0048053E">
        <w:rPr>
          <w:rFonts w:ascii="Arial" w:hAnsi="Arial" w:cs="Arial"/>
          <w:bCs/>
        </w:rPr>
        <w:t>6.2.5</w:t>
      </w:r>
      <w:r w:rsidRPr="0048053E">
        <w:rPr>
          <w:rFonts w:ascii="Arial" w:hAnsi="Arial" w:cs="Arial"/>
          <w:bCs/>
        </w:rPr>
        <w:tab/>
        <w:t>National number dialling</w:t>
      </w:r>
    </w:p>
    <w:p w:rsidR="00933602" w:rsidRPr="0048053E" w:rsidRDefault="00933602" w:rsidP="00933602">
      <w:pPr>
        <w:rPr>
          <w:rFonts w:ascii="Arial" w:hAnsi="Arial" w:cs="Arial"/>
        </w:rPr>
      </w:pPr>
      <w:r w:rsidRPr="0048053E">
        <w:rPr>
          <w:rFonts w:ascii="Arial" w:hAnsi="Arial" w:cs="Arial"/>
        </w:rPr>
        <w:t>At the request of providers, URSEC may authorize national number dialling without the need to dial the prefix 0.</w:t>
      </w:r>
    </w:p>
    <w:p w:rsidR="00933602" w:rsidRPr="0048053E" w:rsidRDefault="00933602" w:rsidP="00933602">
      <w:pPr>
        <w:rPr>
          <w:rFonts w:ascii="Arial" w:hAnsi="Arial" w:cs="Arial"/>
          <w:lang w:val="es-ES"/>
        </w:rPr>
      </w:pPr>
      <w:bookmarkStart w:id="2" w:name="_GoBack"/>
      <w:bookmarkEnd w:id="2"/>
      <w:proofErr w:type="spellStart"/>
      <w:r w:rsidRPr="0048053E">
        <w:rPr>
          <w:rFonts w:ascii="Arial" w:hAnsi="Arial" w:cs="Arial"/>
          <w:lang w:val="es-ES"/>
        </w:rPr>
        <w:t>Contact</w:t>
      </w:r>
      <w:proofErr w:type="spellEnd"/>
      <w:r w:rsidRPr="0048053E">
        <w:rPr>
          <w:rFonts w:ascii="Arial" w:hAnsi="Arial" w:cs="Arial"/>
          <w:lang w:val="es-ES"/>
        </w:rPr>
        <w:t>:</w:t>
      </w:r>
    </w:p>
    <w:p w:rsidR="00933602" w:rsidRPr="0048053E" w:rsidRDefault="00933602" w:rsidP="00933602">
      <w:pPr>
        <w:keepNext/>
        <w:keepLines/>
        <w:ind w:left="567" w:hanging="567"/>
        <w:jc w:val="left"/>
        <w:rPr>
          <w:rFonts w:ascii="Arial" w:hAnsi="Arial" w:cs="Arial"/>
          <w:lang w:val="en-US"/>
        </w:rPr>
      </w:pPr>
      <w:r w:rsidRPr="0048053E">
        <w:rPr>
          <w:rFonts w:ascii="Arial" w:hAnsi="Arial" w:cs="Arial"/>
          <w:lang w:val="es-ES"/>
        </w:rPr>
        <w:tab/>
      </w:r>
      <w:proofErr w:type="spellStart"/>
      <w:r w:rsidRPr="0048053E">
        <w:rPr>
          <w:rFonts w:ascii="Arial" w:hAnsi="Arial" w:cs="Arial"/>
          <w:lang w:val="es-ES"/>
        </w:rPr>
        <w:t>Ec</w:t>
      </w:r>
      <w:proofErr w:type="spellEnd"/>
      <w:r w:rsidRPr="0048053E">
        <w:rPr>
          <w:rFonts w:ascii="Arial" w:hAnsi="Arial" w:cs="Arial"/>
          <w:lang w:val="es-ES"/>
        </w:rPr>
        <w:t xml:space="preserve">. Adriana </w:t>
      </w:r>
      <w:proofErr w:type="spellStart"/>
      <w:r w:rsidRPr="0048053E">
        <w:rPr>
          <w:rFonts w:ascii="Arial" w:hAnsi="Arial" w:cs="Arial"/>
          <w:lang w:val="es-ES"/>
        </w:rPr>
        <w:t>Riccardi</w:t>
      </w:r>
      <w:proofErr w:type="spellEnd"/>
      <w:r w:rsidRPr="0048053E">
        <w:rPr>
          <w:rFonts w:ascii="Arial" w:hAnsi="Arial" w:cs="Arial"/>
          <w:lang w:val="es-ES"/>
        </w:rPr>
        <w:br/>
        <w:t>Gerente de División</w:t>
      </w:r>
      <w:r w:rsidRPr="0048053E">
        <w:rPr>
          <w:rFonts w:ascii="Arial" w:hAnsi="Arial" w:cs="Arial"/>
          <w:lang w:val="es-ES"/>
        </w:rPr>
        <w:br/>
        <w:t>Planificación Regulatoria e Investigación</w:t>
      </w:r>
      <w:r w:rsidRPr="0048053E">
        <w:rPr>
          <w:rFonts w:ascii="Arial" w:hAnsi="Arial" w:cs="Arial"/>
          <w:lang w:val="es-ES"/>
        </w:rPr>
        <w:br/>
        <w:t>URSEC – Unidad Reguladora de Servicios de Comunicaciones</w:t>
      </w:r>
      <w:r w:rsidRPr="0048053E">
        <w:rPr>
          <w:rFonts w:ascii="Arial" w:hAnsi="Arial" w:cs="Arial"/>
          <w:lang w:val="es-ES"/>
        </w:rPr>
        <w:br/>
        <w:t xml:space="preserve">Av. </w:t>
      </w:r>
      <w:r w:rsidRPr="0048053E">
        <w:rPr>
          <w:rFonts w:ascii="Arial" w:hAnsi="Arial" w:cs="Arial"/>
          <w:lang w:val="en-US"/>
        </w:rPr>
        <w:t>Uruguay 988 – CP 11.100</w:t>
      </w:r>
      <w:r w:rsidRPr="0048053E">
        <w:rPr>
          <w:rFonts w:ascii="Arial" w:hAnsi="Arial" w:cs="Arial"/>
          <w:lang w:val="en-US"/>
        </w:rPr>
        <w:br/>
        <w:t>Montevideo</w:t>
      </w:r>
      <w:r w:rsidRPr="0048053E">
        <w:rPr>
          <w:rFonts w:ascii="Arial" w:hAnsi="Arial" w:cs="Arial"/>
          <w:lang w:val="en-US"/>
        </w:rPr>
        <w:br/>
        <w:t>Uruguay</w:t>
      </w:r>
      <w:r w:rsidRPr="0048053E">
        <w:rPr>
          <w:rFonts w:ascii="Arial" w:hAnsi="Arial" w:cs="Arial"/>
          <w:lang w:val="en-US"/>
        </w:rPr>
        <w:br/>
        <w:t>Tel:</w:t>
      </w:r>
      <w:r w:rsidRPr="0048053E">
        <w:rPr>
          <w:rFonts w:ascii="Arial" w:hAnsi="Arial" w:cs="Arial"/>
          <w:lang w:val="en-US"/>
        </w:rPr>
        <w:tab/>
        <w:t>+598 2 902 80 82 int. 125</w:t>
      </w:r>
      <w:r w:rsidRPr="0048053E">
        <w:rPr>
          <w:rFonts w:ascii="Arial" w:hAnsi="Arial" w:cs="Arial"/>
          <w:lang w:val="en-US"/>
        </w:rPr>
        <w:br/>
        <w:t xml:space="preserve">Fax: </w:t>
      </w:r>
      <w:r w:rsidRPr="0048053E">
        <w:rPr>
          <w:rFonts w:ascii="Arial" w:hAnsi="Arial" w:cs="Arial"/>
          <w:lang w:val="en-US"/>
        </w:rPr>
        <w:tab/>
        <w:t>+598 2 902 80 82 int. 299</w:t>
      </w:r>
      <w:r w:rsidRPr="0048053E">
        <w:rPr>
          <w:rFonts w:ascii="Arial" w:hAnsi="Arial" w:cs="Arial"/>
          <w:lang w:val="en-US"/>
        </w:rPr>
        <w:br/>
        <w:t>E-mail:</w:t>
      </w:r>
      <w:r w:rsidRPr="0048053E">
        <w:rPr>
          <w:rFonts w:ascii="Arial" w:hAnsi="Arial" w:cs="Arial"/>
          <w:lang w:val="en-US"/>
        </w:rPr>
        <w:tab/>
        <w:t>ariccardi@ursec.gub.uy</w:t>
      </w:r>
      <w:r w:rsidRPr="0048053E">
        <w:rPr>
          <w:rFonts w:ascii="Arial" w:hAnsi="Arial" w:cs="Arial"/>
          <w:lang w:val="en-US"/>
        </w:rPr>
        <w:br/>
        <w:t>URL:</w:t>
      </w:r>
      <w:r w:rsidRPr="0048053E">
        <w:rPr>
          <w:rFonts w:ascii="Arial" w:hAnsi="Arial" w:cs="Arial"/>
          <w:lang w:val="en-US"/>
        </w:rPr>
        <w:tab/>
        <w:t>www.ursec.gub.uy</w:t>
      </w:r>
    </w:p>
    <w:p w:rsidR="00933602" w:rsidRPr="0048053E" w:rsidRDefault="00933602" w:rsidP="00933602">
      <w:pPr>
        <w:rPr>
          <w:lang w:val="en-US"/>
        </w:rPr>
      </w:pPr>
    </w:p>
    <w:p w:rsidR="000821DD" w:rsidRPr="00933602" w:rsidRDefault="000821DD">
      <w:pPr>
        <w:rPr>
          <w:lang w:val="en-US"/>
        </w:rPr>
      </w:pPr>
    </w:p>
    <w:sectPr w:rsidR="000821DD" w:rsidRPr="00933602" w:rsidSect="00125B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9"/>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602"/>
    <w:rsid w:val="000821DD"/>
    <w:rsid w:val="003C4A03"/>
    <w:rsid w:val="009336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602"/>
    <w:pPr>
      <w:tabs>
        <w:tab w:val="left" w:pos="567"/>
        <w:tab w:val="left" w:pos="1276"/>
        <w:tab w:val="left" w:pos="1843"/>
        <w:tab w:val="left" w:pos="5387"/>
        <w:tab w:val="left" w:pos="5954"/>
      </w:tabs>
      <w:overflowPunct w:val="0"/>
      <w:autoSpaceDE w:val="0"/>
      <w:autoSpaceDN w:val="0"/>
      <w:adjustRightInd w:val="0"/>
      <w:spacing w:before="120" w:after="0" w:line="240" w:lineRule="auto"/>
      <w:jc w:val="both"/>
      <w:textAlignment w:val="baseline"/>
    </w:pPr>
    <w:rPr>
      <w:rFonts w:ascii="Calibri" w:eastAsia="Times New Roman" w:hAnsi="Calibri"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basedOn w:val="Normal"/>
    <w:rsid w:val="00933602"/>
    <w:pPr>
      <w:keepNext/>
      <w:tabs>
        <w:tab w:val="clear" w:pos="567"/>
        <w:tab w:val="clear" w:pos="5387"/>
        <w:tab w:val="clear" w:pos="5954"/>
      </w:tabs>
      <w:spacing w:before="60" w:after="60"/>
      <w:jc w:val="center"/>
    </w:pPr>
    <w:rPr>
      <w:i/>
      <w:sz w:val="18"/>
      <w:lang w:val="fr-FR"/>
    </w:rPr>
  </w:style>
  <w:style w:type="paragraph" w:customStyle="1" w:styleId="Tabletext">
    <w:name w:val="Table text"/>
    <w:basedOn w:val="Normal"/>
    <w:rsid w:val="00933602"/>
    <w:pPr>
      <w:tabs>
        <w:tab w:val="clear" w:pos="567"/>
        <w:tab w:val="clear" w:pos="5387"/>
        <w:tab w:val="clear" w:pos="5954"/>
      </w:tabs>
      <w:spacing w:before="40" w:after="40"/>
      <w:jc w:val="left"/>
    </w:pPr>
    <w:rPr>
      <w:bCs/>
      <w:sz w:val="18"/>
      <w:szCs w:val="22"/>
      <w:lang w:val="fr-FR"/>
    </w:rPr>
  </w:style>
  <w:style w:type="character" w:styleId="Hyperlink">
    <w:name w:val="Hyperlink"/>
    <w:basedOn w:val="DefaultParagraphFont"/>
    <w:uiPriority w:val="99"/>
    <w:semiHidden/>
    <w:unhideWhenUsed/>
    <w:rsid w:val="0093360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602"/>
    <w:pPr>
      <w:tabs>
        <w:tab w:val="left" w:pos="567"/>
        <w:tab w:val="left" w:pos="1276"/>
        <w:tab w:val="left" w:pos="1843"/>
        <w:tab w:val="left" w:pos="5387"/>
        <w:tab w:val="left" w:pos="5954"/>
      </w:tabs>
      <w:overflowPunct w:val="0"/>
      <w:autoSpaceDE w:val="0"/>
      <w:autoSpaceDN w:val="0"/>
      <w:adjustRightInd w:val="0"/>
      <w:spacing w:before="120" w:after="0" w:line="240" w:lineRule="auto"/>
      <w:jc w:val="both"/>
      <w:textAlignment w:val="baseline"/>
    </w:pPr>
    <w:rPr>
      <w:rFonts w:ascii="Calibri" w:eastAsia="Times New Roman" w:hAnsi="Calibri"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basedOn w:val="Normal"/>
    <w:rsid w:val="00933602"/>
    <w:pPr>
      <w:keepNext/>
      <w:tabs>
        <w:tab w:val="clear" w:pos="567"/>
        <w:tab w:val="clear" w:pos="5387"/>
        <w:tab w:val="clear" w:pos="5954"/>
      </w:tabs>
      <w:spacing w:before="60" w:after="60"/>
      <w:jc w:val="center"/>
    </w:pPr>
    <w:rPr>
      <w:i/>
      <w:sz w:val="18"/>
      <w:lang w:val="fr-FR"/>
    </w:rPr>
  </w:style>
  <w:style w:type="paragraph" w:customStyle="1" w:styleId="Tabletext">
    <w:name w:val="Table text"/>
    <w:basedOn w:val="Normal"/>
    <w:rsid w:val="00933602"/>
    <w:pPr>
      <w:tabs>
        <w:tab w:val="clear" w:pos="567"/>
        <w:tab w:val="clear" w:pos="5387"/>
        <w:tab w:val="clear" w:pos="5954"/>
      </w:tabs>
      <w:spacing w:before="40" w:after="40"/>
      <w:jc w:val="left"/>
    </w:pPr>
    <w:rPr>
      <w:bCs/>
      <w:sz w:val="18"/>
      <w:szCs w:val="22"/>
      <w:lang w:val="fr-FR"/>
    </w:rPr>
  </w:style>
  <w:style w:type="character" w:styleId="Hyperlink">
    <w:name w:val="Hyperlink"/>
    <w:basedOn w:val="DefaultParagraphFont"/>
    <w:uiPriority w:val="99"/>
    <w:semiHidden/>
    <w:unhideWhenUsed/>
    <w:rsid w:val="009336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tel.com.u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2327</Words>
  <Characters>13269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15565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duty</dc:creator>
  <cp:keywords/>
  <dc:description/>
  <cp:lastModifiedBy>duty</cp:lastModifiedBy>
  <cp:revision>2</cp:revision>
  <dcterms:created xsi:type="dcterms:W3CDTF">2014-02-20T09:41:00Z</dcterms:created>
  <dcterms:modified xsi:type="dcterms:W3CDTF">2014-02-20T09:49:00Z</dcterms:modified>
</cp:coreProperties>
</file>