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0AB05" w14:textId="77777777" w:rsidR="002957DF" w:rsidRPr="00DB223C" w:rsidRDefault="002957DF">
      <w:p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Advanced SQL minicourse from Kaggle</w:t>
      </w:r>
    </w:p>
    <w:p w14:paraId="3D37A7A9" w14:textId="03734098" w:rsidR="002957DF" w:rsidRPr="00DB223C" w:rsidRDefault="002957DF">
      <w:p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(</w:t>
      </w:r>
      <w:hyperlink r:id="rId5" w:history="1">
        <w:r w:rsidRPr="00DB223C">
          <w:rPr>
            <w:rStyle w:val="Hyperlink"/>
            <w:rFonts w:ascii="Apple Chancery" w:hAnsi="Apple Chancery" w:cs="Apple Chancery" w:hint="cs"/>
            <w:lang w:val="en-US"/>
          </w:rPr>
          <w:t>https://www.kaggle.com/lea</w:t>
        </w:r>
        <w:r w:rsidRPr="00DB223C">
          <w:rPr>
            <w:rStyle w:val="Hyperlink"/>
            <w:rFonts w:ascii="Apple Chancery" w:hAnsi="Apple Chancery" w:cs="Apple Chancery" w:hint="cs"/>
            <w:lang w:val="en-US"/>
          </w:rPr>
          <w:t>r</w:t>
        </w:r>
        <w:r w:rsidRPr="00DB223C">
          <w:rPr>
            <w:rStyle w:val="Hyperlink"/>
            <w:rFonts w:ascii="Apple Chancery" w:hAnsi="Apple Chancery" w:cs="Apple Chancery" w:hint="cs"/>
            <w:lang w:val="en-US"/>
          </w:rPr>
          <w:t>n/advanced-sql</w:t>
        </w:r>
      </w:hyperlink>
      <w:r w:rsidRPr="00DB223C">
        <w:rPr>
          <w:rFonts w:ascii="Apple Chancery" w:hAnsi="Apple Chancery" w:cs="Apple Chancery" w:hint="cs"/>
          <w:lang w:val="en-US"/>
        </w:rPr>
        <w:t>)</w:t>
      </w:r>
    </w:p>
    <w:p w14:paraId="58B465A1" w14:textId="1712F3D7" w:rsidR="00A275DF" w:rsidRPr="00DB223C" w:rsidRDefault="002957DF" w:rsidP="00777921">
      <w:pPr>
        <w:pStyle w:val="ListParagraph"/>
        <w:numPr>
          <w:ilvl w:val="0"/>
          <w:numId w:val="8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Inner join and Union </w:t>
      </w:r>
    </w:p>
    <w:p w14:paraId="303D9586" w14:textId="63A3E1BB" w:rsidR="002957DF" w:rsidRPr="00DB223C" w:rsidRDefault="002957DF" w:rsidP="002957DF">
      <w:pPr>
        <w:pStyle w:val="ListParagraph"/>
        <w:numPr>
          <w:ilvl w:val="0"/>
          <w:numId w:val="2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Inner join</w:t>
      </w:r>
    </w:p>
    <w:tbl>
      <w:tblPr>
        <w:tblStyle w:val="GridTable1Light-Accent2"/>
        <w:tblpPr w:leftFromText="180" w:rightFromText="180" w:vertAnchor="text" w:horzAnchor="page" w:tblpX="2304" w:tblpY="64"/>
        <w:tblW w:w="0" w:type="auto"/>
        <w:tblLook w:val="04A0" w:firstRow="1" w:lastRow="0" w:firstColumn="1" w:lastColumn="0" w:noHBand="0" w:noVBand="1"/>
      </w:tblPr>
      <w:tblGrid>
        <w:gridCol w:w="562"/>
        <w:gridCol w:w="993"/>
      </w:tblGrid>
      <w:tr w:rsidR="002957DF" w:rsidRPr="00DB223C" w14:paraId="3344E4F1" w14:textId="77777777" w:rsidTr="00295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81F57ED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93" w:type="dxa"/>
          </w:tcPr>
          <w:p w14:paraId="557CE408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Symbol</w:t>
            </w:r>
          </w:p>
        </w:tc>
      </w:tr>
      <w:tr w:rsidR="002957DF" w:rsidRPr="00DB223C" w14:paraId="103962C4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E599" w:themeFill="accent4" w:themeFillTint="66"/>
          </w:tcPr>
          <w:p w14:paraId="750FC9D0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</w:t>
            </w:r>
          </w:p>
        </w:tc>
        <w:tc>
          <w:tcPr>
            <w:tcW w:w="993" w:type="dxa"/>
            <w:shd w:val="clear" w:color="auto" w:fill="FFE599" w:themeFill="accent4" w:themeFillTint="66"/>
          </w:tcPr>
          <w:p w14:paraId="79BE2FB6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1</w:t>
            </w:r>
          </w:p>
        </w:tc>
      </w:tr>
      <w:tr w:rsidR="002957DF" w:rsidRPr="00DB223C" w14:paraId="797FEDA3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7CAAC" w:themeFill="accent2" w:themeFillTint="66"/>
          </w:tcPr>
          <w:p w14:paraId="048EA03F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B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14:paraId="6EA63659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2</w:t>
            </w:r>
          </w:p>
        </w:tc>
      </w:tr>
    </w:tbl>
    <w:tbl>
      <w:tblPr>
        <w:tblStyle w:val="GridTable1Light-Accent6"/>
        <w:tblpPr w:leftFromText="180" w:rightFromText="180" w:vertAnchor="text" w:horzAnchor="page" w:tblpX="4146" w:tblpY="75"/>
        <w:tblW w:w="0" w:type="auto"/>
        <w:tblLook w:val="04A0" w:firstRow="1" w:lastRow="0" w:firstColumn="1" w:lastColumn="0" w:noHBand="0" w:noVBand="1"/>
      </w:tblPr>
      <w:tblGrid>
        <w:gridCol w:w="704"/>
        <w:gridCol w:w="992"/>
      </w:tblGrid>
      <w:tr w:rsidR="002957DF" w:rsidRPr="00DB223C" w14:paraId="7AC0D92A" w14:textId="77777777" w:rsidTr="00295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E150B4A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92" w:type="dxa"/>
          </w:tcPr>
          <w:p w14:paraId="485EDFE9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Name</w:t>
            </w:r>
          </w:p>
        </w:tc>
      </w:tr>
      <w:tr w:rsidR="002957DF" w:rsidRPr="00DB223C" w14:paraId="1D5DB09E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FFE599" w:themeFill="accent4" w:themeFillTint="66"/>
          </w:tcPr>
          <w:p w14:paraId="53581332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74E55794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Hello</w:t>
            </w:r>
          </w:p>
        </w:tc>
      </w:tr>
      <w:tr w:rsidR="002957DF" w:rsidRPr="00DB223C" w14:paraId="1F16EA54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F7CAAC" w:themeFill="accent2" w:themeFillTint="66"/>
          </w:tcPr>
          <w:p w14:paraId="2E4D6DF3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B</w:t>
            </w:r>
          </w:p>
        </w:tc>
        <w:tc>
          <w:tcPr>
            <w:tcW w:w="992" w:type="dxa"/>
            <w:shd w:val="clear" w:color="auto" w:fill="F7CAAC" w:themeFill="accent2" w:themeFillTint="66"/>
          </w:tcPr>
          <w:p w14:paraId="6B7FC0DE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</w:t>
            </w:r>
          </w:p>
        </w:tc>
      </w:tr>
      <w:tr w:rsidR="002957DF" w:rsidRPr="00DB223C" w14:paraId="03D825F9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C5E0B3" w:themeFill="accent6" w:themeFillTint="66"/>
          </w:tcPr>
          <w:p w14:paraId="4D285EB9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C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0C6C09E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am</w:t>
            </w:r>
          </w:p>
        </w:tc>
      </w:tr>
      <w:tr w:rsidR="002957DF" w:rsidRPr="00DB223C" w14:paraId="3BFA2DC4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D0CECE" w:themeFill="background2" w:themeFillShade="E6"/>
          </w:tcPr>
          <w:p w14:paraId="16357A41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D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1C9FDD51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Vinh</w:t>
            </w:r>
          </w:p>
        </w:tc>
      </w:tr>
    </w:tbl>
    <w:p w14:paraId="2117BC2B" w14:textId="50847C52" w:rsidR="002957DF" w:rsidRPr="00DB223C" w:rsidRDefault="002957DF" w:rsidP="002957DF">
      <w:pPr>
        <w:pStyle w:val="ListParagraph"/>
        <w:ind w:left="1080"/>
        <w:jc w:val="center"/>
        <w:rPr>
          <w:rFonts w:ascii="Apple Chancery" w:hAnsi="Apple Chancery" w:cs="Apple Chancery" w:hint="cs"/>
          <w:lang w:val="en-US"/>
        </w:rPr>
      </w:pPr>
    </w:p>
    <w:tbl>
      <w:tblPr>
        <w:tblStyle w:val="GridTable1Light-Accent1"/>
        <w:tblpPr w:leftFromText="180" w:rightFromText="180" w:vertAnchor="page" w:horzAnchor="margin" w:tblpXSpec="right" w:tblpY="3360"/>
        <w:tblW w:w="0" w:type="auto"/>
        <w:tblLook w:val="04A0" w:firstRow="1" w:lastRow="0" w:firstColumn="1" w:lastColumn="0" w:noHBand="0" w:noVBand="1"/>
      </w:tblPr>
      <w:tblGrid>
        <w:gridCol w:w="597"/>
        <w:gridCol w:w="958"/>
        <w:gridCol w:w="1275"/>
      </w:tblGrid>
      <w:tr w:rsidR="002957DF" w:rsidRPr="00DB223C" w14:paraId="4ECCC636" w14:textId="77777777" w:rsidTr="00295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dxa"/>
          </w:tcPr>
          <w:p w14:paraId="0D527666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58" w:type="dxa"/>
          </w:tcPr>
          <w:p w14:paraId="2F94CC72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Symbol</w:t>
            </w:r>
          </w:p>
        </w:tc>
        <w:tc>
          <w:tcPr>
            <w:tcW w:w="1275" w:type="dxa"/>
          </w:tcPr>
          <w:p w14:paraId="7A73FD63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Name</w:t>
            </w:r>
          </w:p>
        </w:tc>
      </w:tr>
      <w:tr w:rsidR="002957DF" w:rsidRPr="00DB223C" w14:paraId="4BA212B1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dxa"/>
            <w:shd w:val="clear" w:color="auto" w:fill="FFE599" w:themeFill="accent4" w:themeFillTint="66"/>
          </w:tcPr>
          <w:p w14:paraId="20DCDA37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</w:t>
            </w:r>
          </w:p>
        </w:tc>
        <w:tc>
          <w:tcPr>
            <w:tcW w:w="958" w:type="dxa"/>
            <w:shd w:val="clear" w:color="auto" w:fill="FFE599" w:themeFill="accent4" w:themeFillTint="66"/>
          </w:tcPr>
          <w:p w14:paraId="53AC263A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1</w:t>
            </w:r>
          </w:p>
        </w:tc>
        <w:tc>
          <w:tcPr>
            <w:tcW w:w="1275" w:type="dxa"/>
            <w:shd w:val="clear" w:color="auto" w:fill="FFE599" w:themeFill="accent4" w:themeFillTint="66"/>
          </w:tcPr>
          <w:p w14:paraId="0E436C65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Hello</w:t>
            </w:r>
          </w:p>
        </w:tc>
      </w:tr>
      <w:tr w:rsidR="002957DF" w:rsidRPr="00DB223C" w14:paraId="263A5463" w14:textId="77777777" w:rsidTr="00295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dxa"/>
            <w:shd w:val="clear" w:color="auto" w:fill="F7CAAC" w:themeFill="accent2" w:themeFillTint="66"/>
          </w:tcPr>
          <w:p w14:paraId="23B3EC64" w14:textId="77777777" w:rsidR="002957DF" w:rsidRPr="00DB223C" w:rsidRDefault="002957DF" w:rsidP="002957D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B</w:t>
            </w:r>
          </w:p>
        </w:tc>
        <w:tc>
          <w:tcPr>
            <w:tcW w:w="958" w:type="dxa"/>
            <w:shd w:val="clear" w:color="auto" w:fill="F7CAAC" w:themeFill="accent2" w:themeFillTint="66"/>
          </w:tcPr>
          <w:p w14:paraId="488074DF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2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3105FDD" w14:textId="77777777" w:rsidR="002957DF" w:rsidRPr="00DB223C" w:rsidRDefault="002957DF" w:rsidP="002957D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</w:t>
            </w:r>
          </w:p>
        </w:tc>
      </w:tr>
    </w:tbl>
    <w:p w14:paraId="05A24643" w14:textId="77777777" w:rsidR="002957DF" w:rsidRPr="00DB223C" w:rsidRDefault="002957D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61D99F39" w14:textId="212DA5C4" w:rsidR="002957DF" w:rsidRPr="00DB223C" w:rsidRDefault="002957D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        -------&gt;</w:t>
      </w:r>
    </w:p>
    <w:p w14:paraId="3E4AB42B" w14:textId="77777777" w:rsidR="002957DF" w:rsidRPr="00DB223C" w:rsidRDefault="002957D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2AED869C" w14:textId="77777777" w:rsidR="002957DF" w:rsidRPr="00DB223C" w:rsidRDefault="002957D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42C98879" w14:textId="77777777" w:rsidR="002957DF" w:rsidRPr="00DB223C" w:rsidRDefault="002957DF" w:rsidP="002957DF">
      <w:pPr>
        <w:rPr>
          <w:rFonts w:ascii="Apple Chancery" w:hAnsi="Apple Chancery" w:cs="Apple Chancery" w:hint="cs"/>
          <w:lang w:val="en-US"/>
        </w:rPr>
      </w:pPr>
    </w:p>
    <w:p w14:paraId="45E8FDA3" w14:textId="12A621CE" w:rsidR="002957DF" w:rsidRPr="00DB223C" w:rsidRDefault="002957DF" w:rsidP="002957DF">
      <w:pPr>
        <w:pStyle w:val="ListParagraph"/>
        <w:numPr>
          <w:ilvl w:val="0"/>
          <w:numId w:val="2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Union </w:t>
      </w:r>
    </w:p>
    <w:tbl>
      <w:tblPr>
        <w:tblStyle w:val="GridTable1Light-Accent2"/>
        <w:tblpPr w:leftFromText="180" w:rightFromText="180" w:vertAnchor="text" w:horzAnchor="page" w:tblpX="2304" w:tblpY="64"/>
        <w:tblW w:w="0" w:type="auto"/>
        <w:tblLook w:val="04A0" w:firstRow="1" w:lastRow="0" w:firstColumn="1" w:lastColumn="0" w:noHBand="0" w:noVBand="1"/>
      </w:tblPr>
      <w:tblGrid>
        <w:gridCol w:w="562"/>
        <w:gridCol w:w="993"/>
      </w:tblGrid>
      <w:tr w:rsidR="00557C8F" w:rsidRPr="00DB223C" w14:paraId="5DFE6C8D" w14:textId="77777777" w:rsidTr="00580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665090B" w14:textId="77777777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93" w:type="dxa"/>
          </w:tcPr>
          <w:p w14:paraId="1D18DDB7" w14:textId="77777777" w:rsidR="00557C8F" w:rsidRPr="00DB223C" w:rsidRDefault="00557C8F" w:rsidP="0058096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Symbol</w:t>
            </w:r>
          </w:p>
        </w:tc>
      </w:tr>
      <w:tr w:rsidR="00557C8F" w:rsidRPr="00DB223C" w14:paraId="0A62BA1F" w14:textId="77777777" w:rsidTr="00580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E599" w:themeFill="accent4" w:themeFillTint="66"/>
          </w:tcPr>
          <w:p w14:paraId="04974A79" w14:textId="77777777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</w:t>
            </w:r>
          </w:p>
        </w:tc>
        <w:tc>
          <w:tcPr>
            <w:tcW w:w="993" w:type="dxa"/>
            <w:shd w:val="clear" w:color="auto" w:fill="FFE599" w:themeFill="accent4" w:themeFillTint="66"/>
          </w:tcPr>
          <w:p w14:paraId="3B10B0FD" w14:textId="77777777" w:rsidR="00557C8F" w:rsidRPr="00DB223C" w:rsidRDefault="00557C8F" w:rsidP="0058096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1</w:t>
            </w:r>
          </w:p>
        </w:tc>
      </w:tr>
      <w:tr w:rsidR="00557C8F" w:rsidRPr="00DB223C" w14:paraId="661F5F95" w14:textId="77777777" w:rsidTr="00580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7CAAC" w:themeFill="accent2" w:themeFillTint="66"/>
          </w:tcPr>
          <w:p w14:paraId="088AF36F" w14:textId="77777777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B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14:paraId="55A99754" w14:textId="77777777" w:rsidR="00557C8F" w:rsidRPr="00DB223C" w:rsidRDefault="00557C8F" w:rsidP="0058096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2</w:t>
            </w:r>
          </w:p>
        </w:tc>
      </w:tr>
      <w:tr w:rsidR="00557C8F" w:rsidRPr="00DB223C" w14:paraId="0686B171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5E0B3" w:themeFill="accent6" w:themeFillTint="66"/>
          </w:tcPr>
          <w:p w14:paraId="28CEAEA7" w14:textId="7851EF86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C</w:t>
            </w:r>
          </w:p>
        </w:tc>
        <w:tc>
          <w:tcPr>
            <w:tcW w:w="993" w:type="dxa"/>
            <w:shd w:val="clear" w:color="auto" w:fill="C5E0B3" w:themeFill="accent6" w:themeFillTint="66"/>
          </w:tcPr>
          <w:p w14:paraId="1C0F002E" w14:textId="7A5EDFB6" w:rsidR="00557C8F" w:rsidRPr="00DB223C" w:rsidRDefault="00557C8F" w:rsidP="0058096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3</w:t>
            </w:r>
          </w:p>
        </w:tc>
      </w:tr>
    </w:tbl>
    <w:tbl>
      <w:tblPr>
        <w:tblStyle w:val="GridTable1Light-Accent2"/>
        <w:tblpPr w:leftFromText="180" w:rightFromText="180" w:vertAnchor="text" w:horzAnchor="page" w:tblpX="8303" w:tblpY="2"/>
        <w:tblW w:w="0" w:type="auto"/>
        <w:tblLook w:val="04A0" w:firstRow="1" w:lastRow="0" w:firstColumn="1" w:lastColumn="0" w:noHBand="0" w:noVBand="1"/>
      </w:tblPr>
      <w:tblGrid>
        <w:gridCol w:w="562"/>
        <w:gridCol w:w="993"/>
      </w:tblGrid>
      <w:tr w:rsidR="00557C8F" w:rsidRPr="00DB223C" w14:paraId="77F42457" w14:textId="77777777" w:rsidTr="00557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AB34D26" w14:textId="77777777" w:rsidR="00557C8F" w:rsidRPr="00DB223C" w:rsidRDefault="00557C8F" w:rsidP="00557C8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93" w:type="dxa"/>
          </w:tcPr>
          <w:p w14:paraId="6BA36F5D" w14:textId="77777777" w:rsidR="00557C8F" w:rsidRPr="00DB223C" w:rsidRDefault="00557C8F" w:rsidP="00557C8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Symbol</w:t>
            </w:r>
          </w:p>
        </w:tc>
      </w:tr>
      <w:tr w:rsidR="00557C8F" w:rsidRPr="00DB223C" w14:paraId="2C72C357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FE599" w:themeFill="accent4" w:themeFillTint="66"/>
          </w:tcPr>
          <w:p w14:paraId="6C230AA0" w14:textId="77777777" w:rsidR="00557C8F" w:rsidRPr="00DB223C" w:rsidRDefault="00557C8F" w:rsidP="00557C8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A</w:t>
            </w:r>
          </w:p>
        </w:tc>
        <w:tc>
          <w:tcPr>
            <w:tcW w:w="993" w:type="dxa"/>
            <w:shd w:val="clear" w:color="auto" w:fill="FFE599" w:themeFill="accent4" w:themeFillTint="66"/>
          </w:tcPr>
          <w:p w14:paraId="175B810E" w14:textId="77777777" w:rsidR="00557C8F" w:rsidRPr="00DB223C" w:rsidRDefault="00557C8F" w:rsidP="00557C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1</w:t>
            </w:r>
          </w:p>
        </w:tc>
      </w:tr>
      <w:tr w:rsidR="00557C8F" w:rsidRPr="00DB223C" w14:paraId="391ED12A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7CAAC" w:themeFill="accent2" w:themeFillTint="66"/>
          </w:tcPr>
          <w:p w14:paraId="49BC9E7F" w14:textId="77777777" w:rsidR="00557C8F" w:rsidRPr="00DB223C" w:rsidRDefault="00557C8F" w:rsidP="00557C8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B</w:t>
            </w:r>
          </w:p>
        </w:tc>
        <w:tc>
          <w:tcPr>
            <w:tcW w:w="993" w:type="dxa"/>
            <w:shd w:val="clear" w:color="auto" w:fill="F7CAAC" w:themeFill="accent2" w:themeFillTint="66"/>
          </w:tcPr>
          <w:p w14:paraId="64194953" w14:textId="77777777" w:rsidR="00557C8F" w:rsidRPr="00DB223C" w:rsidRDefault="00557C8F" w:rsidP="00557C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2</w:t>
            </w:r>
          </w:p>
        </w:tc>
      </w:tr>
      <w:tr w:rsidR="00557C8F" w:rsidRPr="00DB223C" w14:paraId="687CCC97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C5E0B3" w:themeFill="accent6" w:themeFillTint="66"/>
          </w:tcPr>
          <w:p w14:paraId="6E4B1431" w14:textId="77777777" w:rsidR="00557C8F" w:rsidRPr="00DB223C" w:rsidRDefault="00557C8F" w:rsidP="00557C8F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C</w:t>
            </w:r>
          </w:p>
        </w:tc>
        <w:tc>
          <w:tcPr>
            <w:tcW w:w="993" w:type="dxa"/>
            <w:shd w:val="clear" w:color="auto" w:fill="C5E0B3" w:themeFill="accent6" w:themeFillTint="66"/>
          </w:tcPr>
          <w:p w14:paraId="51529722" w14:textId="77777777" w:rsidR="00557C8F" w:rsidRPr="00DB223C" w:rsidRDefault="00557C8F" w:rsidP="00557C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3</w:t>
            </w:r>
          </w:p>
        </w:tc>
      </w:tr>
      <w:tr w:rsidR="00557C8F" w:rsidRPr="00DB223C" w14:paraId="64B1D01D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DBDBDB" w:themeFill="accent3" w:themeFillTint="66"/>
          </w:tcPr>
          <w:p w14:paraId="31EC03F0" w14:textId="052B6C7D" w:rsidR="00557C8F" w:rsidRPr="00DB223C" w:rsidRDefault="00557C8F" w:rsidP="00557C8F">
            <w:pPr>
              <w:pStyle w:val="ListParagraph"/>
              <w:ind w:left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 xml:space="preserve"> </w:t>
            </w:r>
            <w:r w:rsidRPr="00DB223C">
              <w:rPr>
                <w:rFonts w:ascii="Apple Chancery" w:hAnsi="Apple Chancery" w:cs="Apple Chancery" w:hint="cs"/>
                <w:lang w:val="en-US"/>
              </w:rPr>
              <w:t>D</w:t>
            </w:r>
          </w:p>
        </w:tc>
        <w:tc>
          <w:tcPr>
            <w:tcW w:w="993" w:type="dxa"/>
            <w:shd w:val="clear" w:color="auto" w:fill="DBDBDB" w:themeFill="accent3" w:themeFillTint="66"/>
          </w:tcPr>
          <w:p w14:paraId="465FCFC0" w14:textId="6A0FC6B3" w:rsidR="00557C8F" w:rsidRPr="00DB223C" w:rsidRDefault="00557C8F" w:rsidP="00557C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4</w:t>
            </w:r>
          </w:p>
        </w:tc>
      </w:tr>
      <w:tr w:rsidR="00557C8F" w:rsidRPr="00DB223C" w14:paraId="2DAD9E78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BDD6EE" w:themeFill="accent5" w:themeFillTint="66"/>
          </w:tcPr>
          <w:p w14:paraId="5B1743A2" w14:textId="6DEDABC8" w:rsidR="00557C8F" w:rsidRPr="00DB223C" w:rsidRDefault="00557C8F" w:rsidP="00557C8F">
            <w:pPr>
              <w:pStyle w:val="ListParagraph"/>
              <w:ind w:left="0"/>
              <w:rPr>
                <w:rFonts w:ascii="Apple Chancery" w:hAnsi="Apple Chancery" w:cs="Apple Chancery" w:hint="cs"/>
                <w:b w:val="0"/>
                <w:bCs w:val="0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 xml:space="preserve"> </w:t>
            </w:r>
            <w:r w:rsidRPr="00DB223C">
              <w:rPr>
                <w:rFonts w:ascii="Apple Chancery" w:hAnsi="Apple Chancery" w:cs="Apple Chancery" w:hint="cs"/>
                <w:lang w:val="en-US"/>
              </w:rPr>
              <w:t>E</w:t>
            </w:r>
          </w:p>
        </w:tc>
        <w:tc>
          <w:tcPr>
            <w:tcW w:w="993" w:type="dxa"/>
            <w:shd w:val="clear" w:color="auto" w:fill="BDD6EE" w:themeFill="accent5" w:themeFillTint="66"/>
          </w:tcPr>
          <w:p w14:paraId="268A961D" w14:textId="74B2A9DD" w:rsidR="00557C8F" w:rsidRPr="00DB223C" w:rsidRDefault="00557C8F" w:rsidP="00557C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3</w:t>
            </w:r>
          </w:p>
        </w:tc>
      </w:tr>
    </w:tbl>
    <w:p w14:paraId="0A6BA0B3" w14:textId="5CA2D0D0" w:rsidR="002957DF" w:rsidRPr="00DB223C" w:rsidRDefault="002957DF" w:rsidP="00557C8F">
      <w:pPr>
        <w:rPr>
          <w:rFonts w:ascii="Apple Chancery" w:hAnsi="Apple Chancery" w:cs="Apple Chancery" w:hint="cs"/>
          <w:lang w:val="en-US"/>
        </w:rPr>
      </w:pPr>
    </w:p>
    <w:tbl>
      <w:tblPr>
        <w:tblStyle w:val="GridTable1Light-Accent6"/>
        <w:tblpPr w:leftFromText="180" w:rightFromText="180" w:vertAnchor="text" w:horzAnchor="page" w:tblpX="4146" w:tblpY="75"/>
        <w:tblW w:w="0" w:type="auto"/>
        <w:tblLook w:val="04A0" w:firstRow="1" w:lastRow="0" w:firstColumn="1" w:lastColumn="0" w:noHBand="0" w:noVBand="1"/>
      </w:tblPr>
      <w:tblGrid>
        <w:gridCol w:w="704"/>
        <w:gridCol w:w="992"/>
      </w:tblGrid>
      <w:tr w:rsidR="00557C8F" w:rsidRPr="00DB223C" w14:paraId="5D4A4C8F" w14:textId="77777777" w:rsidTr="00580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A30B4C0" w14:textId="77777777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ID</w:t>
            </w:r>
          </w:p>
        </w:tc>
        <w:tc>
          <w:tcPr>
            <w:tcW w:w="992" w:type="dxa"/>
          </w:tcPr>
          <w:p w14:paraId="399326F5" w14:textId="757A486E" w:rsidR="00557C8F" w:rsidRPr="00DB223C" w:rsidRDefault="00557C8F" w:rsidP="0058096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Symbol</w:t>
            </w:r>
          </w:p>
        </w:tc>
      </w:tr>
      <w:tr w:rsidR="00557C8F" w:rsidRPr="00DB223C" w14:paraId="6A056457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DBDBDB" w:themeFill="accent3" w:themeFillTint="66"/>
          </w:tcPr>
          <w:p w14:paraId="0667F5B3" w14:textId="7756AC55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D</w:t>
            </w:r>
          </w:p>
        </w:tc>
        <w:tc>
          <w:tcPr>
            <w:tcW w:w="992" w:type="dxa"/>
            <w:shd w:val="clear" w:color="auto" w:fill="DBDBDB" w:themeFill="accent3" w:themeFillTint="66"/>
          </w:tcPr>
          <w:p w14:paraId="5D498F25" w14:textId="0B598971" w:rsidR="00557C8F" w:rsidRPr="00DB223C" w:rsidRDefault="00557C8F" w:rsidP="0058096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4</w:t>
            </w:r>
          </w:p>
        </w:tc>
      </w:tr>
      <w:tr w:rsidR="00557C8F" w:rsidRPr="00DB223C" w14:paraId="4B96A5CD" w14:textId="77777777" w:rsidTr="00557C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BDD6EE" w:themeFill="accent5" w:themeFillTint="66"/>
          </w:tcPr>
          <w:p w14:paraId="6BE75F01" w14:textId="46A0CD7C" w:rsidR="00557C8F" w:rsidRPr="00DB223C" w:rsidRDefault="00557C8F" w:rsidP="0058096D">
            <w:pPr>
              <w:pStyle w:val="ListParagraph"/>
              <w:ind w:left="0"/>
              <w:jc w:val="center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E</w:t>
            </w:r>
          </w:p>
        </w:tc>
        <w:tc>
          <w:tcPr>
            <w:tcW w:w="992" w:type="dxa"/>
            <w:shd w:val="clear" w:color="auto" w:fill="BDD6EE" w:themeFill="accent5" w:themeFillTint="66"/>
          </w:tcPr>
          <w:p w14:paraId="26349DCE" w14:textId="1836D721" w:rsidR="00557C8F" w:rsidRPr="00DB223C" w:rsidRDefault="00557C8F" w:rsidP="0058096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Chancery" w:hAnsi="Apple Chancery" w:cs="Apple Chancery" w:hint="cs"/>
                <w:lang w:val="en-US"/>
              </w:rPr>
            </w:pPr>
            <w:r w:rsidRPr="00DB223C">
              <w:rPr>
                <w:rFonts w:ascii="Apple Chancery" w:hAnsi="Apple Chancery" w:cs="Apple Chancery" w:hint="cs"/>
                <w:lang w:val="en-US"/>
              </w:rPr>
              <w:t>3</w:t>
            </w:r>
          </w:p>
        </w:tc>
      </w:tr>
    </w:tbl>
    <w:p w14:paraId="6D3194CD" w14:textId="22266320" w:rsidR="00557C8F" w:rsidRPr="00DB223C" w:rsidRDefault="00557C8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1962EF02" w14:textId="77777777" w:rsidR="00557C8F" w:rsidRPr="00DB223C" w:rsidRDefault="00557C8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    --------&gt;</w:t>
      </w:r>
    </w:p>
    <w:p w14:paraId="35B596C5" w14:textId="1A6B1720" w:rsidR="00557C8F" w:rsidRPr="00DB223C" w:rsidRDefault="00557C8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062CFCCF" w14:textId="06EB5649" w:rsidR="00557C8F" w:rsidRPr="00DB223C" w:rsidRDefault="00557C8F" w:rsidP="002957DF">
      <w:pPr>
        <w:pStyle w:val="ListParagraph"/>
        <w:ind w:left="1080"/>
        <w:rPr>
          <w:rFonts w:ascii="Apple Chancery" w:hAnsi="Apple Chancery" w:cs="Apple Chancery" w:hint="cs"/>
          <w:lang w:val="en-US"/>
        </w:rPr>
      </w:pPr>
    </w:p>
    <w:p w14:paraId="68D1D19D" w14:textId="51E41696" w:rsidR="00557C8F" w:rsidRPr="00DB223C" w:rsidRDefault="00557C8F" w:rsidP="00557C8F">
      <w:pPr>
        <w:rPr>
          <w:rFonts w:ascii="Apple Chancery" w:hAnsi="Apple Chancery" w:cs="Apple Chancery" w:hint="cs"/>
          <w:lang w:val="en-US"/>
        </w:rPr>
      </w:pPr>
    </w:p>
    <w:p w14:paraId="364346F1" w14:textId="77777777" w:rsidR="00557C8F" w:rsidRPr="00DB223C" w:rsidRDefault="00557C8F" w:rsidP="00557C8F">
      <w:pPr>
        <w:rPr>
          <w:rFonts w:ascii="Apple Chancery" w:hAnsi="Apple Chancery" w:cs="Apple Chancery" w:hint="cs"/>
          <w:lang w:val="en-US"/>
        </w:rPr>
      </w:pPr>
    </w:p>
    <w:p w14:paraId="3614831E" w14:textId="5F786075" w:rsidR="002957DF" w:rsidRPr="00DB223C" w:rsidRDefault="002957DF" w:rsidP="00777921">
      <w:pPr>
        <w:pStyle w:val="ListParagraph"/>
        <w:numPr>
          <w:ilvl w:val="0"/>
          <w:numId w:val="8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Analytic function</w:t>
      </w:r>
    </w:p>
    <w:p w14:paraId="1EA56CD4" w14:textId="694A1814" w:rsidR="00557C8F" w:rsidRPr="00DB223C" w:rsidRDefault="00557C8F" w:rsidP="00557C8F">
      <w:pPr>
        <w:pStyle w:val="ListParagraph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Syntax:</w:t>
      </w:r>
    </w:p>
    <w:p w14:paraId="5A8AAD93" w14:textId="2794072B" w:rsidR="00557C8F" w:rsidRPr="00DB223C" w:rsidRDefault="00557C8F" w:rsidP="00557C8F">
      <w:pPr>
        <w:pStyle w:val="ListParagraph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34DED1E4" wp14:editId="26D3D3FB">
            <wp:extent cx="4518992" cy="140415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44" cy="14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D542" w14:textId="45DF3CE9" w:rsidR="00557C8F" w:rsidRPr="00DB223C" w:rsidRDefault="00557C8F" w:rsidP="00557C8F">
      <w:pPr>
        <w:pStyle w:val="ListParagraph"/>
        <w:jc w:val="center"/>
        <w:rPr>
          <w:rFonts w:ascii="Apple Chancery" w:hAnsi="Apple Chancery" w:cs="Apple Chancery" w:hint="cs"/>
          <w:lang w:val="en-US"/>
        </w:rPr>
      </w:pPr>
    </w:p>
    <w:p w14:paraId="20309A27" w14:textId="2A84D35F" w:rsidR="00557C8F" w:rsidRPr="00DB223C" w:rsidRDefault="00557C8F" w:rsidP="00557C8F">
      <w:pPr>
        <w:pStyle w:val="ListParagraph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77A9582D" wp14:editId="0DBD196B">
            <wp:extent cx="5314122" cy="19025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04" cy="19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AB60" w14:textId="14CEA546" w:rsidR="00557C8F" w:rsidRPr="00DB223C" w:rsidRDefault="00557C8F" w:rsidP="00557C8F">
      <w:pPr>
        <w:pStyle w:val="Heading1"/>
        <w:spacing w:before="480" w:beforeAutospacing="0" w:after="120" w:afterAutospacing="0"/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</w:pP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  <w:lang w:val="en-US"/>
        </w:rPr>
        <w:lastRenderedPageBreak/>
        <w:t>W</w:t>
      </w: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  <w:t>indow frame clauses</w:t>
      </w:r>
    </w:p>
    <w:p w14:paraId="31782BC3" w14:textId="77777777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</w:rPr>
        <w:t>There are many ways to write window frame clauses:</w:t>
      </w:r>
    </w:p>
    <w:p w14:paraId="6A339FEB" w14:textId="77777777" w:rsidR="00557C8F" w:rsidRPr="00DB223C" w:rsidRDefault="00557C8F" w:rsidP="00557C8F">
      <w:pPr>
        <w:numPr>
          <w:ilvl w:val="0"/>
          <w:numId w:val="3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HTMLCode"/>
          <w:rFonts w:ascii="Apple Chancery" w:eastAsiaTheme="minorEastAsia" w:hAnsi="Apple Chancery" w:cs="Apple Chancery" w:hint="cs"/>
          <w:sz w:val="24"/>
          <w:szCs w:val="24"/>
        </w:rPr>
        <w:t>ROWS BETWEEN 1 PRECEDING AND CURRENT ROW</w:t>
      </w:r>
      <w:r w:rsidRPr="00DB223C">
        <w:rPr>
          <w:rFonts w:ascii="Apple Chancery" w:hAnsi="Apple Chancery" w:cs="Apple Chancery" w:hint="cs"/>
        </w:rPr>
        <w:t> - the previous row and the current row.</w:t>
      </w:r>
    </w:p>
    <w:p w14:paraId="598AF088" w14:textId="77777777" w:rsidR="00557C8F" w:rsidRPr="00DB223C" w:rsidRDefault="00557C8F" w:rsidP="00557C8F">
      <w:pPr>
        <w:numPr>
          <w:ilvl w:val="0"/>
          <w:numId w:val="3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HTMLCode"/>
          <w:rFonts w:ascii="Apple Chancery" w:eastAsiaTheme="minorEastAsia" w:hAnsi="Apple Chancery" w:cs="Apple Chancery" w:hint="cs"/>
          <w:sz w:val="24"/>
          <w:szCs w:val="24"/>
        </w:rPr>
        <w:t>ROWS BETWEEN 3 PRECEDING AND 1 FOLLOWING</w:t>
      </w:r>
      <w:r w:rsidRPr="00DB223C">
        <w:rPr>
          <w:rFonts w:ascii="Apple Chancery" w:hAnsi="Apple Chancery" w:cs="Apple Chancery" w:hint="cs"/>
        </w:rPr>
        <w:t> - the 3 previous rows, the current row, and the following row.</w:t>
      </w:r>
    </w:p>
    <w:p w14:paraId="423A7C67" w14:textId="77777777" w:rsidR="00557C8F" w:rsidRPr="00DB223C" w:rsidRDefault="00557C8F" w:rsidP="00557C8F">
      <w:pPr>
        <w:numPr>
          <w:ilvl w:val="0"/>
          <w:numId w:val="3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HTMLCode"/>
          <w:rFonts w:ascii="Apple Chancery" w:eastAsiaTheme="minorEastAsia" w:hAnsi="Apple Chancery" w:cs="Apple Chancery" w:hint="cs"/>
          <w:sz w:val="24"/>
          <w:szCs w:val="24"/>
        </w:rPr>
        <w:t>ROWS BETWEEN UNBOUNDED PRECEDING AND UNBOUNDED FOLLOWING</w:t>
      </w:r>
      <w:r w:rsidRPr="00DB223C">
        <w:rPr>
          <w:rFonts w:ascii="Apple Chancery" w:hAnsi="Apple Chancery" w:cs="Apple Chancery" w:hint="cs"/>
        </w:rPr>
        <w:t> - all rows in the partition.</w:t>
      </w:r>
    </w:p>
    <w:p w14:paraId="58C363F1" w14:textId="67C650AE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</w:rPr>
        <w:t xml:space="preserve">Of course, this is not an exhaustive list, and you can imagine that there are many more options! </w:t>
      </w:r>
    </w:p>
    <w:p w14:paraId="5ADDFD4D" w14:textId="77777777" w:rsidR="00557C8F" w:rsidRPr="00DB223C" w:rsidRDefault="00557C8F" w:rsidP="00557C8F">
      <w:pPr>
        <w:pStyle w:val="Heading1"/>
        <w:spacing w:before="480" w:beforeAutospacing="0" w:after="120" w:afterAutospacing="0"/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</w:pP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  <w:t>Three types of analytic functions</w:t>
      </w:r>
    </w:p>
    <w:p w14:paraId="114B4A44" w14:textId="77777777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</w:rPr>
        <w:t>The example above uses only one of many analytic functions. BigQuery supports a wide variety of analytic functions, and we'll explore a few here. For a complete listing, you can take a look at the </w:t>
      </w:r>
      <w:r w:rsidRPr="00DB223C">
        <w:rPr>
          <w:rFonts w:ascii="Apple Chancery" w:hAnsi="Apple Chancery" w:cs="Apple Chancery" w:hint="cs"/>
        </w:rPr>
        <w:fldChar w:fldCharType="begin"/>
      </w:r>
      <w:r w:rsidRPr="00DB223C">
        <w:rPr>
          <w:rFonts w:ascii="Apple Chancery" w:hAnsi="Apple Chancery" w:cs="Apple Chancery" w:hint="cs"/>
        </w:rPr>
        <w:instrText xml:space="preserve"> HYPERLINK "https://cloud.google.com/bigquery/docs/reference/standard-sql/analytic-function-concepts" </w:instrText>
      </w:r>
      <w:r w:rsidRPr="00DB223C">
        <w:rPr>
          <w:rFonts w:ascii="Apple Chancery" w:hAnsi="Apple Chancery" w:cs="Apple Chancery" w:hint="cs"/>
        </w:rPr>
        <w:fldChar w:fldCharType="separate"/>
      </w:r>
      <w:r w:rsidRPr="00DB223C">
        <w:rPr>
          <w:rStyle w:val="Hyperlink"/>
          <w:rFonts w:ascii="Apple Chancery" w:hAnsi="Apple Chancery" w:cs="Apple Chancery" w:hint="cs"/>
          <w:color w:val="0077A3"/>
        </w:rPr>
        <w:t>documentation</w:t>
      </w:r>
      <w:r w:rsidRPr="00DB223C">
        <w:rPr>
          <w:rFonts w:ascii="Apple Chancery" w:hAnsi="Apple Chancery" w:cs="Apple Chancery" w:hint="cs"/>
        </w:rPr>
        <w:fldChar w:fldCharType="end"/>
      </w:r>
      <w:r w:rsidRPr="00DB223C">
        <w:rPr>
          <w:rFonts w:ascii="Apple Chancery" w:hAnsi="Apple Chancery" w:cs="Apple Chancery" w:hint="cs"/>
        </w:rPr>
        <w:t>.</w:t>
      </w:r>
    </w:p>
    <w:p w14:paraId="106CDDA2" w14:textId="77777777" w:rsidR="00557C8F" w:rsidRPr="00DB223C" w:rsidRDefault="00557C8F" w:rsidP="00557C8F">
      <w:pPr>
        <w:pStyle w:val="Heading3"/>
        <w:spacing w:before="480" w:beforeAutospacing="0" w:after="120" w:afterAutospacing="0"/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</w:pP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  <w:t>1) Analytic aggregate functions</w:t>
      </w:r>
    </w:p>
    <w:p w14:paraId="3B7F5BE8" w14:textId="77777777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</w:rPr>
        <w:t>As you might recall, </w:t>
      </w:r>
      <w:r w:rsidRPr="00DB223C">
        <w:rPr>
          <w:rStyle w:val="Strong"/>
          <w:rFonts w:ascii="Apple Chancery" w:hAnsi="Apple Chancery" w:cs="Apple Chancery" w:hint="cs"/>
        </w:rPr>
        <w:t>AVG()</w:t>
      </w:r>
      <w:r w:rsidRPr="00DB223C">
        <w:rPr>
          <w:rFonts w:ascii="Apple Chancery" w:hAnsi="Apple Chancery" w:cs="Apple Chancery" w:hint="cs"/>
        </w:rPr>
        <w:t> (from the example above) is an aggregate function. The </w:t>
      </w:r>
      <w:r w:rsidRPr="00DB223C">
        <w:rPr>
          <w:rStyle w:val="Strong"/>
          <w:rFonts w:ascii="Apple Chancery" w:hAnsi="Apple Chancery" w:cs="Apple Chancery" w:hint="cs"/>
        </w:rPr>
        <w:t>OVER</w:t>
      </w:r>
      <w:r w:rsidRPr="00DB223C">
        <w:rPr>
          <w:rFonts w:ascii="Apple Chancery" w:hAnsi="Apple Chancery" w:cs="Apple Chancery" w:hint="cs"/>
        </w:rPr>
        <w:t> clause is what ensures that it's treated as an analytic (aggregate) function. </w:t>
      </w:r>
      <w:r w:rsidRPr="00DB223C">
        <w:rPr>
          <w:rStyle w:val="Strong"/>
          <w:rFonts w:ascii="Apple Chancery" w:hAnsi="Apple Chancery" w:cs="Apple Chancery" w:hint="cs"/>
        </w:rPr>
        <w:t>Aggregate functions</w:t>
      </w:r>
      <w:r w:rsidRPr="00DB223C">
        <w:rPr>
          <w:rFonts w:ascii="Apple Chancery" w:hAnsi="Apple Chancery" w:cs="Apple Chancery" w:hint="cs"/>
        </w:rPr>
        <w:t> take all of the values within the window as input and return a single value.</w:t>
      </w:r>
    </w:p>
    <w:p w14:paraId="1FF594C5" w14:textId="77777777" w:rsidR="00557C8F" w:rsidRPr="00DB223C" w:rsidRDefault="00557C8F" w:rsidP="00557C8F">
      <w:pPr>
        <w:numPr>
          <w:ilvl w:val="0"/>
          <w:numId w:val="4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MIN()</w:t>
      </w:r>
      <w:r w:rsidRPr="00DB223C">
        <w:rPr>
          <w:rFonts w:ascii="Apple Chancery" w:hAnsi="Apple Chancery" w:cs="Apple Chancery" w:hint="cs"/>
        </w:rPr>
        <w:t> (or </w:t>
      </w:r>
      <w:r w:rsidRPr="00DB223C">
        <w:rPr>
          <w:rStyle w:val="Strong"/>
          <w:rFonts w:ascii="Apple Chancery" w:hAnsi="Apple Chancery" w:cs="Apple Chancery" w:hint="cs"/>
        </w:rPr>
        <w:t>MAX()</w:t>
      </w:r>
      <w:r w:rsidRPr="00DB223C">
        <w:rPr>
          <w:rFonts w:ascii="Apple Chancery" w:hAnsi="Apple Chancery" w:cs="Apple Chancery" w:hint="cs"/>
        </w:rPr>
        <w:t>) - Returns the minimum (or maximum) of input values</w:t>
      </w:r>
    </w:p>
    <w:p w14:paraId="2B5919F7" w14:textId="77777777" w:rsidR="00557C8F" w:rsidRPr="00DB223C" w:rsidRDefault="00557C8F" w:rsidP="00557C8F">
      <w:pPr>
        <w:numPr>
          <w:ilvl w:val="0"/>
          <w:numId w:val="4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AVG()</w:t>
      </w:r>
      <w:r w:rsidRPr="00DB223C">
        <w:rPr>
          <w:rFonts w:ascii="Apple Chancery" w:hAnsi="Apple Chancery" w:cs="Apple Chancery" w:hint="cs"/>
        </w:rPr>
        <w:t> (or </w:t>
      </w:r>
      <w:r w:rsidRPr="00DB223C">
        <w:rPr>
          <w:rStyle w:val="Strong"/>
          <w:rFonts w:ascii="Apple Chancery" w:hAnsi="Apple Chancery" w:cs="Apple Chancery" w:hint="cs"/>
        </w:rPr>
        <w:t>SUM()</w:t>
      </w:r>
      <w:r w:rsidRPr="00DB223C">
        <w:rPr>
          <w:rFonts w:ascii="Apple Chancery" w:hAnsi="Apple Chancery" w:cs="Apple Chancery" w:hint="cs"/>
        </w:rPr>
        <w:t>) - Returns the average (or sum) of input values</w:t>
      </w:r>
    </w:p>
    <w:p w14:paraId="1445EEC0" w14:textId="77777777" w:rsidR="00557C8F" w:rsidRPr="00DB223C" w:rsidRDefault="00557C8F" w:rsidP="00557C8F">
      <w:pPr>
        <w:numPr>
          <w:ilvl w:val="0"/>
          <w:numId w:val="4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COUNT()</w:t>
      </w:r>
      <w:r w:rsidRPr="00DB223C">
        <w:rPr>
          <w:rFonts w:ascii="Apple Chancery" w:hAnsi="Apple Chancery" w:cs="Apple Chancery" w:hint="cs"/>
        </w:rPr>
        <w:t> - Returns the number of rows in the input</w:t>
      </w:r>
    </w:p>
    <w:p w14:paraId="59E5034E" w14:textId="77777777" w:rsidR="00557C8F" w:rsidRPr="00DB223C" w:rsidRDefault="00557C8F" w:rsidP="00557C8F">
      <w:pPr>
        <w:pStyle w:val="Heading3"/>
        <w:spacing w:before="480" w:beforeAutospacing="0" w:after="120" w:afterAutospacing="0"/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</w:pP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  <w:t>2) Analytic navigation functions</w:t>
      </w:r>
    </w:p>
    <w:p w14:paraId="41BCB315" w14:textId="77777777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Navigation functions</w:t>
      </w:r>
      <w:r w:rsidRPr="00DB223C">
        <w:rPr>
          <w:rFonts w:ascii="Apple Chancery" w:hAnsi="Apple Chancery" w:cs="Apple Chancery" w:hint="cs"/>
        </w:rPr>
        <w:t> assign a value based on the value in a (usually) different row than the current row.</w:t>
      </w:r>
    </w:p>
    <w:p w14:paraId="7F2F0E1B" w14:textId="77777777" w:rsidR="00557C8F" w:rsidRPr="00DB223C" w:rsidRDefault="00557C8F" w:rsidP="00557C8F">
      <w:pPr>
        <w:numPr>
          <w:ilvl w:val="0"/>
          <w:numId w:val="5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FIRST_VALUE()</w:t>
      </w:r>
      <w:r w:rsidRPr="00DB223C">
        <w:rPr>
          <w:rFonts w:ascii="Apple Chancery" w:hAnsi="Apple Chancery" w:cs="Apple Chancery" w:hint="cs"/>
        </w:rPr>
        <w:t> (or </w:t>
      </w:r>
      <w:r w:rsidRPr="00DB223C">
        <w:rPr>
          <w:rStyle w:val="Strong"/>
          <w:rFonts w:ascii="Apple Chancery" w:hAnsi="Apple Chancery" w:cs="Apple Chancery" w:hint="cs"/>
        </w:rPr>
        <w:t>LAST_VALUE()</w:t>
      </w:r>
      <w:r w:rsidRPr="00DB223C">
        <w:rPr>
          <w:rFonts w:ascii="Apple Chancery" w:hAnsi="Apple Chancery" w:cs="Apple Chancery" w:hint="cs"/>
        </w:rPr>
        <w:t>) - Returns the first (or last) value in the input</w:t>
      </w:r>
    </w:p>
    <w:p w14:paraId="4B3D2E13" w14:textId="77777777" w:rsidR="00557C8F" w:rsidRPr="00DB223C" w:rsidRDefault="00557C8F" w:rsidP="00557C8F">
      <w:pPr>
        <w:numPr>
          <w:ilvl w:val="0"/>
          <w:numId w:val="5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lastRenderedPageBreak/>
        <w:t>LEAD()</w:t>
      </w:r>
      <w:r w:rsidRPr="00DB223C">
        <w:rPr>
          <w:rFonts w:ascii="Apple Chancery" w:hAnsi="Apple Chancery" w:cs="Apple Chancery" w:hint="cs"/>
        </w:rPr>
        <w:t> (and </w:t>
      </w:r>
      <w:r w:rsidRPr="00DB223C">
        <w:rPr>
          <w:rStyle w:val="Strong"/>
          <w:rFonts w:ascii="Apple Chancery" w:hAnsi="Apple Chancery" w:cs="Apple Chancery" w:hint="cs"/>
        </w:rPr>
        <w:t>LAG()</w:t>
      </w:r>
      <w:r w:rsidRPr="00DB223C">
        <w:rPr>
          <w:rFonts w:ascii="Apple Chancery" w:hAnsi="Apple Chancery" w:cs="Apple Chancery" w:hint="cs"/>
        </w:rPr>
        <w:t>) - Returns the value on a subsequent (or preceding) row</w:t>
      </w:r>
    </w:p>
    <w:p w14:paraId="051D69F2" w14:textId="77777777" w:rsidR="00557C8F" w:rsidRPr="00DB223C" w:rsidRDefault="00557C8F" w:rsidP="00557C8F">
      <w:pPr>
        <w:pStyle w:val="Heading3"/>
        <w:spacing w:before="480" w:beforeAutospacing="0" w:after="120" w:afterAutospacing="0"/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</w:pPr>
      <w:r w:rsidRPr="00DB223C">
        <w:rPr>
          <w:rFonts w:ascii="Apple Chancery" w:hAnsi="Apple Chancery" w:cs="Apple Chancery" w:hint="cs"/>
          <w:b w:val="0"/>
          <w:bCs w:val="0"/>
          <w:color w:val="000000"/>
          <w:sz w:val="24"/>
          <w:szCs w:val="24"/>
        </w:rPr>
        <w:t>3) Analytic numbering functions</w:t>
      </w:r>
    </w:p>
    <w:p w14:paraId="547610A0" w14:textId="77777777" w:rsidR="00557C8F" w:rsidRPr="00DB223C" w:rsidRDefault="00557C8F" w:rsidP="00557C8F">
      <w:pPr>
        <w:pStyle w:val="NormalWeb"/>
        <w:spacing w:before="0" w:beforeAutospacing="0" w:after="240" w:afterAutospacing="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Numbering functions</w:t>
      </w:r>
      <w:r w:rsidRPr="00DB223C">
        <w:rPr>
          <w:rFonts w:ascii="Apple Chancery" w:hAnsi="Apple Chancery" w:cs="Apple Chancery" w:hint="cs"/>
        </w:rPr>
        <w:t> assign integer values to each row based on the ordering.</w:t>
      </w:r>
    </w:p>
    <w:p w14:paraId="5068AE4E" w14:textId="77777777" w:rsidR="00557C8F" w:rsidRPr="00DB223C" w:rsidRDefault="00557C8F" w:rsidP="00557C8F">
      <w:pPr>
        <w:numPr>
          <w:ilvl w:val="0"/>
          <w:numId w:val="6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ROW_NUMBER()</w:t>
      </w:r>
      <w:r w:rsidRPr="00DB223C">
        <w:rPr>
          <w:rFonts w:ascii="Apple Chancery" w:hAnsi="Apple Chancery" w:cs="Apple Chancery" w:hint="cs"/>
        </w:rPr>
        <w:t> - Returns the order in which rows appear in the input (starting with </w:t>
      </w:r>
      <w:r w:rsidRPr="00DB223C">
        <w:rPr>
          <w:rStyle w:val="HTMLCode"/>
          <w:rFonts w:ascii="Apple Chancery" w:eastAsiaTheme="minorEastAsia" w:hAnsi="Apple Chancery" w:cs="Apple Chancery" w:hint="cs"/>
          <w:sz w:val="24"/>
          <w:szCs w:val="24"/>
        </w:rPr>
        <w:t>1</w:t>
      </w:r>
      <w:r w:rsidRPr="00DB223C">
        <w:rPr>
          <w:rFonts w:ascii="Apple Chancery" w:hAnsi="Apple Chancery" w:cs="Apple Chancery" w:hint="cs"/>
        </w:rPr>
        <w:t>)</w:t>
      </w:r>
    </w:p>
    <w:p w14:paraId="5AF3BA8E" w14:textId="77777777" w:rsidR="00557C8F" w:rsidRPr="00DB223C" w:rsidRDefault="00557C8F" w:rsidP="00557C8F">
      <w:pPr>
        <w:numPr>
          <w:ilvl w:val="0"/>
          <w:numId w:val="6"/>
        </w:numPr>
        <w:spacing w:before="100" w:beforeAutospacing="1" w:after="60"/>
        <w:rPr>
          <w:rFonts w:ascii="Apple Chancery" w:hAnsi="Apple Chancery" w:cs="Apple Chancery" w:hint="cs"/>
        </w:rPr>
      </w:pPr>
      <w:r w:rsidRPr="00DB223C">
        <w:rPr>
          <w:rStyle w:val="Strong"/>
          <w:rFonts w:ascii="Apple Chancery" w:hAnsi="Apple Chancery" w:cs="Apple Chancery" w:hint="cs"/>
        </w:rPr>
        <w:t>RANK()</w:t>
      </w:r>
      <w:r w:rsidRPr="00DB223C">
        <w:rPr>
          <w:rFonts w:ascii="Apple Chancery" w:hAnsi="Apple Chancery" w:cs="Apple Chancery" w:hint="cs"/>
        </w:rPr>
        <w:t> - All rows with the same value in the ordering column receive the same rank value, where the next row receives a rank value which increments by the number of rows with the previous rank value.</w:t>
      </w:r>
    </w:p>
    <w:p w14:paraId="44ADB183" w14:textId="77777777" w:rsidR="00557C8F" w:rsidRPr="00DB223C" w:rsidRDefault="00557C8F" w:rsidP="00557C8F">
      <w:pPr>
        <w:pStyle w:val="ListParagraph"/>
        <w:rPr>
          <w:rFonts w:ascii="Apple Chancery" w:hAnsi="Apple Chancery" w:cs="Apple Chancery" w:hint="cs"/>
        </w:rPr>
      </w:pPr>
    </w:p>
    <w:p w14:paraId="56252ADD" w14:textId="75E53138" w:rsidR="00557C8F" w:rsidRPr="00DB223C" w:rsidRDefault="002957DF" w:rsidP="00777921">
      <w:pPr>
        <w:pStyle w:val="ListParagraph"/>
        <w:numPr>
          <w:ilvl w:val="0"/>
          <w:numId w:val="8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Nested and repeated data</w:t>
      </w:r>
    </w:p>
    <w:p w14:paraId="2F1FA7B1" w14:textId="2E1C216D" w:rsidR="00557C8F" w:rsidRPr="00DB223C" w:rsidRDefault="00557C8F" w:rsidP="00557C8F">
      <w:pPr>
        <w:pStyle w:val="ListParagraph"/>
        <w:numPr>
          <w:ilvl w:val="2"/>
          <w:numId w:val="6"/>
        </w:numPr>
        <w:ind w:left="1134" w:hanging="425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Nested:</w:t>
      </w:r>
    </w:p>
    <w:p w14:paraId="148C4990" w14:textId="04DE66F3" w:rsidR="00557C8F" w:rsidRPr="00DB223C" w:rsidRDefault="00557C8F" w:rsidP="00557C8F">
      <w:pPr>
        <w:pStyle w:val="ListParagraph"/>
        <w:numPr>
          <w:ilvl w:val="0"/>
          <w:numId w:val="6"/>
        </w:numPr>
        <w:rPr>
          <w:rFonts w:ascii="Apple Chancery" w:eastAsia="Times New Roman" w:hAnsi="Apple Chancery" w:cs="Apple Chancery" w:hint="cs"/>
        </w:rPr>
      </w:pPr>
      <w:r w:rsidRPr="00DB223C">
        <w:rPr>
          <w:rFonts w:ascii="Apple Chancery" w:eastAsia="Times New Roman" w:hAnsi="Apple Chancery" w:cs="Apple Chancery" w:hint="cs"/>
          <w:shd w:val="clear" w:color="auto" w:fill="FFFFFF"/>
        </w:rPr>
        <w:t>Nested columns have type </w:t>
      </w:r>
      <w:r w:rsidRPr="00DB223C">
        <w:rPr>
          <w:rFonts w:ascii="Apple Chancery" w:eastAsia="Times New Roman" w:hAnsi="Apple Chancery" w:cs="Apple Chancery" w:hint="cs"/>
          <w:b/>
          <w:bCs/>
          <w:shd w:val="clear" w:color="auto" w:fill="FFFFFF"/>
        </w:rPr>
        <w:t>STRUCT</w:t>
      </w:r>
      <w:r w:rsidRPr="00DB223C">
        <w:rPr>
          <w:rFonts w:ascii="Apple Chancery" w:eastAsia="Times New Roman" w:hAnsi="Apple Chancery" w:cs="Apple Chancery" w:hint="cs"/>
          <w:shd w:val="clear" w:color="auto" w:fill="FFFFFF"/>
        </w:rPr>
        <w:t> (or type </w:t>
      </w:r>
      <w:r w:rsidRPr="00DB223C">
        <w:rPr>
          <w:rFonts w:ascii="Apple Chancery" w:eastAsia="Times New Roman" w:hAnsi="Apple Chancery" w:cs="Apple Chancery" w:hint="cs"/>
          <w:b/>
          <w:bCs/>
          <w:shd w:val="clear" w:color="auto" w:fill="FFFFFF"/>
        </w:rPr>
        <w:t>RECORD</w:t>
      </w:r>
      <w:r w:rsidRPr="00DB223C">
        <w:rPr>
          <w:rFonts w:ascii="Apple Chancery" w:eastAsia="Times New Roman" w:hAnsi="Apple Chancery" w:cs="Apple Chancery" w:hint="cs"/>
          <w:shd w:val="clear" w:color="auto" w:fill="FFFFFF"/>
        </w:rPr>
        <w:t>).</w:t>
      </w:r>
      <w:r w:rsidRPr="00DB223C">
        <w:rPr>
          <w:rFonts w:ascii="Apple Chancery" w:eastAsia="Times New Roman" w:hAnsi="Apple Chancery" w:cs="Apple Chancery" w:hint="cs"/>
          <w:shd w:val="clear" w:color="auto" w:fill="FFFFFF"/>
          <w:lang w:val="en-US"/>
        </w:rPr>
        <w:t xml:space="preserve"> The column Toy is nested data.</w:t>
      </w:r>
      <w:r w:rsidRPr="00DB223C">
        <w:rPr>
          <w:rFonts w:ascii="Apple Chancery" w:eastAsia="Times New Roman" w:hAnsi="Apple Chancery" w:cs="Apple Chancery" w:hint="cs"/>
          <w:shd w:val="clear" w:color="auto" w:fill="FFFFFF"/>
        </w:rPr>
        <w:t> </w:t>
      </w:r>
    </w:p>
    <w:p w14:paraId="083B21F3" w14:textId="37603967" w:rsidR="00557C8F" w:rsidRPr="00DB223C" w:rsidRDefault="00557C8F" w:rsidP="00557C8F">
      <w:pPr>
        <w:pStyle w:val="ListParagraph"/>
        <w:ind w:left="1134"/>
        <w:jc w:val="center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  <w:noProof/>
        </w:rPr>
        <w:drawing>
          <wp:inline distT="0" distB="0" distL="0" distR="0" wp14:anchorId="2DCB9B1A" wp14:editId="2C4269CD">
            <wp:extent cx="5407200" cy="1113791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71" cy="11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FBCA" w14:textId="1AE87964" w:rsidR="00557C8F" w:rsidRPr="00DB223C" w:rsidRDefault="00777921" w:rsidP="00557C8F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The s</w:t>
      </w:r>
      <w:r w:rsidR="00557C8F" w:rsidRPr="00DB223C">
        <w:rPr>
          <w:rFonts w:ascii="Apple Chancery" w:hAnsi="Apple Chancery" w:cs="Apple Chancery" w:hint="cs"/>
          <w:lang w:val="en-US"/>
        </w:rPr>
        <w:t>chema:</w:t>
      </w:r>
    </w:p>
    <w:p w14:paraId="0BDE5C4E" w14:textId="6DAED44D" w:rsidR="00557C8F" w:rsidRPr="00DB223C" w:rsidRDefault="00557C8F" w:rsidP="00557C8F">
      <w:pPr>
        <w:pStyle w:val="ListParagraph"/>
        <w:ind w:left="1134"/>
        <w:jc w:val="center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  <w:noProof/>
        </w:rPr>
        <w:drawing>
          <wp:inline distT="0" distB="0" distL="0" distR="0" wp14:anchorId="3C611A3D" wp14:editId="4994D2EA">
            <wp:extent cx="3852000" cy="1553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631" cy="15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70E0" w14:textId="2796EC19" w:rsidR="00777921" w:rsidRPr="00DB223C" w:rsidRDefault="00777921" w:rsidP="00777921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Query: access with “.” operator.</w:t>
      </w:r>
    </w:p>
    <w:p w14:paraId="6A318624" w14:textId="6E03EA67" w:rsidR="00557C8F" w:rsidRDefault="00777921" w:rsidP="00557C8F">
      <w:pPr>
        <w:pStyle w:val="ListParagraph"/>
        <w:ind w:left="1134"/>
        <w:jc w:val="center"/>
        <w:rPr>
          <w:rFonts w:ascii="Apple Chancery" w:hAnsi="Apple Chancery" w:cs="Apple Chancery"/>
        </w:rPr>
      </w:pPr>
      <w:r w:rsidRPr="00DB223C">
        <w:rPr>
          <w:rFonts w:ascii="Apple Chancery" w:hAnsi="Apple Chancery" w:cs="Apple Chancery" w:hint="cs"/>
          <w:noProof/>
        </w:rPr>
        <w:drawing>
          <wp:inline distT="0" distB="0" distL="0" distR="0" wp14:anchorId="272C639C" wp14:editId="6873127B">
            <wp:extent cx="4894009" cy="1018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90" cy="10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320" w14:textId="77777777" w:rsidR="00DB223C" w:rsidRPr="00DB223C" w:rsidRDefault="00DB223C" w:rsidP="00557C8F">
      <w:pPr>
        <w:pStyle w:val="ListParagraph"/>
        <w:ind w:left="1134"/>
        <w:jc w:val="center"/>
        <w:rPr>
          <w:rFonts w:ascii="Apple Chancery" w:hAnsi="Apple Chancery" w:cs="Apple Chancery"/>
        </w:rPr>
      </w:pPr>
    </w:p>
    <w:p w14:paraId="001BC17C" w14:textId="77777777" w:rsidR="00777921" w:rsidRPr="00DB223C" w:rsidRDefault="00777921" w:rsidP="00557C8F">
      <w:pPr>
        <w:pStyle w:val="ListParagraph"/>
        <w:ind w:left="1134"/>
        <w:jc w:val="center"/>
        <w:rPr>
          <w:rFonts w:ascii="Apple Chancery" w:hAnsi="Apple Chancery" w:cs="Apple Chancery" w:hint="cs"/>
        </w:rPr>
      </w:pPr>
    </w:p>
    <w:p w14:paraId="7B634056" w14:textId="5B165521" w:rsidR="00777921" w:rsidRPr="00DB223C" w:rsidRDefault="00557C8F" w:rsidP="00777921">
      <w:pPr>
        <w:pStyle w:val="ListParagraph"/>
        <w:numPr>
          <w:ilvl w:val="0"/>
          <w:numId w:val="7"/>
        </w:numPr>
        <w:ind w:left="1134" w:hanging="425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lastRenderedPageBreak/>
        <w:t>Repeated:</w:t>
      </w:r>
    </w:p>
    <w:p w14:paraId="02481BD5" w14:textId="1C48FB52" w:rsidR="00777921" w:rsidRPr="00DB223C" w:rsidRDefault="00777921" w:rsidP="00777921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Toys have the same ID is group.</w:t>
      </w:r>
    </w:p>
    <w:p w14:paraId="02CCAD81" w14:textId="43DA5783" w:rsidR="00777921" w:rsidRPr="00DB223C" w:rsidRDefault="00777921" w:rsidP="00777921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4B9D2490" wp14:editId="5B75F12B">
            <wp:extent cx="4932000" cy="1196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10" cy="12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F8A" w14:textId="3E50D091" w:rsidR="00777921" w:rsidRPr="00DB223C" w:rsidRDefault="00777921" w:rsidP="00777921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The schema:</w:t>
      </w:r>
    </w:p>
    <w:p w14:paraId="05DBECCA" w14:textId="5CCE1F37" w:rsidR="00777921" w:rsidRPr="00DB223C" w:rsidRDefault="00777921" w:rsidP="00777921">
      <w:pPr>
        <w:pStyle w:val="ListParagraph"/>
        <w:ind w:left="1134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5026A886" wp14:editId="008B16C4">
            <wp:extent cx="4060800" cy="123951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322" cy="1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7ABD" w14:textId="1B76767B" w:rsidR="00777921" w:rsidRPr="00DB223C" w:rsidRDefault="00777921" w:rsidP="00777921">
      <w:pPr>
        <w:pStyle w:val="ListParagraph"/>
        <w:ind w:left="1134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Use UNNEST function to access:</w:t>
      </w:r>
    </w:p>
    <w:p w14:paraId="199769EF" w14:textId="28195108" w:rsidR="00777921" w:rsidRPr="00DB223C" w:rsidRDefault="00777921" w:rsidP="00777921">
      <w:pPr>
        <w:pStyle w:val="ListParagraph"/>
        <w:ind w:left="1134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5FC75CDA" wp14:editId="5CE1C84D">
            <wp:extent cx="5306400" cy="1216617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251" cy="12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624A" w14:textId="48F95374" w:rsidR="00777921" w:rsidRPr="00DB223C" w:rsidRDefault="00777921" w:rsidP="00777921">
      <w:pPr>
        <w:pStyle w:val="ListParagraph"/>
        <w:numPr>
          <w:ilvl w:val="0"/>
          <w:numId w:val="7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Nested and repeated data</w:t>
      </w:r>
    </w:p>
    <w:p w14:paraId="20036FF2" w14:textId="7F8153BF" w:rsidR="00777921" w:rsidRPr="00DB223C" w:rsidRDefault="00777921" w:rsidP="00777921">
      <w:pPr>
        <w:pStyle w:val="ListParagraph"/>
        <w:ind w:left="1440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The column Toys of </w:t>
      </w:r>
      <w:proofErr w:type="spellStart"/>
      <w:r w:rsidRPr="00DB223C">
        <w:rPr>
          <w:rFonts w:ascii="Apple Chancery" w:hAnsi="Apple Chancery" w:cs="Apple Chancery" w:hint="cs"/>
          <w:lang w:val="en-US"/>
        </w:rPr>
        <w:t>more_pets_and_toys</w:t>
      </w:r>
      <w:proofErr w:type="spellEnd"/>
      <w:r w:rsidRPr="00DB223C">
        <w:rPr>
          <w:rFonts w:ascii="Apple Chancery" w:hAnsi="Apple Chancery" w:cs="Apple Chancery" w:hint="cs"/>
          <w:lang w:val="en-US"/>
        </w:rPr>
        <w:t xml:space="preserve"> have nested and repeated data:</w:t>
      </w:r>
    </w:p>
    <w:p w14:paraId="7E580F53" w14:textId="1F76BD26" w:rsidR="00777921" w:rsidRPr="00DB223C" w:rsidRDefault="00777921" w:rsidP="00777921">
      <w:pPr>
        <w:pStyle w:val="ListParagraph"/>
        <w:ind w:left="1440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51973580" wp14:editId="634B139B">
            <wp:extent cx="5240797" cy="1393067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09" cy="13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30E6" w14:textId="611E68E1" w:rsidR="00777921" w:rsidRPr="00DB223C" w:rsidRDefault="00777921" w:rsidP="00777921">
      <w:pPr>
        <w:pStyle w:val="ListParagraph"/>
        <w:ind w:left="1440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The schema:</w:t>
      </w:r>
    </w:p>
    <w:p w14:paraId="312FA972" w14:textId="77777777" w:rsidR="00777921" w:rsidRPr="00DB223C" w:rsidRDefault="00777921" w:rsidP="00777921">
      <w:pPr>
        <w:pStyle w:val="ListParagraph"/>
        <w:ind w:left="1440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39738B57" wp14:editId="1E7D5382">
            <wp:extent cx="4315061" cy="172802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32" cy="17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CBA" w14:textId="23970011" w:rsidR="00777921" w:rsidRPr="00DB223C" w:rsidRDefault="00777921" w:rsidP="00777921">
      <w:pPr>
        <w:pStyle w:val="ListParagraph"/>
        <w:ind w:left="1440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lastRenderedPageBreak/>
        <w:t>Query:</w:t>
      </w:r>
    </w:p>
    <w:p w14:paraId="04F6D9D3" w14:textId="72EA5740" w:rsidR="00777921" w:rsidRPr="00DB223C" w:rsidRDefault="00777921" w:rsidP="00777921">
      <w:pPr>
        <w:pStyle w:val="ListParagraph"/>
        <w:ind w:left="1440"/>
        <w:jc w:val="center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noProof/>
          <w:lang w:val="en-US"/>
        </w:rPr>
        <w:drawing>
          <wp:inline distT="0" distB="0" distL="0" distR="0" wp14:anchorId="5A079059" wp14:editId="7BA3E845">
            <wp:extent cx="5157669" cy="1158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90" cy="11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29B" w14:textId="0A9A2A6C" w:rsidR="00777921" w:rsidRPr="00DB223C" w:rsidRDefault="00777921" w:rsidP="00777921">
      <w:pPr>
        <w:pStyle w:val="ListParagraph"/>
        <w:ind w:left="1440"/>
        <w:jc w:val="center"/>
        <w:rPr>
          <w:rFonts w:ascii="Apple Chancery" w:hAnsi="Apple Chancery" w:cs="Apple Chancery" w:hint="cs"/>
          <w:lang w:val="en-US"/>
        </w:rPr>
      </w:pPr>
    </w:p>
    <w:p w14:paraId="575A1772" w14:textId="77777777" w:rsidR="00777921" w:rsidRPr="00DB223C" w:rsidRDefault="00777921" w:rsidP="00777921">
      <w:pPr>
        <w:pStyle w:val="ListParagraph"/>
        <w:ind w:left="1440"/>
        <w:jc w:val="center"/>
        <w:rPr>
          <w:rFonts w:ascii="Apple Chancery" w:hAnsi="Apple Chancery" w:cs="Apple Chancery" w:hint="cs"/>
          <w:lang w:val="en-US"/>
        </w:rPr>
      </w:pPr>
    </w:p>
    <w:p w14:paraId="44D04166" w14:textId="09C55736" w:rsidR="002957DF" w:rsidRPr="00DB223C" w:rsidRDefault="002957DF" w:rsidP="00777921">
      <w:pPr>
        <w:pStyle w:val="ListParagraph"/>
        <w:numPr>
          <w:ilvl w:val="0"/>
          <w:numId w:val="8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Writing efficient queries</w:t>
      </w:r>
    </w:p>
    <w:p w14:paraId="7723D696" w14:textId="77777777" w:rsidR="00DB223C" w:rsidRPr="00DB223C" w:rsidRDefault="00DB223C" w:rsidP="00DB223C">
      <w:pPr>
        <w:spacing w:before="480" w:after="120"/>
        <w:outlineLvl w:val="0"/>
        <w:rPr>
          <w:rFonts w:ascii="Apple Chancery" w:eastAsia="Times New Roman" w:hAnsi="Apple Chancery" w:cs="Apple Chancery" w:hint="cs"/>
          <w:color w:val="000000"/>
          <w:kern w:val="36"/>
        </w:rPr>
      </w:pPr>
      <w:r w:rsidRPr="00DB223C">
        <w:rPr>
          <w:rFonts w:ascii="Apple Chancery" w:eastAsia="Times New Roman" w:hAnsi="Apple Chancery" w:cs="Apple Chancery" w:hint="cs"/>
          <w:color w:val="000000"/>
          <w:kern w:val="36"/>
        </w:rPr>
        <w:t>Some useful functions</w:t>
      </w:r>
    </w:p>
    <w:p w14:paraId="34EC2B82" w14:textId="77777777" w:rsidR="00DB223C" w:rsidRPr="00DB223C" w:rsidRDefault="00DB223C" w:rsidP="00DB223C">
      <w:pPr>
        <w:spacing w:after="240"/>
        <w:rPr>
          <w:rFonts w:ascii="Apple Chancery" w:eastAsia="Times New Roman" w:hAnsi="Apple Chancery" w:cs="Apple Chancery" w:hint="cs"/>
        </w:rPr>
      </w:pPr>
      <w:r w:rsidRPr="00DB223C">
        <w:rPr>
          <w:rFonts w:ascii="Apple Chancery" w:eastAsia="Times New Roman" w:hAnsi="Apple Chancery" w:cs="Apple Chancery" w:hint="cs"/>
        </w:rPr>
        <w:t>We will use two functions to compare the efficiency of different queries:</w:t>
      </w:r>
    </w:p>
    <w:p w14:paraId="634DED2C" w14:textId="77777777" w:rsidR="00DB223C" w:rsidRPr="00DB223C" w:rsidRDefault="00DB223C" w:rsidP="00DB223C">
      <w:pPr>
        <w:numPr>
          <w:ilvl w:val="0"/>
          <w:numId w:val="10"/>
        </w:numPr>
        <w:spacing w:before="100" w:beforeAutospacing="1" w:after="60"/>
        <w:rPr>
          <w:rFonts w:ascii="Apple Chancery" w:eastAsia="Times New Roman" w:hAnsi="Apple Chancery" w:cs="Apple Chancery" w:hint="cs"/>
        </w:rPr>
      </w:pPr>
      <w:r w:rsidRPr="00DB223C">
        <w:rPr>
          <w:rFonts w:ascii="Apple Chancery" w:eastAsia="Times New Roman" w:hAnsi="Apple Chancery" w:cs="Apple Chancery" w:hint="cs"/>
        </w:rPr>
        <w:t>show_amount_of_data_scanned() shows the amount of data the query uses.</w:t>
      </w:r>
    </w:p>
    <w:p w14:paraId="3F908DBF" w14:textId="77777777" w:rsidR="00DB223C" w:rsidRPr="00DB223C" w:rsidRDefault="00DB223C" w:rsidP="00DB223C">
      <w:pPr>
        <w:numPr>
          <w:ilvl w:val="0"/>
          <w:numId w:val="10"/>
        </w:numPr>
        <w:spacing w:before="100" w:beforeAutospacing="1" w:after="60"/>
        <w:rPr>
          <w:rFonts w:ascii="Apple Chancery" w:eastAsia="Times New Roman" w:hAnsi="Apple Chancery" w:cs="Apple Chancery" w:hint="cs"/>
        </w:rPr>
      </w:pPr>
      <w:r w:rsidRPr="00DB223C">
        <w:rPr>
          <w:rFonts w:ascii="Apple Chancery" w:eastAsia="Times New Roman" w:hAnsi="Apple Chancery" w:cs="Apple Chancery" w:hint="cs"/>
        </w:rPr>
        <w:t>show_time_to_run() prints how long it takes for the query to execute.</w:t>
      </w:r>
    </w:p>
    <w:p w14:paraId="72AF626B" w14:textId="7D4AAA3B" w:rsidR="00DB223C" w:rsidRPr="00DB223C" w:rsidRDefault="00DB223C" w:rsidP="00DB223C">
      <w:pPr>
        <w:ind w:left="360"/>
        <w:rPr>
          <w:rFonts w:ascii="Apple Chancery" w:hAnsi="Apple Chancery" w:cs="Apple Chancery" w:hint="cs"/>
        </w:rPr>
      </w:pPr>
      <w:r w:rsidRPr="00DB223C">
        <w:rPr>
          <w:rFonts w:ascii="Apple Chancery" w:hAnsi="Apple Chancery" w:cs="Apple Chancery" w:hint="cs"/>
          <w:noProof/>
        </w:rPr>
        <w:drawing>
          <wp:inline distT="0" distB="0" distL="0" distR="0" wp14:anchorId="3BC04185" wp14:editId="6056CEDC">
            <wp:extent cx="5512850" cy="19442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4" cy="19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5749" w14:textId="07CC6C39" w:rsidR="00DB223C" w:rsidRPr="00DB223C" w:rsidRDefault="00DB223C" w:rsidP="00DB223C">
      <w:pPr>
        <w:pStyle w:val="ListParagraph"/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Strategies:</w:t>
      </w:r>
    </w:p>
    <w:p w14:paraId="3471913F" w14:textId="0CCBBE5B" w:rsidR="00DB223C" w:rsidRPr="00DB223C" w:rsidRDefault="00DB223C" w:rsidP="00DB223C">
      <w:pPr>
        <w:pStyle w:val="ListParagraph"/>
        <w:numPr>
          <w:ilvl w:val="0"/>
          <w:numId w:val="11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Only select the column you want.</w:t>
      </w:r>
    </w:p>
    <w:p w14:paraId="224EF343" w14:textId="47C5A3A1" w:rsidR="00DB223C" w:rsidRPr="00DB223C" w:rsidRDefault="00DB223C" w:rsidP="00DB223C">
      <w:pPr>
        <w:pStyle w:val="ListParagraph"/>
        <w:numPr>
          <w:ilvl w:val="0"/>
          <w:numId w:val="11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>Read less data. Query from small table to big table.</w:t>
      </w:r>
    </w:p>
    <w:p w14:paraId="527C7CC7" w14:textId="535E9195" w:rsidR="00DB223C" w:rsidRPr="00DB223C" w:rsidRDefault="00DB223C" w:rsidP="00DB223C">
      <w:pPr>
        <w:pStyle w:val="ListParagraph"/>
        <w:numPr>
          <w:ilvl w:val="0"/>
          <w:numId w:val="11"/>
        </w:numPr>
        <w:rPr>
          <w:rFonts w:ascii="Apple Chancery" w:hAnsi="Apple Chancery" w:cs="Apple Chancery" w:hint="cs"/>
          <w:lang w:val="en-US"/>
        </w:rPr>
      </w:pPr>
      <w:r w:rsidRPr="00DB223C">
        <w:rPr>
          <w:rFonts w:ascii="Apple Chancery" w:hAnsi="Apple Chancery" w:cs="Apple Chancery" w:hint="cs"/>
          <w:lang w:val="en-US"/>
        </w:rPr>
        <w:t xml:space="preserve">Avoid </w:t>
      </w:r>
      <w:proofErr w:type="gramStart"/>
      <w:r w:rsidRPr="00DB223C">
        <w:rPr>
          <w:rFonts w:ascii="Apple Chancery" w:hAnsi="Apple Chancery" w:cs="Apple Chancery" w:hint="cs"/>
          <w:lang w:val="en-US"/>
        </w:rPr>
        <w:t>N:N</w:t>
      </w:r>
      <w:proofErr w:type="gramEnd"/>
      <w:r w:rsidRPr="00DB223C">
        <w:rPr>
          <w:rFonts w:ascii="Apple Chancery" w:hAnsi="Apple Chancery" w:cs="Apple Chancery" w:hint="cs"/>
          <w:lang w:val="en-US"/>
        </w:rPr>
        <w:t xml:space="preserve"> join</w:t>
      </w:r>
    </w:p>
    <w:sectPr w:rsidR="00DB223C" w:rsidRPr="00DB223C" w:rsidSect="00557C8F">
      <w:pgSz w:w="12240" w:h="15840"/>
      <w:pgMar w:top="1440" w:right="1440" w:bottom="105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472EF"/>
    <w:multiLevelType w:val="multilevel"/>
    <w:tmpl w:val="2C1ED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D40E62"/>
    <w:multiLevelType w:val="hybridMultilevel"/>
    <w:tmpl w:val="A2E22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B40D5"/>
    <w:multiLevelType w:val="hybridMultilevel"/>
    <w:tmpl w:val="3C260FC0"/>
    <w:lvl w:ilvl="0" w:tplc="BBAE9B7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332AAD"/>
    <w:multiLevelType w:val="multilevel"/>
    <w:tmpl w:val="DECC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257BAC"/>
    <w:multiLevelType w:val="multilevel"/>
    <w:tmpl w:val="8B22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893C80"/>
    <w:multiLevelType w:val="hybridMultilevel"/>
    <w:tmpl w:val="0EAA025E"/>
    <w:lvl w:ilvl="0" w:tplc="7312FB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00D11"/>
    <w:multiLevelType w:val="hybridMultilevel"/>
    <w:tmpl w:val="1FC07222"/>
    <w:lvl w:ilvl="0" w:tplc="883C0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F6344B"/>
    <w:multiLevelType w:val="hybridMultilevel"/>
    <w:tmpl w:val="09A42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19325A"/>
    <w:multiLevelType w:val="multilevel"/>
    <w:tmpl w:val="C93E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5A1168"/>
    <w:multiLevelType w:val="multilevel"/>
    <w:tmpl w:val="D0E4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B2B6CEC"/>
    <w:multiLevelType w:val="hybridMultilevel"/>
    <w:tmpl w:val="016E409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DF"/>
    <w:rsid w:val="002957DF"/>
    <w:rsid w:val="00557C8F"/>
    <w:rsid w:val="00777921"/>
    <w:rsid w:val="00A275DF"/>
    <w:rsid w:val="00DB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6E5C"/>
  <w15:chartTrackingRefBased/>
  <w15:docId w15:val="{C905E7D3-D160-4745-A3B5-AE1E3D25C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7C8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557C8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5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7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57DF"/>
    <w:pPr>
      <w:ind w:left="720"/>
      <w:contextualSpacing/>
    </w:pPr>
  </w:style>
  <w:style w:type="table" w:styleId="TableGrid">
    <w:name w:val="Table Grid"/>
    <w:basedOn w:val="TableNormal"/>
    <w:uiPriority w:val="39"/>
    <w:rsid w:val="002957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957DF"/>
    <w:rPr>
      <w:color w:val="954F72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2957DF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957DF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957D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557C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57C8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57C8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557C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57C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learn/advanced-sq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Vo</dc:creator>
  <cp:keywords/>
  <dc:description/>
  <cp:lastModifiedBy>Vinh Vo</cp:lastModifiedBy>
  <cp:revision>2</cp:revision>
  <dcterms:created xsi:type="dcterms:W3CDTF">2020-09-10T11:46:00Z</dcterms:created>
  <dcterms:modified xsi:type="dcterms:W3CDTF">2020-09-10T12:28:00Z</dcterms:modified>
</cp:coreProperties>
</file>