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7" w:lineRule="auto" w:before="63"/>
        <w:ind w:left="7427" w:right="789" w:hanging="10"/>
      </w:pPr>
      <w:r>
        <w:rPr/>
        <w:t>Приложение</w:t>
      </w:r>
      <w:r>
        <w:rPr>
          <w:spacing w:val="-9"/>
        </w:rPr>
        <w:t> </w:t>
      </w:r>
      <w:r>
        <w:rPr/>
        <w:t>№</w:t>
      </w:r>
      <w:r>
        <w:rPr>
          <w:spacing w:val="-9"/>
        </w:rPr>
        <w:t> </w:t>
      </w:r>
      <w:r>
        <w:rPr/>
        <w:t>1.2</w:t>
      </w:r>
      <w:r>
        <w:rPr>
          <w:spacing w:val="-7"/>
        </w:rPr>
        <w:t> </w:t>
      </w:r>
      <w:r>
        <w:rPr/>
        <w:t>к</w:t>
      </w:r>
      <w:r>
        <w:rPr>
          <w:spacing w:val="-8"/>
        </w:rPr>
        <w:t> </w:t>
      </w:r>
      <w:r>
        <w:rPr/>
        <w:t>извещению о</w:t>
      </w:r>
      <w:r>
        <w:rPr>
          <w:spacing w:val="-2"/>
        </w:rPr>
        <w:t> </w:t>
      </w:r>
      <w:r>
        <w:rPr/>
        <w:t>проведении</w:t>
      </w:r>
      <w:r>
        <w:rPr>
          <w:spacing w:val="-4"/>
        </w:rPr>
        <w:t> </w:t>
      </w:r>
      <w:r>
        <w:rPr/>
        <w:t>запроса</w:t>
      </w:r>
      <w:r>
        <w:rPr>
          <w:spacing w:val="-2"/>
        </w:rPr>
        <w:t> котировок</w:t>
      </w:r>
    </w:p>
    <w:p>
      <w:pPr>
        <w:pStyle w:val="BodyText"/>
        <w:rPr>
          <w:sz w:val="24"/>
        </w:rPr>
      </w:pPr>
    </w:p>
    <w:p>
      <w:pPr>
        <w:pStyle w:val="BodyText"/>
        <w:spacing w:before="35"/>
        <w:rPr>
          <w:sz w:val="24"/>
        </w:rPr>
      </w:pPr>
    </w:p>
    <w:p>
      <w:pPr>
        <w:pStyle w:val="Heading2"/>
        <w:tabs>
          <w:tab w:pos="1684" w:val="left" w:leader="none"/>
        </w:tabs>
        <w:spacing w:before="1"/>
        <w:ind w:left="0" w:right="401" w:firstLine="0"/>
        <w:jc w:val="center"/>
        <w:rPr>
          <w:b w:val="0"/>
        </w:rPr>
      </w:pPr>
      <w:r>
        <w:rPr/>
        <w:t>ДОГОВОР</w:t>
      </w:r>
      <w:r>
        <w:rPr>
          <w:spacing w:val="-6"/>
        </w:rPr>
        <w:t> </w:t>
      </w:r>
      <w:r>
        <w:rPr>
          <w:spacing w:val="-10"/>
        </w:rPr>
        <w:t>№</w:t>
      </w:r>
      <w:r>
        <w:rPr>
          <w:b w:val="0"/>
          <w:u w:val="single"/>
        </w:rPr>
        <w:tab/>
      </w:r>
    </w:p>
    <w:p>
      <w:pPr>
        <w:pStyle w:val="Heading3"/>
        <w:tabs>
          <w:tab w:pos="6090" w:val="left" w:leader="none"/>
          <w:tab w:pos="6591" w:val="left" w:leader="none"/>
          <w:tab w:pos="8384" w:val="left" w:leader="none"/>
          <w:tab w:pos="8937" w:val="left" w:leader="none"/>
        </w:tabs>
        <w:spacing w:before="60"/>
        <w:ind w:left="425"/>
        <w:jc w:val="left"/>
      </w:pPr>
      <w:r>
        <w:rPr/>
        <w:t>г.</w:t>
      </w:r>
      <w:r>
        <w:rPr>
          <w:spacing w:val="-2"/>
        </w:rPr>
        <w:t> Барнаул</w:t>
      </w:r>
      <w:r>
        <w:rPr/>
        <w:tab/>
      </w:r>
      <w:r>
        <w:rPr>
          <w:spacing w:val="-10"/>
        </w:rPr>
        <w:t>«</w:t>
      </w:r>
      <w:r>
        <w:rPr>
          <w:b w:val="0"/>
          <w:u w:val="single"/>
        </w:rPr>
        <w:tab/>
      </w:r>
      <w:r>
        <w:rPr/>
        <w:t>» </w:t>
      </w:r>
      <w:r>
        <w:rPr>
          <w:b w:val="0"/>
          <w:u w:val="single"/>
        </w:rPr>
        <w:tab/>
      </w:r>
      <w:r>
        <w:rPr>
          <w:spacing w:val="-5"/>
        </w:rPr>
        <w:t>20</w:t>
      </w:r>
      <w:r>
        <w:rPr>
          <w:b w:val="0"/>
          <w:u w:val="single"/>
        </w:rPr>
        <w:tab/>
      </w:r>
      <w:r>
        <w:rPr>
          <w:spacing w:val="-10"/>
        </w:rPr>
        <w:t>г</w:t>
      </w:r>
    </w:p>
    <w:p>
      <w:pPr>
        <w:pStyle w:val="BodyText"/>
        <w:spacing w:before="116"/>
        <w:rPr>
          <w:b/>
        </w:rPr>
      </w:pPr>
    </w:p>
    <w:p>
      <w:pPr>
        <w:pStyle w:val="BodyText"/>
        <w:tabs>
          <w:tab w:pos="6419" w:val="left" w:leader="none"/>
        </w:tabs>
        <w:spacing w:line="229" w:lineRule="exact"/>
        <w:ind w:left="425"/>
        <w:jc w:val="both"/>
      </w:pPr>
      <w:r>
        <w:rPr>
          <w:u w:val="single"/>
        </w:rPr>
        <w:tab/>
      </w:r>
      <w:r>
        <w:rPr/>
        <w:t>,</w:t>
      </w:r>
      <w:r>
        <w:rPr>
          <w:spacing w:val="35"/>
        </w:rPr>
        <w:t>  </w:t>
      </w:r>
      <w:r>
        <w:rPr/>
        <w:t>именуемое</w:t>
      </w:r>
      <w:r>
        <w:rPr>
          <w:spacing w:val="36"/>
        </w:rPr>
        <w:t>  </w:t>
      </w:r>
      <w:r>
        <w:rPr/>
        <w:t>в</w:t>
      </w:r>
      <w:r>
        <w:rPr>
          <w:spacing w:val="35"/>
        </w:rPr>
        <w:t>  </w:t>
      </w:r>
      <w:r>
        <w:rPr/>
        <w:t>дальнейшем</w:t>
      </w:r>
      <w:r>
        <w:rPr>
          <w:spacing w:val="38"/>
        </w:rPr>
        <w:t>  </w:t>
      </w:r>
      <w:r>
        <w:rPr/>
        <w:t>«Банк»,</w:t>
      </w:r>
      <w:r>
        <w:rPr>
          <w:spacing w:val="38"/>
        </w:rPr>
        <w:t>  </w:t>
      </w:r>
      <w:r>
        <w:rPr/>
        <w:t>в</w:t>
      </w:r>
      <w:r>
        <w:rPr>
          <w:spacing w:val="35"/>
        </w:rPr>
        <w:t>  </w:t>
      </w:r>
      <w:r>
        <w:rPr>
          <w:spacing w:val="-4"/>
        </w:rPr>
        <w:t>лице</w:t>
      </w:r>
    </w:p>
    <w:p>
      <w:pPr>
        <w:pStyle w:val="BodyText"/>
        <w:tabs>
          <w:tab w:pos="3722" w:val="left" w:leader="none"/>
          <w:tab w:pos="8519" w:val="left" w:leader="none"/>
        </w:tabs>
        <w:ind w:left="425" w:right="851"/>
        <w:jc w:val="both"/>
      </w:pPr>
      <w:r>
        <w:rPr>
          <w:u w:val="single"/>
        </w:rPr>
        <w:tab/>
      </w:r>
      <w:r>
        <w:rPr/>
        <w:t>,</w:t>
      </w:r>
      <w:r>
        <w:rPr>
          <w:spacing w:val="80"/>
        </w:rPr>
        <w:t> </w:t>
      </w:r>
      <w:r>
        <w:rPr/>
        <w:t>действующего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основании</w:t>
      </w:r>
      <w:r>
        <w:rPr>
          <w:spacing w:val="128"/>
        </w:rPr>
        <w:t> </w:t>
      </w:r>
      <w:r>
        <w:rPr>
          <w:u w:val="single"/>
        </w:rPr>
        <w:tab/>
      </w:r>
      <w:r>
        <w:rPr/>
        <w:t>, с одной стороны, и Акционерное общество «Алтай-Пригород», именуемое в дальнейшем «Предприятие», в лице генерального директора Устинова</w:t>
      </w:r>
      <w:r>
        <w:rPr>
          <w:spacing w:val="80"/>
        </w:rPr>
        <w:t> </w:t>
      </w:r>
      <w:r>
        <w:rPr/>
        <w:t>Владимира</w:t>
      </w:r>
      <w:r>
        <w:rPr>
          <w:spacing w:val="80"/>
        </w:rPr>
        <w:t> </w:t>
      </w:r>
      <w:r>
        <w:rPr/>
        <w:t>Николаевича,</w:t>
      </w:r>
      <w:r>
        <w:rPr>
          <w:spacing w:val="80"/>
        </w:rPr>
        <w:t> </w:t>
      </w:r>
      <w:r>
        <w:rPr/>
        <w:t>действующего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основании</w:t>
      </w:r>
      <w:r>
        <w:rPr>
          <w:spacing w:val="80"/>
        </w:rPr>
        <w:t> </w:t>
      </w:r>
      <w:r>
        <w:rPr/>
        <w:t>Устава,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другой</w:t>
      </w:r>
      <w:r>
        <w:rPr>
          <w:spacing w:val="80"/>
        </w:rPr>
        <w:t> </w:t>
      </w:r>
      <w:r>
        <w:rPr/>
        <w:t>стороны,</w:t>
      </w:r>
      <w:r>
        <w:rPr>
          <w:spacing w:val="80"/>
        </w:rPr>
        <w:t> </w:t>
      </w:r>
      <w:r>
        <w:rPr/>
        <w:t>далее</w:t>
      </w:r>
      <w:r>
        <w:rPr>
          <w:spacing w:val="80"/>
        </w:rPr>
        <w:t> </w:t>
      </w:r>
      <w:r>
        <w:rPr/>
        <w:t>именуемые</w:t>
      </w:r>
    </w:p>
    <w:p>
      <w:pPr>
        <w:pStyle w:val="BodyText"/>
        <w:tabs>
          <w:tab w:pos="10511" w:val="left" w:leader="none"/>
        </w:tabs>
        <w:spacing w:before="1"/>
        <w:ind w:left="425" w:right="848"/>
        <w:jc w:val="both"/>
      </w:pPr>
      <w:r>
        <w:rPr/>
        <w:t>«Стороны», в порядке, предусмотренном Федеральным законом Российской Федерации от 18.07.2011 №223-ФЗ «О закупках</w:t>
      </w:r>
      <w:r>
        <w:rPr>
          <w:spacing w:val="56"/>
        </w:rPr>
        <w:t> </w:t>
      </w:r>
      <w:r>
        <w:rPr/>
        <w:t>товаров,</w:t>
      </w:r>
      <w:r>
        <w:rPr>
          <w:spacing w:val="58"/>
        </w:rPr>
        <w:t> </w:t>
      </w:r>
      <w:r>
        <w:rPr/>
        <w:t>работ,</w:t>
      </w:r>
      <w:r>
        <w:rPr>
          <w:spacing w:val="58"/>
        </w:rPr>
        <w:t> </w:t>
      </w:r>
      <w:r>
        <w:rPr/>
        <w:t>услуг</w:t>
      </w:r>
      <w:r>
        <w:rPr>
          <w:spacing w:val="58"/>
        </w:rPr>
        <w:t> </w:t>
      </w:r>
      <w:r>
        <w:rPr/>
        <w:t>отдельными</w:t>
      </w:r>
      <w:r>
        <w:rPr>
          <w:spacing w:val="57"/>
        </w:rPr>
        <w:t> </w:t>
      </w:r>
      <w:r>
        <w:rPr/>
        <w:t>видами</w:t>
      </w:r>
      <w:r>
        <w:rPr>
          <w:spacing w:val="59"/>
        </w:rPr>
        <w:t> </w:t>
      </w:r>
      <w:r>
        <w:rPr/>
        <w:t>юридических</w:t>
      </w:r>
      <w:r>
        <w:rPr>
          <w:spacing w:val="56"/>
        </w:rPr>
        <w:t> </w:t>
      </w:r>
      <w:r>
        <w:rPr/>
        <w:t>лиц»,</w:t>
      </w:r>
      <w:r>
        <w:rPr>
          <w:spacing w:val="58"/>
        </w:rPr>
        <w:t> </w:t>
      </w:r>
      <w:r>
        <w:rPr/>
        <w:t>и</w:t>
      </w:r>
      <w:r>
        <w:rPr>
          <w:spacing w:val="59"/>
        </w:rPr>
        <w:t> </w:t>
      </w:r>
      <w:r>
        <w:rPr/>
        <w:t>на</w:t>
      </w:r>
      <w:r>
        <w:rPr>
          <w:spacing w:val="58"/>
        </w:rPr>
        <w:t> </w:t>
      </w:r>
      <w:r>
        <w:rPr/>
        <w:t>основании</w:t>
      </w:r>
      <w:r>
        <w:rPr>
          <w:spacing w:val="59"/>
        </w:rPr>
        <w:t> </w:t>
      </w:r>
      <w:r>
        <w:rPr/>
        <w:t>протокола</w:t>
      </w:r>
      <w:r>
        <w:rPr>
          <w:spacing w:val="58"/>
        </w:rPr>
        <w:t> </w:t>
      </w:r>
      <w:r>
        <w:rPr>
          <w:u w:val="single"/>
        </w:rPr>
        <w:tab/>
      </w:r>
      <w:r>
        <w:rPr>
          <w:spacing w:val="-9"/>
        </w:rPr>
        <w:t> </w:t>
      </w:r>
      <w:r>
        <w:rPr/>
        <w:t>от</w:t>
      </w:r>
    </w:p>
    <w:p>
      <w:pPr>
        <w:pStyle w:val="BodyText"/>
        <w:tabs>
          <w:tab w:pos="1269" w:val="left" w:leader="none"/>
          <w:tab w:pos="2259" w:val="left" w:leader="none"/>
        </w:tabs>
        <w:spacing w:before="1"/>
        <w:ind w:left="425"/>
        <w:jc w:val="both"/>
      </w:pPr>
      <w:r>
        <w:rPr>
          <w:u w:val="single"/>
        </w:rPr>
        <w:tab/>
      </w:r>
      <w:r>
        <w:rPr/>
        <w:t>№ </w:t>
      </w:r>
      <w:r>
        <w:rPr>
          <w:u w:val="single"/>
        </w:rPr>
        <w:tab/>
      </w:r>
      <w:r>
        <w:rPr/>
        <w:t>заключили</w:t>
      </w:r>
      <w:r>
        <w:rPr>
          <w:spacing w:val="-8"/>
        </w:rPr>
        <w:t> </w:t>
      </w:r>
      <w:r>
        <w:rPr/>
        <w:t>настоящий</w:t>
      </w:r>
      <w:r>
        <w:rPr>
          <w:spacing w:val="-8"/>
        </w:rPr>
        <w:t> </w:t>
      </w:r>
      <w:r>
        <w:rPr/>
        <w:t>Договор,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>
          <w:spacing w:val="-2"/>
        </w:rPr>
        <w:t>нижеследующем::</w:t>
      </w:r>
    </w:p>
    <w:p>
      <w:pPr>
        <w:pStyle w:val="BodyText"/>
        <w:spacing w:before="123"/>
      </w:pPr>
    </w:p>
    <w:p>
      <w:pPr>
        <w:pStyle w:val="Heading2"/>
        <w:numPr>
          <w:ilvl w:val="0"/>
          <w:numId w:val="1"/>
        </w:numPr>
        <w:tabs>
          <w:tab w:pos="782" w:val="left" w:leader="none"/>
        </w:tabs>
        <w:spacing w:line="228" w:lineRule="exact" w:before="0" w:after="0"/>
        <w:ind w:left="782" w:right="0" w:hanging="357"/>
        <w:jc w:val="both"/>
      </w:pPr>
      <w:r>
        <w:rPr/>
        <w:t>ОСНОВНЫЕ</w:t>
      </w:r>
      <w:r>
        <w:rPr>
          <w:spacing w:val="-9"/>
        </w:rPr>
        <w:t> </w:t>
      </w:r>
      <w:r>
        <w:rPr>
          <w:spacing w:val="-2"/>
        </w:rPr>
        <w:t>ТЕРМИНЫ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0" w:after="0"/>
        <w:ind w:left="425" w:right="848" w:firstLine="0"/>
        <w:jc w:val="both"/>
        <w:rPr>
          <w:sz w:val="20"/>
        </w:rPr>
      </w:pPr>
      <w:r>
        <w:rPr>
          <w:b/>
          <w:sz w:val="20"/>
        </w:rPr>
        <w:t>Авторизация </w:t>
      </w:r>
      <w:r>
        <w:rPr>
          <w:sz w:val="20"/>
        </w:rPr>
        <w:t>– процедура запроса Предприятием разрешения от Банка или иного юридического лица, действующего от имени Банка, на проведение Операции и получения ответа. Ответ на запрос содержит Код Авторизации либо отказ в его предоставлении.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0" w:after="0"/>
        <w:ind w:left="425" w:right="852" w:firstLine="0"/>
        <w:jc w:val="both"/>
        <w:rPr>
          <w:sz w:val="20"/>
        </w:rPr>
      </w:pPr>
      <w:r>
        <w:rPr>
          <w:b/>
          <w:sz w:val="20"/>
        </w:rPr>
        <w:t>Банковская карта (Карта) </w:t>
      </w:r>
      <w:r>
        <w:rPr>
          <w:sz w:val="20"/>
        </w:rPr>
        <w:t>– выпущенное Банком-эмитентом электронное средство платежа с логотипом Платежной системы, с помощью которого Покупатель совершает оплату Товаров/услуг в пользу Предприятия. Для совершения Операций Карта может быть представлена на физическом носителе, путем указания её реквизитов, а также через мобильное устройство, которое позволяет Покупателю совершать операции по технологии беспроводной высокочастотной связи малого радиуса действия (NFC).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9" w:after="0"/>
        <w:ind w:left="990" w:right="0" w:hanging="565"/>
        <w:jc w:val="both"/>
        <w:rPr>
          <w:sz w:val="20"/>
        </w:rPr>
      </w:pPr>
      <w:r>
        <w:rPr>
          <w:b/>
          <w:sz w:val="20"/>
        </w:rPr>
        <w:t>Банковский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счет</w:t>
      </w:r>
      <w:r>
        <w:rPr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расчетный</w:t>
      </w:r>
      <w:r>
        <w:rPr>
          <w:spacing w:val="-8"/>
          <w:sz w:val="20"/>
        </w:rPr>
        <w:t> </w:t>
      </w:r>
      <w:r>
        <w:rPr>
          <w:sz w:val="20"/>
        </w:rPr>
        <w:t>счет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Банке,</w:t>
      </w:r>
      <w:r>
        <w:rPr>
          <w:spacing w:val="-6"/>
          <w:sz w:val="20"/>
        </w:rPr>
        <w:t> </w:t>
      </w:r>
      <w:r>
        <w:rPr>
          <w:sz w:val="20"/>
        </w:rPr>
        <w:t>открытый</w:t>
      </w:r>
      <w:r>
        <w:rPr>
          <w:spacing w:val="-8"/>
          <w:sz w:val="20"/>
        </w:rPr>
        <w:t> </w:t>
      </w:r>
      <w:r>
        <w:rPr>
          <w:sz w:val="20"/>
        </w:rPr>
        <w:t>Предприятию</w:t>
      </w:r>
      <w:r>
        <w:rPr>
          <w:spacing w:val="-8"/>
          <w:sz w:val="20"/>
        </w:rPr>
        <w:t> </w:t>
      </w:r>
      <w:r>
        <w:rPr>
          <w:sz w:val="20"/>
        </w:rPr>
        <w:t>на</w:t>
      </w:r>
      <w:r>
        <w:rPr>
          <w:spacing w:val="-2"/>
          <w:sz w:val="20"/>
        </w:rPr>
        <w:t> </w:t>
      </w:r>
      <w:r>
        <w:rPr>
          <w:sz w:val="20"/>
        </w:rPr>
        <w:t>основании</w:t>
      </w:r>
      <w:r>
        <w:rPr>
          <w:spacing w:val="-7"/>
          <w:sz w:val="20"/>
        </w:rPr>
        <w:t> </w:t>
      </w:r>
      <w:r>
        <w:rPr>
          <w:sz w:val="20"/>
        </w:rPr>
        <w:t>договора</w:t>
      </w:r>
      <w:r>
        <w:rPr>
          <w:spacing w:val="-7"/>
          <w:sz w:val="20"/>
        </w:rPr>
        <w:t> </w:t>
      </w:r>
      <w:r>
        <w:rPr>
          <w:sz w:val="20"/>
        </w:rPr>
        <w:t>банковского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счета.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8" w:after="0"/>
        <w:ind w:left="425" w:right="857" w:firstLine="0"/>
        <w:jc w:val="both"/>
        <w:rPr>
          <w:sz w:val="20"/>
        </w:rPr>
      </w:pPr>
      <w:r>
        <w:rPr>
          <w:b/>
          <w:sz w:val="20"/>
        </w:rPr>
        <w:t>Банк-эквайер </w:t>
      </w:r>
      <w:r>
        <w:rPr>
          <w:sz w:val="20"/>
        </w:rPr>
        <w:t>– кредитная организация, являющаяся участником Платежной системы, организующая точки приема оплаты Товаров/услуг и осуществляющая весь комплекс финансовых операций, связанных с выполнением расчетов по Операциям, совершенным в этих точках. Банком-эквайрером в том числе выступает Банк.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1" w:after="0"/>
        <w:ind w:left="425" w:right="857" w:firstLine="0"/>
        <w:jc w:val="both"/>
        <w:rPr>
          <w:sz w:val="20"/>
        </w:rPr>
      </w:pPr>
      <w:r>
        <w:rPr>
          <w:b/>
          <w:sz w:val="20"/>
        </w:rPr>
        <w:t>Банк-эмитент </w:t>
      </w:r>
      <w:r>
        <w:rPr>
          <w:sz w:val="20"/>
        </w:rPr>
        <w:t>– кредитная организация, являющаяся участником Платежной системы и осуществляющая эмиссию (выпуск) Карт.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61" w:after="0"/>
        <w:ind w:left="425" w:right="848" w:firstLine="0"/>
        <w:jc w:val="both"/>
        <w:rPr>
          <w:sz w:val="20"/>
        </w:rPr>
      </w:pPr>
      <w:r>
        <w:rPr>
          <w:b/>
          <w:sz w:val="20"/>
        </w:rPr>
        <w:t>Возврат платежа </w:t>
      </w:r>
      <w:r>
        <w:rPr>
          <w:sz w:val="20"/>
        </w:rPr>
        <w:t>– операция,</w:t>
      </w:r>
      <w:r>
        <w:rPr>
          <w:spacing w:val="-2"/>
          <w:sz w:val="20"/>
        </w:rPr>
        <w:t> </w:t>
      </w:r>
      <w:r>
        <w:rPr>
          <w:sz w:val="20"/>
        </w:rPr>
        <w:t>инициируемая</w:t>
      </w:r>
      <w:r>
        <w:rPr>
          <w:spacing w:val="-2"/>
          <w:sz w:val="20"/>
        </w:rPr>
        <w:t> </w:t>
      </w:r>
      <w:r>
        <w:rPr>
          <w:sz w:val="20"/>
        </w:rPr>
        <w:t>Банком-эмитентом в</w:t>
      </w:r>
      <w:r>
        <w:rPr>
          <w:spacing w:val="-2"/>
          <w:sz w:val="20"/>
        </w:rPr>
        <w:t> </w:t>
      </w:r>
      <w:r>
        <w:rPr>
          <w:sz w:val="20"/>
        </w:rPr>
        <w:t>соответствии</w:t>
      </w:r>
      <w:r>
        <w:rPr>
          <w:spacing w:val="-3"/>
          <w:sz w:val="20"/>
        </w:rPr>
        <w:t> </w:t>
      </w:r>
      <w:r>
        <w:rPr>
          <w:sz w:val="20"/>
        </w:rPr>
        <w:t>с</w:t>
      </w:r>
      <w:r>
        <w:rPr>
          <w:spacing w:val="-1"/>
          <w:sz w:val="20"/>
        </w:rPr>
        <w:t> </w:t>
      </w:r>
      <w:r>
        <w:rPr>
          <w:sz w:val="20"/>
        </w:rPr>
        <w:t>правилами</w:t>
      </w:r>
      <w:r>
        <w:rPr>
          <w:spacing w:val="-3"/>
          <w:sz w:val="20"/>
        </w:rPr>
        <w:t> </w:t>
      </w:r>
      <w:r>
        <w:rPr>
          <w:sz w:val="20"/>
        </w:rPr>
        <w:t>Платежной</w:t>
      </w:r>
      <w:r>
        <w:rPr>
          <w:spacing w:val="-3"/>
          <w:sz w:val="20"/>
        </w:rPr>
        <w:t> </w:t>
      </w:r>
      <w:r>
        <w:rPr>
          <w:sz w:val="20"/>
        </w:rPr>
        <w:t>системы и оспаривающая предъявленную Банком-эквайрером операцию (Транзакцию). Результатом операции «Возврат</w:t>
      </w:r>
      <w:r>
        <w:rPr>
          <w:spacing w:val="40"/>
          <w:sz w:val="20"/>
        </w:rPr>
        <w:t> </w:t>
      </w:r>
      <w:r>
        <w:rPr>
          <w:sz w:val="20"/>
        </w:rPr>
        <w:t>платежа» является списание денежных средств со счета Банка-эквайрера и зачисление таких средств на счет Банка- </w:t>
      </w:r>
      <w:r>
        <w:rPr>
          <w:spacing w:val="-2"/>
          <w:sz w:val="20"/>
        </w:rPr>
        <w:t>эмитента.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60" w:after="0"/>
        <w:ind w:left="990" w:right="0" w:hanging="565"/>
        <w:jc w:val="both"/>
        <w:rPr>
          <w:sz w:val="20"/>
        </w:rPr>
      </w:pPr>
      <w:r>
        <w:rPr>
          <w:b/>
          <w:sz w:val="20"/>
        </w:rPr>
        <w:t>Держатель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карты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(Держатель)</w:t>
      </w:r>
      <w:r>
        <w:rPr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Покупатель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физическое</w:t>
      </w:r>
      <w:r>
        <w:rPr>
          <w:spacing w:val="-6"/>
          <w:sz w:val="20"/>
        </w:rPr>
        <w:t> </w:t>
      </w:r>
      <w:r>
        <w:rPr>
          <w:sz w:val="20"/>
        </w:rPr>
        <w:t>лицо,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7"/>
          <w:sz w:val="20"/>
        </w:rPr>
        <w:t> </w:t>
      </w:r>
      <w:r>
        <w:rPr>
          <w:sz w:val="20"/>
        </w:rPr>
        <w:t>имя</w:t>
      </w:r>
      <w:r>
        <w:rPr>
          <w:spacing w:val="-5"/>
          <w:sz w:val="20"/>
        </w:rPr>
        <w:t> </w:t>
      </w:r>
      <w:r>
        <w:rPr>
          <w:sz w:val="20"/>
        </w:rPr>
        <w:t>которого</w:t>
      </w:r>
      <w:r>
        <w:rPr>
          <w:spacing w:val="-2"/>
          <w:sz w:val="20"/>
        </w:rPr>
        <w:t> </w:t>
      </w:r>
      <w:r>
        <w:rPr>
          <w:sz w:val="20"/>
        </w:rPr>
        <w:t>Карта</w:t>
      </w:r>
      <w:r>
        <w:rPr>
          <w:spacing w:val="-7"/>
          <w:sz w:val="20"/>
        </w:rPr>
        <w:t> </w:t>
      </w:r>
      <w:r>
        <w:rPr>
          <w:sz w:val="20"/>
        </w:rPr>
        <w:t>выпущена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Банком.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60" w:after="0"/>
        <w:ind w:left="425" w:right="858" w:firstLine="0"/>
        <w:jc w:val="both"/>
        <w:rPr>
          <w:sz w:val="20"/>
        </w:rPr>
      </w:pPr>
      <w:r>
        <w:rPr>
          <w:b/>
          <w:sz w:val="20"/>
        </w:rPr>
        <w:t>Документ по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операции</w:t>
      </w:r>
      <w:r>
        <w:rPr>
          <w:b/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документ</w:t>
      </w:r>
      <w:r>
        <w:rPr>
          <w:spacing w:val="-3"/>
          <w:sz w:val="20"/>
        </w:rPr>
        <w:t> </w:t>
      </w:r>
      <w:r>
        <w:rPr>
          <w:sz w:val="20"/>
        </w:rPr>
        <w:t>на</w:t>
      </w:r>
      <w:r>
        <w:rPr>
          <w:spacing w:val="-1"/>
          <w:sz w:val="20"/>
        </w:rPr>
        <w:t> </w:t>
      </w:r>
      <w:r>
        <w:rPr>
          <w:sz w:val="20"/>
        </w:rPr>
        <w:t>бумажном</w:t>
      </w:r>
      <w:r>
        <w:rPr>
          <w:spacing w:val="-1"/>
          <w:sz w:val="20"/>
        </w:rPr>
        <w:t> </w:t>
      </w:r>
      <w:r>
        <w:rPr>
          <w:sz w:val="20"/>
        </w:rPr>
        <w:t>носителе</w:t>
      </w:r>
      <w:r>
        <w:rPr>
          <w:spacing w:val="-1"/>
          <w:sz w:val="20"/>
        </w:rPr>
        <w:t> </w:t>
      </w:r>
      <w:r>
        <w:rPr>
          <w:sz w:val="20"/>
        </w:rPr>
        <w:t>или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электронном</w:t>
      </w:r>
      <w:r>
        <w:rPr>
          <w:spacing w:val="-3"/>
          <w:sz w:val="20"/>
        </w:rPr>
        <w:t> </w:t>
      </w:r>
      <w:r>
        <w:rPr>
          <w:sz w:val="20"/>
        </w:rPr>
        <w:t>виде,</w:t>
      </w:r>
      <w:r>
        <w:rPr>
          <w:spacing w:val="-2"/>
          <w:sz w:val="20"/>
        </w:rPr>
        <w:t> </w:t>
      </w:r>
      <w:r>
        <w:rPr>
          <w:sz w:val="20"/>
        </w:rPr>
        <w:t>являющийся</w:t>
      </w:r>
      <w:r>
        <w:rPr>
          <w:spacing w:val="-2"/>
          <w:sz w:val="20"/>
        </w:rPr>
        <w:t> </w:t>
      </w:r>
      <w:r>
        <w:rPr>
          <w:sz w:val="20"/>
        </w:rPr>
        <w:t>основанием</w:t>
      </w:r>
      <w:r>
        <w:rPr>
          <w:spacing w:val="-1"/>
          <w:sz w:val="20"/>
        </w:rPr>
        <w:t> </w:t>
      </w:r>
      <w:r>
        <w:rPr>
          <w:sz w:val="20"/>
        </w:rPr>
        <w:t>для осуществления расчетов по Операциям.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9" w:after="0"/>
        <w:ind w:left="990" w:right="0" w:hanging="565"/>
        <w:jc w:val="both"/>
        <w:rPr>
          <w:sz w:val="20"/>
        </w:rPr>
      </w:pPr>
      <w:r>
        <w:rPr>
          <w:b/>
          <w:sz w:val="20"/>
        </w:rPr>
        <w:t>Код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авторизации</w:t>
      </w:r>
      <w:r>
        <w:rPr>
          <w:b/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буквенно-цифровой</w:t>
      </w:r>
      <w:r>
        <w:rPr>
          <w:spacing w:val="-10"/>
          <w:sz w:val="20"/>
        </w:rPr>
        <w:t> </w:t>
      </w:r>
      <w:r>
        <w:rPr>
          <w:sz w:val="20"/>
        </w:rPr>
        <w:t>код,</w:t>
      </w:r>
      <w:r>
        <w:rPr>
          <w:spacing w:val="-9"/>
          <w:sz w:val="20"/>
        </w:rPr>
        <w:t> </w:t>
      </w:r>
      <w:r>
        <w:rPr>
          <w:sz w:val="20"/>
        </w:rPr>
        <w:t>подтверждающий</w:t>
      </w:r>
      <w:r>
        <w:rPr>
          <w:spacing w:val="-9"/>
          <w:sz w:val="20"/>
        </w:rPr>
        <w:t> </w:t>
      </w:r>
      <w:r>
        <w:rPr>
          <w:sz w:val="20"/>
        </w:rPr>
        <w:t>успешное</w:t>
      </w:r>
      <w:r>
        <w:rPr>
          <w:spacing w:val="-6"/>
          <w:sz w:val="20"/>
        </w:rPr>
        <w:t> </w:t>
      </w:r>
      <w:r>
        <w:rPr>
          <w:sz w:val="20"/>
        </w:rPr>
        <w:t>проведение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Авторизации.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51" w:firstLine="0"/>
        <w:jc w:val="both"/>
        <w:rPr>
          <w:sz w:val="20"/>
        </w:rPr>
      </w:pPr>
      <w:r>
        <w:rPr>
          <w:b/>
          <w:sz w:val="20"/>
        </w:rPr>
        <w:t>Контрольно-кассовая техника (ККТ) </w:t>
      </w:r>
      <w:r>
        <w:rPr>
          <w:sz w:val="20"/>
        </w:rPr>
        <w:t>– программно-технические средства и их комплексы, обеспечивающие запись и хранение фискальных данных в фискальных накопителях, формирующие фискальные документы,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правилами, установленными законодательством Российской Федерации о применении контрольно-кассовой техники.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49" w:firstLine="0"/>
        <w:jc w:val="both"/>
        <w:rPr>
          <w:sz w:val="20"/>
        </w:rPr>
      </w:pPr>
      <w:r>
        <w:rPr>
          <w:b/>
          <w:sz w:val="20"/>
        </w:rPr>
        <w:t>Операция </w:t>
      </w:r>
      <w:r>
        <w:rPr>
          <w:sz w:val="20"/>
        </w:rPr>
        <w:t>– действие, осуществляемое Предприятием и (или) Покупателем, в том числе Операция оплаты, Операция отмены, Операция возврата.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1" w:after="0"/>
        <w:ind w:left="425" w:right="851" w:firstLine="0"/>
        <w:jc w:val="both"/>
        <w:rPr>
          <w:sz w:val="20"/>
        </w:rPr>
      </w:pPr>
      <w:r>
        <w:rPr>
          <w:b/>
          <w:sz w:val="20"/>
        </w:rPr>
        <w:t>Операция возврата </w:t>
      </w:r>
      <w:r>
        <w:rPr>
          <w:sz w:val="20"/>
        </w:rPr>
        <w:t>– операция по возврату Предприятием денежных средств по проведенной Покупателем Операции оплаты при возврате/отказе Покупателем от Товаров/услуг Предприятия. Операция возврата осуществляется только после проведения Электронной сверки итогов.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59" w:after="0"/>
        <w:ind w:left="991" w:right="0" w:hanging="566"/>
        <w:jc w:val="both"/>
        <w:rPr>
          <w:sz w:val="20"/>
        </w:rPr>
      </w:pPr>
      <w:r>
        <w:rPr>
          <w:b/>
          <w:sz w:val="20"/>
        </w:rPr>
        <w:t>Операция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оплаты</w:t>
      </w:r>
      <w:r>
        <w:rPr>
          <w:b/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оплата</w:t>
      </w:r>
      <w:r>
        <w:rPr>
          <w:spacing w:val="-7"/>
          <w:sz w:val="20"/>
        </w:rPr>
        <w:t> </w:t>
      </w:r>
      <w:r>
        <w:rPr>
          <w:sz w:val="20"/>
        </w:rPr>
        <w:t>Товаров/услуг</w:t>
      </w:r>
      <w:r>
        <w:rPr>
          <w:spacing w:val="-8"/>
          <w:sz w:val="20"/>
        </w:rPr>
        <w:t> </w:t>
      </w:r>
      <w:r>
        <w:rPr>
          <w:sz w:val="20"/>
        </w:rPr>
        <w:t>Покупателем</w:t>
      </w:r>
      <w:r>
        <w:rPr>
          <w:spacing w:val="-6"/>
          <w:sz w:val="20"/>
        </w:rPr>
        <w:t> </w:t>
      </w:r>
      <w:r>
        <w:rPr>
          <w:sz w:val="20"/>
        </w:rPr>
        <w:t>на</w:t>
      </w:r>
      <w:r>
        <w:rPr>
          <w:spacing w:val="-8"/>
          <w:sz w:val="20"/>
        </w:rPr>
        <w:t> </w:t>
      </w:r>
      <w:r>
        <w:rPr>
          <w:sz w:val="20"/>
        </w:rPr>
        <w:t>Предприятии/в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ТСТ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1" w:after="0"/>
        <w:ind w:left="425" w:right="852" w:firstLine="0"/>
        <w:jc w:val="both"/>
        <w:rPr>
          <w:sz w:val="20"/>
        </w:rPr>
      </w:pPr>
      <w:r>
        <w:rPr>
          <w:b/>
          <w:sz w:val="20"/>
        </w:rPr>
        <w:t>Операция отмены </w:t>
      </w:r>
      <w:r>
        <w:rPr>
          <w:sz w:val="20"/>
        </w:rPr>
        <w:t>– операция, выполняемая Предприятием/ТСТ на Смарт-терминале/Ресурсе с целью отмены Авторизации. Операция отмены Авторизации выполняется до проведения Электронной сверки итогов.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49" w:firstLine="0"/>
        <w:jc w:val="both"/>
        <w:rPr>
          <w:sz w:val="20"/>
        </w:rPr>
      </w:pPr>
      <w:r>
        <w:rPr>
          <w:b/>
          <w:sz w:val="20"/>
        </w:rPr>
        <w:t>Платежная система </w:t>
      </w:r>
      <w:r>
        <w:rPr>
          <w:sz w:val="20"/>
        </w:rPr>
        <w:t>– совокупность организаций, взаимодействующих по правилам Платежной системы (совокупность документов, определяющих условия участия организаций при осуществлении перевода денежных средств, оказания услуг платежной инфраструктуры, взаимодействия между участниками системы, в т.ч. при проведении претензионной работы по операциям с другими банками) в целях осуществления перевода денежных </w:t>
      </w:r>
      <w:r>
        <w:rPr>
          <w:spacing w:val="-2"/>
          <w:sz w:val="20"/>
        </w:rPr>
        <w:t>средств.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54" w:firstLine="0"/>
        <w:jc w:val="both"/>
        <w:rPr>
          <w:sz w:val="20"/>
        </w:rPr>
      </w:pPr>
      <w:r>
        <w:rPr>
          <w:b/>
          <w:sz w:val="20"/>
        </w:rPr>
        <w:t>Покупатель </w:t>
      </w:r>
      <w:r>
        <w:rPr>
          <w:sz w:val="20"/>
        </w:rPr>
        <w:t>– физическое лицо, осуществляющее Операции в целях приобретения им Товара/услуги или возврата/отказа от Товара/услуги.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48" w:firstLine="0"/>
        <w:jc w:val="both"/>
        <w:rPr>
          <w:sz w:val="20"/>
        </w:rPr>
      </w:pPr>
      <w:r>
        <w:rPr>
          <w:b/>
          <w:sz w:val="20"/>
        </w:rPr>
        <w:t>Предприятие </w:t>
      </w:r>
      <w:r>
        <w:rPr>
          <w:sz w:val="24"/>
        </w:rPr>
        <w:t>– </w:t>
      </w:r>
      <w:r>
        <w:rPr>
          <w:sz w:val="20"/>
        </w:rPr>
        <w:t>торгово-сервисное предприятие (ТСП): юридическое лицо, в соответствии с Приложением № 4 принимающее Карту/ее реквизиты/NFC-карты.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1" w:after="0"/>
        <w:ind w:left="425" w:right="858" w:firstLine="0"/>
        <w:jc w:val="both"/>
        <w:rPr>
          <w:sz w:val="20"/>
        </w:rPr>
      </w:pPr>
      <w:r>
        <w:rPr>
          <w:b/>
          <w:sz w:val="20"/>
        </w:rPr>
        <w:t>Рабочий день </w:t>
      </w:r>
      <w:r>
        <w:rPr>
          <w:sz w:val="20"/>
        </w:rPr>
        <w:t>– день, который не признается в соответствие с законодательством Российской Федерации выходным и (или) нерабочим праздничным днем.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11910" w:h="16840"/>
          <w:pgMar w:top="340" w:bottom="280" w:left="283" w:right="0"/>
        </w:sectPr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3" w:after="0"/>
        <w:ind w:left="425" w:right="850" w:firstLine="0"/>
        <w:jc w:val="both"/>
        <w:rPr>
          <w:sz w:val="20"/>
        </w:rPr>
      </w:pPr>
      <w:r>
        <w:rPr>
          <w:b/>
          <w:sz w:val="20"/>
        </w:rPr>
        <w:t>Расчетная информация </w:t>
      </w:r>
      <w:r>
        <w:rPr>
          <w:sz w:val="20"/>
        </w:rPr>
        <w:t>– информация по Операциям, передаваемая в Банк-эквайрер, в рамках проведения процедуры Электронной сверки итогов за определенный период.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51" w:firstLine="0"/>
        <w:jc w:val="both"/>
        <w:rPr>
          <w:sz w:val="20"/>
        </w:rPr>
      </w:pPr>
      <w:r>
        <w:rPr>
          <w:b/>
          <w:sz w:val="20"/>
        </w:rPr>
        <w:t>Реверсивная транзакция </w:t>
      </w:r>
      <w:r>
        <w:rPr>
          <w:sz w:val="20"/>
        </w:rPr>
        <w:t>– финансово-информационное сообщение, которое Банк-эквайрер направляет в Платежную систему для отмены ранее направленной транзакции (например, в случае ошибочного предъявления Транзакции). В результате обработки этого сообщения происходит списание денежных средств со счета Предприятия и зачисление их на счет Покупателя.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60" w:after="0"/>
        <w:ind w:left="425" w:right="851" w:firstLine="0"/>
        <w:jc w:val="both"/>
        <w:rPr>
          <w:sz w:val="20"/>
        </w:rPr>
      </w:pPr>
      <w:r>
        <w:rPr>
          <w:b/>
          <w:sz w:val="20"/>
        </w:rPr>
        <w:t>Сводный чек электронного терминала </w:t>
      </w:r>
      <w:r>
        <w:rPr>
          <w:sz w:val="20"/>
        </w:rPr>
        <w:t>– бумажный отчет, распечатываемый Электронным</w:t>
      </w:r>
      <w:r>
        <w:rPr>
          <w:spacing w:val="80"/>
          <w:sz w:val="20"/>
        </w:rPr>
        <w:t> </w:t>
      </w:r>
      <w:r>
        <w:rPr>
          <w:sz w:val="20"/>
        </w:rPr>
        <w:t>терминалом/Смарт-терминалом и содержащий итоговую информацию по Операциям за определенный промежуток </w:t>
      </w:r>
      <w:r>
        <w:rPr>
          <w:spacing w:val="-2"/>
          <w:sz w:val="20"/>
        </w:rPr>
        <w:t>времени.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59" w:after="0"/>
        <w:ind w:left="425" w:right="853" w:firstLine="0"/>
        <w:jc w:val="both"/>
        <w:rPr>
          <w:sz w:val="20"/>
        </w:rPr>
      </w:pPr>
      <w:r>
        <w:rPr>
          <w:b/>
          <w:sz w:val="20"/>
        </w:rPr>
        <w:t>Смарт–POS </w:t>
      </w:r>
      <w:r>
        <w:rPr>
          <w:sz w:val="20"/>
        </w:rPr>
        <w:t>– аппаратно-программный комплекс, состоящий из полнофункциональной онлайн кассы на базе операционной системы Android и Электронного терминала в одном корпусе.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61" w:after="0"/>
        <w:ind w:left="425" w:right="848" w:firstLine="0"/>
        <w:jc w:val="both"/>
        <w:rPr>
          <w:sz w:val="20"/>
        </w:rPr>
      </w:pPr>
      <w:r>
        <w:rPr>
          <w:b/>
          <w:sz w:val="20"/>
        </w:rPr>
        <w:t>Смарт-терминал</w:t>
      </w:r>
      <w:r>
        <w:rPr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аппаратно-программный</w:t>
      </w:r>
      <w:r>
        <w:rPr>
          <w:spacing w:val="-6"/>
          <w:sz w:val="20"/>
        </w:rPr>
        <w:t> </w:t>
      </w:r>
      <w:r>
        <w:rPr>
          <w:sz w:val="20"/>
        </w:rPr>
        <w:t>комплекс,</w:t>
      </w:r>
      <w:r>
        <w:rPr>
          <w:spacing w:val="-2"/>
          <w:sz w:val="20"/>
        </w:rPr>
        <w:t> </w:t>
      </w:r>
      <w:r>
        <w:rPr>
          <w:sz w:val="20"/>
        </w:rPr>
        <w:t>позволяющий</w:t>
      </w:r>
      <w:r>
        <w:rPr>
          <w:spacing w:val="-6"/>
          <w:sz w:val="20"/>
        </w:rPr>
        <w:t> </w:t>
      </w:r>
      <w:r>
        <w:rPr>
          <w:sz w:val="20"/>
        </w:rPr>
        <w:t>осуществлять проведение</w:t>
      </w:r>
      <w:r>
        <w:rPr>
          <w:spacing w:val="-4"/>
          <w:sz w:val="20"/>
        </w:rPr>
        <w:t> </w:t>
      </w:r>
      <w:r>
        <w:rPr>
          <w:sz w:val="20"/>
        </w:rPr>
        <w:t>Операций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ТСТ и обеспечивающий передачу фискальных данных в Федеральную налоговую службу Российской Федерации. Смарт- терминал предназначен и может использоваться только в целях исполнения Договора.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1" w:after="0"/>
        <w:ind w:left="425" w:right="851" w:firstLine="0"/>
        <w:jc w:val="both"/>
        <w:rPr>
          <w:sz w:val="20"/>
        </w:rPr>
      </w:pPr>
      <w:r>
        <w:rPr>
          <w:b/>
          <w:sz w:val="20"/>
        </w:rPr>
        <w:t>Стандарт PCI DSS </w:t>
      </w:r>
      <w:r>
        <w:rPr>
          <w:sz w:val="20"/>
        </w:rPr>
        <w:t>(Payment Card Industry Data Security Standard) – стандарт безопасности данных индустрии платежных карт, который описывает требования к защите данных о держателях карт при их обработке, передаче и хранении, а также регламентирует правила безопасной разработки, поддержки и эксплуатации Платежной системы.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46" w:firstLine="0"/>
        <w:jc w:val="both"/>
        <w:rPr>
          <w:sz w:val="20"/>
        </w:rPr>
      </w:pPr>
      <w:r>
        <w:rPr>
          <w:b/>
          <w:sz w:val="20"/>
        </w:rPr>
        <w:t>Тарифы Банка </w:t>
      </w:r>
      <w:r>
        <w:rPr>
          <w:sz w:val="20"/>
        </w:rPr>
        <w:t>– стоимость услуг Банка за выполнение расчетов по Операциям оплаты в виде процента от суммы каждой Операции оплаты и размера платы за сервисное обслуживание Смарт-терминалов.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52" w:firstLine="0"/>
        <w:jc w:val="both"/>
        <w:rPr>
          <w:sz w:val="20"/>
        </w:rPr>
      </w:pPr>
      <w:r>
        <w:rPr>
          <w:b/>
          <w:sz w:val="20"/>
        </w:rPr>
        <w:t>Товар/услуга </w:t>
      </w:r>
      <w:r>
        <w:rPr>
          <w:sz w:val="20"/>
        </w:rPr>
        <w:t>– товар, работа, услуга, результат интеллектуальной деятельности, реализуемые Предприятием в </w:t>
      </w:r>
      <w:r>
        <w:rPr>
          <w:spacing w:val="-4"/>
          <w:sz w:val="20"/>
        </w:rPr>
        <w:t>ТСТ.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59" w:after="0"/>
        <w:ind w:left="425" w:right="847" w:firstLine="0"/>
        <w:jc w:val="both"/>
        <w:rPr>
          <w:sz w:val="20"/>
        </w:rPr>
      </w:pPr>
      <w:r>
        <w:rPr>
          <w:b/>
          <w:sz w:val="20"/>
        </w:rPr>
        <w:t>Торгово-сервисная точка (ТСТ) </w:t>
      </w:r>
      <w:r>
        <w:rPr>
          <w:sz w:val="20"/>
        </w:rPr>
        <w:t>– место реализации Товаров/услуг, принадлежащее Предприятию и зарегистрированное Банком на основании Информации о ТСТ в соответствии с Приложением № 4.1 к настоящему </w:t>
      </w:r>
      <w:r>
        <w:rPr>
          <w:spacing w:val="-2"/>
          <w:sz w:val="20"/>
        </w:rPr>
        <w:t>Договору.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61" w:after="0"/>
        <w:ind w:left="425" w:right="846" w:firstLine="0"/>
        <w:jc w:val="both"/>
        <w:rPr>
          <w:sz w:val="20"/>
        </w:rPr>
      </w:pPr>
      <w:r>
        <w:rPr>
          <w:b/>
          <w:sz w:val="20"/>
        </w:rPr>
        <w:t>Торговый эквайринг </w:t>
      </w:r>
      <w:r>
        <w:rPr>
          <w:sz w:val="20"/>
        </w:rPr>
        <w:t>– предоставление услуг эквайринга Банком Предприятию, осуществляющему прием оплаты Товаров/услуг в ТСТ. Оплата Товаров/услуг в Торговом эквайринге осуществляется с использованием Карты/ее реквизитов/без предъявления Карты.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59" w:after="0"/>
        <w:ind w:left="991" w:right="0" w:hanging="566"/>
        <w:jc w:val="both"/>
        <w:rPr>
          <w:sz w:val="20"/>
        </w:rPr>
      </w:pPr>
      <w:r>
        <w:rPr>
          <w:b/>
          <w:sz w:val="20"/>
        </w:rPr>
        <w:t>Транзакция</w:t>
      </w:r>
      <w:r>
        <w:rPr>
          <w:b/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финансово-информационное</w:t>
      </w:r>
      <w:r>
        <w:rPr>
          <w:spacing w:val="-8"/>
          <w:sz w:val="20"/>
        </w:rPr>
        <w:t> </w:t>
      </w:r>
      <w:r>
        <w:rPr>
          <w:sz w:val="20"/>
        </w:rPr>
        <w:t>сообщение</w:t>
      </w:r>
      <w:r>
        <w:rPr>
          <w:spacing w:val="-6"/>
          <w:sz w:val="20"/>
        </w:rPr>
        <w:t> </w:t>
      </w:r>
      <w:r>
        <w:rPr>
          <w:sz w:val="20"/>
        </w:rPr>
        <w:t>о</w:t>
      </w:r>
      <w:r>
        <w:rPr>
          <w:spacing w:val="-7"/>
          <w:sz w:val="20"/>
        </w:rPr>
        <w:t> </w:t>
      </w:r>
      <w:r>
        <w:rPr>
          <w:sz w:val="20"/>
        </w:rPr>
        <w:t>совершении</w:t>
      </w:r>
      <w:r>
        <w:rPr>
          <w:spacing w:val="-9"/>
          <w:sz w:val="20"/>
        </w:rPr>
        <w:t> </w:t>
      </w:r>
      <w:r>
        <w:rPr>
          <w:sz w:val="20"/>
        </w:rPr>
        <w:t>Операции</w:t>
      </w:r>
      <w:r>
        <w:rPr>
          <w:spacing w:val="-10"/>
          <w:sz w:val="20"/>
        </w:rPr>
        <w:t> </w:t>
      </w:r>
      <w:r>
        <w:rPr>
          <w:sz w:val="20"/>
        </w:rPr>
        <w:t>с</w:t>
      </w:r>
      <w:r>
        <w:rPr>
          <w:spacing w:val="-8"/>
          <w:sz w:val="20"/>
        </w:rPr>
        <w:t> </w:t>
      </w:r>
      <w:r>
        <w:rPr>
          <w:sz w:val="20"/>
        </w:rPr>
        <w:t>Картой</w:t>
      </w:r>
      <w:r>
        <w:rPr>
          <w:spacing w:val="-9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ТСТ.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60" w:after="0"/>
        <w:ind w:left="425" w:right="847" w:firstLine="0"/>
        <w:jc w:val="both"/>
        <w:rPr>
          <w:sz w:val="20"/>
        </w:rPr>
      </w:pPr>
      <w:r>
        <w:rPr>
          <w:b/>
          <w:sz w:val="20"/>
        </w:rPr>
        <w:t>Цена Договора </w:t>
      </w:r>
      <w:r>
        <w:rPr>
          <w:sz w:val="20"/>
        </w:rPr>
        <w:t>– общая стоимость услуг Банка за осуществление расчетов по Операциям оплаты и сервисному обслуживанию Электронных терминалов в рамках Договора.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61" w:after="0"/>
        <w:ind w:left="425" w:right="856" w:firstLine="0"/>
        <w:jc w:val="both"/>
        <w:rPr>
          <w:sz w:val="20"/>
        </w:rPr>
      </w:pPr>
      <w:r>
        <w:rPr>
          <w:b/>
          <w:sz w:val="20"/>
        </w:rPr>
        <w:t>Чек электронного терминала (Чек) – </w:t>
      </w:r>
      <w:r>
        <w:rPr>
          <w:sz w:val="20"/>
        </w:rPr>
        <w:t>документ по Операции, распечатываемый Электронным терминалом и содержащий информацию о проведенной Операции.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59" w:after="0"/>
        <w:ind w:left="425" w:right="857" w:firstLine="0"/>
        <w:jc w:val="both"/>
        <w:rPr>
          <w:sz w:val="20"/>
        </w:rPr>
      </w:pPr>
      <w:r>
        <w:rPr>
          <w:b/>
          <w:sz w:val="20"/>
        </w:rPr>
        <w:t>Электронная сверка итогов </w:t>
      </w:r>
      <w:r>
        <w:rPr>
          <w:sz w:val="20"/>
        </w:rPr>
        <w:t>– процедура передачи от Электронного терминала в Банк Расчетной информации</w:t>
      </w:r>
      <w:r>
        <w:rPr>
          <w:spacing w:val="40"/>
          <w:sz w:val="20"/>
        </w:rPr>
        <w:t> </w:t>
      </w:r>
      <w:r>
        <w:rPr>
          <w:sz w:val="20"/>
        </w:rPr>
        <w:t>об Операциях за определенный период.</w:t>
      </w:r>
    </w:p>
    <w:p>
      <w:pPr>
        <w:pStyle w:val="Heading2"/>
        <w:numPr>
          <w:ilvl w:val="0"/>
          <w:numId w:val="1"/>
        </w:numPr>
        <w:tabs>
          <w:tab w:pos="784" w:val="left" w:leader="none"/>
        </w:tabs>
        <w:spacing w:line="240" w:lineRule="auto" w:before="126" w:after="0"/>
        <w:ind w:left="784" w:right="0" w:hanging="359"/>
        <w:jc w:val="both"/>
      </w:pPr>
      <w:r>
        <w:rPr/>
        <w:t>ПРЕДМЕТ</w:t>
      </w:r>
      <w:r>
        <w:rPr>
          <w:spacing w:val="-11"/>
        </w:rPr>
        <w:t> </w:t>
      </w:r>
      <w:r>
        <w:rPr>
          <w:spacing w:val="-2"/>
        </w:rPr>
        <w:t>ДОГОВОРА</w:t>
      </w:r>
    </w:p>
    <w:p>
      <w:pPr>
        <w:pStyle w:val="ListParagraph"/>
        <w:numPr>
          <w:ilvl w:val="1"/>
          <w:numId w:val="1"/>
        </w:numPr>
        <w:tabs>
          <w:tab w:pos="783" w:val="left" w:leader="none"/>
          <w:tab w:pos="785" w:val="left" w:leader="none"/>
        </w:tabs>
        <w:spacing w:line="240" w:lineRule="auto" w:before="115" w:after="0"/>
        <w:ind w:left="785" w:right="848" w:hanging="360"/>
        <w:jc w:val="both"/>
        <w:rPr>
          <w:sz w:val="20"/>
        </w:rPr>
      </w:pPr>
      <w:r>
        <w:rPr>
          <w:sz w:val="20"/>
        </w:rPr>
        <w:t>В соответствии с условиями настоящего Договора Банк обязуется оказать услуги эквайринга с предоставлением в аренду контрольно-кассовой техники (далее – Смарт-терминал) для приема в оплату банковских карт (далее – Услуга) в соответствии с условиями настоящего Договора, а Предприятие обязуется принять Услуги и оплатить.</w:t>
      </w:r>
    </w:p>
    <w:p>
      <w:pPr>
        <w:pStyle w:val="ListParagraph"/>
        <w:numPr>
          <w:ilvl w:val="1"/>
          <w:numId w:val="1"/>
        </w:numPr>
        <w:tabs>
          <w:tab w:pos="783" w:val="left" w:leader="none"/>
          <w:tab w:pos="785" w:val="left" w:leader="none"/>
        </w:tabs>
        <w:spacing w:line="240" w:lineRule="auto" w:before="0" w:after="0"/>
        <w:ind w:left="785" w:right="850" w:hanging="360"/>
        <w:jc w:val="both"/>
        <w:rPr>
          <w:sz w:val="20"/>
        </w:rPr>
      </w:pPr>
      <w:r>
        <w:rPr>
          <w:sz w:val="20"/>
        </w:rPr>
        <w:t>Наименование, количество, характеристики, требования к Услуге, спецификация, указаны в Приложение № 1 и Приложении № 3</w:t>
      </w:r>
      <w:r>
        <w:rPr>
          <w:spacing w:val="40"/>
          <w:sz w:val="20"/>
        </w:rPr>
        <w:t> </w:t>
      </w:r>
      <w:r>
        <w:rPr>
          <w:sz w:val="20"/>
        </w:rPr>
        <w:t>к настоящему Договору, являющихся неотъемлемой частью настоящего Договора</w:t>
      </w:r>
    </w:p>
    <w:p>
      <w:pPr>
        <w:pStyle w:val="ListParagraph"/>
        <w:numPr>
          <w:ilvl w:val="1"/>
          <w:numId w:val="1"/>
        </w:numPr>
        <w:tabs>
          <w:tab w:pos="783" w:val="left" w:leader="none"/>
          <w:tab w:pos="785" w:val="left" w:leader="none"/>
          <w:tab w:pos="8991" w:val="left" w:leader="none"/>
        </w:tabs>
        <w:spacing w:line="240" w:lineRule="auto" w:before="0" w:after="0"/>
        <w:ind w:left="785" w:right="846" w:hanging="360"/>
        <w:jc w:val="both"/>
        <w:rPr>
          <w:sz w:val="20"/>
        </w:rPr>
      </w:pPr>
      <w:r>
        <w:rPr>
          <w:sz w:val="20"/>
        </w:rPr>
        <w:t>Оборудование</w:t>
      </w:r>
      <w:r>
        <w:rPr>
          <w:spacing w:val="40"/>
          <w:sz w:val="20"/>
        </w:rPr>
        <w:t> </w:t>
      </w:r>
      <w:r>
        <w:rPr>
          <w:sz w:val="20"/>
        </w:rPr>
        <w:t>передается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аренду</w:t>
      </w:r>
      <w:r>
        <w:rPr>
          <w:spacing w:val="40"/>
          <w:sz w:val="20"/>
        </w:rPr>
        <w:t> </w:t>
      </w:r>
      <w:r>
        <w:rPr>
          <w:sz w:val="20"/>
        </w:rPr>
        <w:t>по</w:t>
      </w:r>
      <w:r>
        <w:rPr>
          <w:spacing w:val="40"/>
          <w:sz w:val="20"/>
        </w:rPr>
        <w:t> </w:t>
      </w:r>
      <w:r>
        <w:rPr>
          <w:sz w:val="20"/>
        </w:rPr>
        <w:t>настоящему</w:t>
      </w:r>
      <w:r>
        <w:rPr>
          <w:spacing w:val="40"/>
          <w:sz w:val="20"/>
        </w:rPr>
        <w:t> </w:t>
      </w:r>
      <w:r>
        <w:rPr>
          <w:sz w:val="20"/>
        </w:rPr>
        <w:t>Договору</w:t>
      </w:r>
      <w:r>
        <w:rPr>
          <w:spacing w:val="40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срок</w:t>
      </w:r>
      <w:r>
        <w:rPr>
          <w:spacing w:val="40"/>
          <w:sz w:val="20"/>
        </w:rPr>
        <w:t> </w:t>
      </w:r>
      <w:r>
        <w:rPr>
          <w:sz w:val="20"/>
        </w:rPr>
        <w:t>с</w:t>
      </w:r>
      <w:r>
        <w:rPr>
          <w:spacing w:val="40"/>
          <w:sz w:val="20"/>
        </w:rPr>
        <w:t> </w:t>
      </w:r>
      <w:r>
        <w:rPr>
          <w:sz w:val="20"/>
        </w:rPr>
        <w:t>«</w:t>
      </w:r>
      <w:r>
        <w:rPr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spacing w:val="44"/>
          <w:sz w:val="20"/>
        </w:rPr>
        <w:t> </w:t>
      </w:r>
      <w:r>
        <w:rPr>
          <w:sz w:val="20"/>
          <w:u w:val="single"/>
        </w:rPr>
        <w:tab/>
      </w:r>
      <w:r>
        <w:rPr>
          <w:sz w:val="20"/>
        </w:rPr>
        <w:t> 2023 года, по </w:t>
      </w:r>
      <w:r>
        <w:rPr>
          <w:sz w:val="20"/>
        </w:rPr>
        <w:t>«29» февраля 2024 года (включительно).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782" w:val="left" w:leader="none"/>
        </w:tabs>
        <w:spacing w:line="240" w:lineRule="auto" w:before="1" w:after="0"/>
        <w:ind w:left="782" w:right="0" w:hanging="357"/>
        <w:jc w:val="both"/>
      </w:pPr>
      <w:r>
        <w:rPr/>
        <w:t>ПРАВА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ОБЯЗАННОСТИ</w:t>
      </w:r>
      <w:r>
        <w:rPr>
          <w:spacing w:val="-4"/>
        </w:rPr>
        <w:t> </w:t>
      </w:r>
      <w:r>
        <w:rPr>
          <w:spacing w:val="-2"/>
        </w:rPr>
        <w:t>ПРЕДПРИЯТИЯ</w:t>
      </w:r>
    </w:p>
    <w:p>
      <w:pPr>
        <w:pStyle w:val="Heading3"/>
        <w:numPr>
          <w:ilvl w:val="1"/>
          <w:numId w:val="1"/>
        </w:numPr>
        <w:tabs>
          <w:tab w:pos="1132" w:val="left" w:leader="none"/>
        </w:tabs>
        <w:spacing w:line="240" w:lineRule="auto" w:before="121" w:after="0"/>
        <w:ind w:left="1132" w:right="0" w:hanging="707"/>
        <w:jc w:val="both"/>
      </w:pPr>
      <w:r>
        <w:rPr/>
        <w:t>Предприятие</w:t>
      </w:r>
      <w:r>
        <w:rPr>
          <w:spacing w:val="-8"/>
        </w:rPr>
        <w:t> </w:t>
      </w:r>
      <w:r>
        <w:rPr/>
        <w:t>имеет</w:t>
      </w:r>
      <w:r>
        <w:rPr>
          <w:spacing w:val="-7"/>
        </w:rPr>
        <w:t> </w:t>
      </w:r>
      <w:r>
        <w:rPr>
          <w:spacing w:val="-2"/>
        </w:rPr>
        <w:t>право:</w:t>
      </w:r>
    </w:p>
    <w:p>
      <w:pPr>
        <w:pStyle w:val="BodyText"/>
        <w:spacing w:before="55"/>
        <w:ind w:left="425" w:right="848"/>
        <w:jc w:val="both"/>
      </w:pPr>
      <w:r>
        <w:rPr/>
        <w:t>4.1.1.</w:t>
      </w:r>
      <w:r>
        <w:rPr>
          <w:spacing w:val="80"/>
        </w:rPr>
        <w:t>  </w:t>
      </w:r>
      <w:r>
        <w:rPr/>
        <w:t>Получать консультацию в Банке по вопросам эксплуатации Смарт-терминалов Банка и проведению Операций путем обращения в службу поддержки Банка по телефону, указанному в п.12.</w:t>
      </w:r>
    </w:p>
    <w:p>
      <w:pPr>
        <w:pStyle w:val="Heading3"/>
        <w:numPr>
          <w:ilvl w:val="1"/>
          <w:numId w:val="1"/>
        </w:numPr>
        <w:tabs>
          <w:tab w:pos="1132" w:val="left" w:leader="none"/>
        </w:tabs>
        <w:spacing w:line="240" w:lineRule="auto" w:before="66" w:after="0"/>
        <w:ind w:left="1132" w:right="0" w:hanging="707"/>
        <w:jc w:val="both"/>
      </w:pPr>
      <w:r>
        <w:rPr/>
        <w:t>Предприятие</w:t>
      </w:r>
      <w:r>
        <w:rPr>
          <w:spacing w:val="-10"/>
        </w:rPr>
        <w:t> </w:t>
      </w:r>
      <w:r>
        <w:rPr>
          <w:spacing w:val="-2"/>
        </w:rPr>
        <w:t>обязуется: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56" w:after="0"/>
        <w:ind w:left="425" w:right="853" w:firstLine="0"/>
        <w:jc w:val="both"/>
        <w:rPr>
          <w:sz w:val="20"/>
        </w:rPr>
      </w:pPr>
      <w:r>
        <w:rPr>
          <w:sz w:val="20"/>
        </w:rPr>
        <w:t>Оплачивать услуги Банка по выполнению расчетов по Операциям в соответствии с Тарифами Банка, указанными в разделе 5 настоящего Договора.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58" w:after="0"/>
        <w:ind w:left="425" w:right="849" w:firstLine="0"/>
        <w:jc w:val="both"/>
        <w:rPr>
          <w:sz w:val="20"/>
        </w:rPr>
      </w:pPr>
      <w:r>
        <w:rPr>
          <w:sz w:val="20"/>
        </w:rPr>
        <w:t>Соблюдать положения Договора, а также выполнять требования, содержащиеся в информационных/ инструктивных материалах, предоставляемых Банком.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1" w:after="0"/>
        <w:ind w:left="425" w:right="850" w:firstLine="0"/>
        <w:jc w:val="both"/>
        <w:rPr>
          <w:sz w:val="20"/>
        </w:rPr>
      </w:pPr>
      <w:r>
        <w:rPr>
          <w:sz w:val="20"/>
        </w:rPr>
        <w:t>Использовать Смарт-терминалы и программное обеспечение, предоставленное Банком, только для целей реализации настоящего Договора и на территории регистрации ТСТ/фактической установки Смарт-терминала. Не вносить изменения в программное обеспечение и Смарт-терминалы, предоставленные Банком. Не осуществлять самостоятельно</w:t>
      </w:r>
      <w:r>
        <w:rPr>
          <w:spacing w:val="-2"/>
          <w:sz w:val="20"/>
        </w:rPr>
        <w:t> </w:t>
      </w:r>
      <w:r>
        <w:rPr>
          <w:sz w:val="20"/>
        </w:rPr>
        <w:t>ремонт Смарт-терминалов</w:t>
      </w:r>
      <w:r>
        <w:rPr>
          <w:spacing w:val="-2"/>
          <w:sz w:val="20"/>
        </w:rPr>
        <w:t> </w:t>
      </w:r>
      <w:r>
        <w:rPr>
          <w:sz w:val="20"/>
        </w:rPr>
        <w:t>Банка.</w:t>
      </w:r>
      <w:r>
        <w:rPr>
          <w:spacing w:val="-3"/>
          <w:sz w:val="20"/>
        </w:rPr>
        <w:t> </w:t>
      </w:r>
      <w:r>
        <w:rPr>
          <w:sz w:val="20"/>
        </w:rPr>
        <w:t>Не передавать</w:t>
      </w:r>
      <w:r>
        <w:rPr>
          <w:spacing w:val="-3"/>
          <w:sz w:val="20"/>
        </w:rPr>
        <w:t> </w:t>
      </w:r>
      <w:r>
        <w:rPr>
          <w:sz w:val="20"/>
        </w:rPr>
        <w:t>третьим</w:t>
      </w:r>
      <w:r>
        <w:rPr>
          <w:spacing w:val="-2"/>
          <w:sz w:val="20"/>
        </w:rPr>
        <w:t> </w:t>
      </w:r>
      <w:r>
        <w:rPr>
          <w:sz w:val="20"/>
        </w:rPr>
        <w:t>лицам Смарт-терминалы</w:t>
      </w:r>
      <w:r>
        <w:rPr>
          <w:spacing w:val="-2"/>
          <w:sz w:val="20"/>
        </w:rPr>
        <w:t> </w:t>
      </w:r>
      <w:r>
        <w:rPr>
          <w:sz w:val="20"/>
        </w:rPr>
        <w:t>Банка,</w:t>
      </w:r>
      <w:r>
        <w:rPr>
          <w:spacing w:val="-3"/>
          <w:sz w:val="20"/>
        </w:rPr>
        <w:t> </w:t>
      </w:r>
      <w:r>
        <w:rPr>
          <w:sz w:val="20"/>
        </w:rPr>
        <w:t>Документы</w:t>
      </w:r>
      <w:r>
        <w:rPr>
          <w:spacing w:val="-2"/>
          <w:sz w:val="20"/>
        </w:rPr>
        <w:t> </w:t>
      </w:r>
      <w:r>
        <w:rPr>
          <w:sz w:val="20"/>
        </w:rPr>
        <w:t>по операциям и инструктивные материалы, предоставленные Банком.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footerReference w:type="default" r:id="rId5"/>
          <w:pgSz w:w="11910" w:h="16840"/>
          <w:pgMar w:header="0" w:footer="732" w:top="920" w:bottom="920" w:left="283" w:right="0"/>
          <w:pgNumType w:start="2"/>
        </w:sectPr>
      </w:pP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3" w:after="0"/>
        <w:ind w:left="425" w:right="847" w:firstLine="0"/>
        <w:jc w:val="both"/>
        <w:rPr>
          <w:sz w:val="20"/>
        </w:rPr>
      </w:pPr>
      <w:r>
        <w:rPr>
          <w:sz w:val="20"/>
        </w:rPr>
        <w:t>Предоставлять уполномоченным работникам Банка доступ к местам установки Смарт-терминалов для проведения работ по их подключению, настройке, ремонту, замене, техническому обслуживанию и визуальной </w:t>
      </w:r>
      <w:r>
        <w:rPr>
          <w:spacing w:val="-2"/>
          <w:sz w:val="20"/>
        </w:rPr>
        <w:t>проверке.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59" w:after="0"/>
        <w:ind w:left="425" w:right="848" w:firstLine="0"/>
        <w:jc w:val="both"/>
        <w:rPr>
          <w:sz w:val="20"/>
        </w:rPr>
      </w:pPr>
      <w:r>
        <w:rPr>
          <w:sz w:val="20"/>
        </w:rPr>
        <w:t>Принять Смарт-терминалы Банка и/или программное обеспечение для Смарт-терминалов Предприятия по</w:t>
      </w:r>
      <w:r>
        <w:rPr>
          <w:spacing w:val="40"/>
          <w:sz w:val="20"/>
        </w:rPr>
        <w:t> </w:t>
      </w:r>
      <w:r>
        <w:rPr>
          <w:sz w:val="20"/>
        </w:rPr>
        <w:t>акту приема-передачи (Приложению № 2), составленному в 2-х (два) экземплярах, подписываемого обеими сторонами.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1" w:after="0"/>
        <w:ind w:left="1276" w:right="0" w:hanging="851"/>
        <w:jc w:val="both"/>
        <w:rPr>
          <w:sz w:val="20"/>
        </w:rPr>
      </w:pP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случае</w:t>
      </w:r>
      <w:r>
        <w:rPr>
          <w:spacing w:val="-6"/>
          <w:sz w:val="20"/>
        </w:rPr>
        <w:t> </w:t>
      </w:r>
      <w:r>
        <w:rPr>
          <w:sz w:val="20"/>
        </w:rPr>
        <w:t>выхода</w:t>
      </w:r>
      <w:r>
        <w:rPr>
          <w:spacing w:val="-4"/>
          <w:sz w:val="20"/>
        </w:rPr>
        <w:t> </w:t>
      </w:r>
      <w:r>
        <w:rPr>
          <w:sz w:val="20"/>
        </w:rPr>
        <w:t>Смарт-терминала,</w:t>
      </w:r>
      <w:r>
        <w:rPr>
          <w:spacing w:val="-5"/>
          <w:sz w:val="20"/>
        </w:rPr>
        <w:t> </w:t>
      </w:r>
      <w:r>
        <w:rPr>
          <w:sz w:val="20"/>
        </w:rPr>
        <w:t>из</w:t>
      </w:r>
      <w:r>
        <w:rPr>
          <w:spacing w:val="-7"/>
          <w:sz w:val="20"/>
        </w:rPr>
        <w:t> </w:t>
      </w:r>
      <w:r>
        <w:rPr>
          <w:sz w:val="20"/>
        </w:rPr>
        <w:t>строя</w:t>
      </w:r>
      <w:r>
        <w:rPr>
          <w:spacing w:val="-7"/>
          <w:sz w:val="20"/>
        </w:rPr>
        <w:t> </w:t>
      </w:r>
      <w:r>
        <w:rPr>
          <w:sz w:val="20"/>
        </w:rPr>
        <w:t>или</w:t>
      </w:r>
      <w:r>
        <w:rPr>
          <w:spacing w:val="-7"/>
          <w:sz w:val="20"/>
        </w:rPr>
        <w:t> </w:t>
      </w:r>
      <w:r>
        <w:rPr>
          <w:sz w:val="20"/>
        </w:rPr>
        <w:t>его</w:t>
      </w:r>
      <w:r>
        <w:rPr>
          <w:spacing w:val="-4"/>
          <w:sz w:val="20"/>
        </w:rPr>
        <w:t> </w:t>
      </w:r>
      <w:r>
        <w:rPr>
          <w:sz w:val="20"/>
        </w:rPr>
        <w:t>утраты</w:t>
      </w:r>
      <w:r>
        <w:rPr>
          <w:spacing w:val="-6"/>
          <w:sz w:val="20"/>
        </w:rPr>
        <w:t> </w:t>
      </w:r>
      <w:r>
        <w:rPr>
          <w:sz w:val="20"/>
        </w:rPr>
        <w:t>немедленно</w:t>
      </w:r>
      <w:r>
        <w:rPr>
          <w:spacing w:val="-5"/>
          <w:sz w:val="20"/>
        </w:rPr>
        <w:t> </w:t>
      </w:r>
      <w:r>
        <w:rPr>
          <w:sz w:val="20"/>
        </w:rPr>
        <w:t>информировать</w:t>
      </w:r>
      <w:r>
        <w:rPr>
          <w:spacing w:val="-7"/>
          <w:sz w:val="20"/>
        </w:rPr>
        <w:t> </w:t>
      </w:r>
      <w:r>
        <w:rPr>
          <w:sz w:val="20"/>
        </w:rPr>
        <w:t>об</w:t>
      </w:r>
      <w:r>
        <w:rPr>
          <w:spacing w:val="-7"/>
          <w:sz w:val="20"/>
        </w:rPr>
        <w:t> </w:t>
      </w:r>
      <w:r>
        <w:rPr>
          <w:sz w:val="20"/>
        </w:rPr>
        <w:t>этом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Банк.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0" w:after="0"/>
        <w:ind w:left="425" w:right="854" w:firstLine="0"/>
        <w:jc w:val="both"/>
        <w:rPr>
          <w:sz w:val="20"/>
        </w:rPr>
      </w:pPr>
      <w:r>
        <w:rPr>
          <w:sz w:val="20"/>
        </w:rPr>
        <w:t>Вернуть Банку Смарт-терминалы в течение 5 (пяти) рабочих дней с даты расторжения Договора или с даты окончания срока аренды.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1" w:after="0"/>
        <w:ind w:left="425" w:right="848" w:firstLine="0"/>
        <w:jc w:val="both"/>
        <w:rPr>
          <w:sz w:val="20"/>
        </w:rPr>
      </w:pPr>
      <w:r>
        <w:rPr>
          <w:sz w:val="20"/>
        </w:rPr>
        <w:t>В случае невозврата Смарт-терминалов Банка, уплатить Банку штраф в размере 25 000 (Двадцать пять тысяч) рублей, в том числе НДС, за каждый Смарт-терминал Банка.</w:t>
      </w:r>
    </w:p>
    <w:p>
      <w:pPr>
        <w:pStyle w:val="Heading2"/>
        <w:numPr>
          <w:ilvl w:val="0"/>
          <w:numId w:val="1"/>
        </w:numPr>
        <w:tabs>
          <w:tab w:pos="782" w:val="left" w:leader="none"/>
        </w:tabs>
        <w:spacing w:line="240" w:lineRule="auto" w:before="123" w:after="0"/>
        <w:ind w:left="782" w:right="0" w:hanging="357"/>
        <w:jc w:val="both"/>
      </w:pPr>
      <w:r>
        <w:rPr/>
        <w:t>ПРАВА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ОБЯЗАННОСТИ</w:t>
      </w:r>
      <w:r>
        <w:rPr>
          <w:spacing w:val="-4"/>
        </w:rPr>
        <w:t> БАНКА</w:t>
      </w:r>
    </w:p>
    <w:p>
      <w:pPr>
        <w:pStyle w:val="Heading3"/>
        <w:numPr>
          <w:ilvl w:val="1"/>
          <w:numId w:val="1"/>
        </w:numPr>
        <w:tabs>
          <w:tab w:pos="1133" w:val="left" w:leader="none"/>
        </w:tabs>
        <w:spacing w:line="240" w:lineRule="auto" w:before="121" w:after="0"/>
        <w:ind w:left="1133" w:right="0" w:hanging="708"/>
        <w:jc w:val="left"/>
      </w:pPr>
      <w:r>
        <w:rPr/>
        <w:t>Банк</w:t>
      </w:r>
      <w:r>
        <w:rPr>
          <w:spacing w:val="-5"/>
        </w:rPr>
        <w:t> </w:t>
      </w:r>
      <w:r>
        <w:rPr/>
        <w:t>имеет</w:t>
      </w:r>
      <w:r>
        <w:rPr>
          <w:spacing w:val="-4"/>
        </w:rPr>
        <w:t> </w:t>
      </w:r>
      <w:r>
        <w:rPr>
          <w:spacing w:val="-2"/>
        </w:rPr>
        <w:t>право:</w:t>
      </w:r>
    </w:p>
    <w:p>
      <w:pPr>
        <w:pStyle w:val="ListParagraph"/>
        <w:numPr>
          <w:ilvl w:val="2"/>
          <w:numId w:val="1"/>
        </w:numPr>
        <w:tabs>
          <w:tab w:pos="1277" w:val="left" w:leader="none"/>
        </w:tabs>
        <w:spacing w:line="240" w:lineRule="auto" w:before="55" w:after="0"/>
        <w:ind w:left="1277" w:right="0" w:hanging="852"/>
        <w:jc w:val="left"/>
        <w:rPr>
          <w:sz w:val="20"/>
        </w:rPr>
      </w:pPr>
      <w:r>
        <w:rPr>
          <w:sz w:val="20"/>
        </w:rPr>
        <w:t>Удерживать</w:t>
      </w:r>
      <w:r>
        <w:rPr>
          <w:spacing w:val="-10"/>
          <w:sz w:val="20"/>
        </w:rPr>
        <w:t> </w:t>
      </w:r>
      <w:r>
        <w:rPr>
          <w:sz w:val="20"/>
        </w:rPr>
        <w:t>из</w:t>
      </w:r>
      <w:r>
        <w:rPr>
          <w:spacing w:val="-9"/>
          <w:sz w:val="20"/>
        </w:rPr>
        <w:t> </w:t>
      </w:r>
      <w:r>
        <w:rPr>
          <w:sz w:val="20"/>
        </w:rPr>
        <w:t>сумм,</w:t>
      </w:r>
      <w:r>
        <w:rPr>
          <w:spacing w:val="-9"/>
          <w:sz w:val="20"/>
        </w:rPr>
        <w:t> </w:t>
      </w:r>
      <w:r>
        <w:rPr>
          <w:sz w:val="20"/>
        </w:rPr>
        <w:t>подлежащих</w:t>
      </w:r>
      <w:r>
        <w:rPr>
          <w:spacing w:val="-10"/>
          <w:sz w:val="20"/>
        </w:rPr>
        <w:t> </w:t>
      </w:r>
      <w:r>
        <w:rPr>
          <w:sz w:val="20"/>
        </w:rPr>
        <w:t>перечислению</w:t>
      </w:r>
      <w:r>
        <w:rPr>
          <w:spacing w:val="-10"/>
          <w:sz w:val="20"/>
        </w:rPr>
        <w:t> </w:t>
      </w:r>
      <w:r>
        <w:rPr>
          <w:sz w:val="20"/>
        </w:rPr>
        <w:t>Предприятию</w:t>
      </w:r>
      <w:r>
        <w:rPr>
          <w:spacing w:val="-7"/>
          <w:sz w:val="20"/>
        </w:rPr>
        <w:t> </w:t>
      </w:r>
      <w:r>
        <w:rPr>
          <w:sz w:val="20"/>
        </w:rPr>
        <w:t>по</w:t>
      </w:r>
      <w:r>
        <w:rPr>
          <w:spacing w:val="-9"/>
          <w:sz w:val="20"/>
        </w:rPr>
        <w:t> </w:t>
      </w:r>
      <w:r>
        <w:rPr>
          <w:sz w:val="20"/>
        </w:rPr>
        <w:t>Договору,</w:t>
      </w:r>
      <w:r>
        <w:rPr>
          <w:spacing w:val="-9"/>
          <w:sz w:val="20"/>
        </w:rPr>
        <w:t> </w:t>
      </w:r>
      <w:r>
        <w:rPr>
          <w:sz w:val="20"/>
        </w:rPr>
        <w:t>следующие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суммы:</w:t>
      </w:r>
    </w:p>
    <w:p>
      <w:pPr>
        <w:pStyle w:val="ListParagraph"/>
        <w:numPr>
          <w:ilvl w:val="3"/>
          <w:numId w:val="1"/>
        </w:numPr>
        <w:tabs>
          <w:tab w:pos="1131" w:val="left" w:leader="none"/>
        </w:tabs>
        <w:spacing w:line="240" w:lineRule="auto" w:before="61" w:after="0"/>
        <w:ind w:left="1131" w:right="0" w:hanging="706"/>
        <w:jc w:val="left"/>
        <w:rPr>
          <w:sz w:val="20"/>
        </w:rPr>
      </w:pPr>
      <w:r>
        <w:rPr>
          <w:sz w:val="20"/>
        </w:rPr>
        <w:t>Суммы,</w:t>
      </w:r>
      <w:r>
        <w:rPr>
          <w:spacing w:val="-9"/>
          <w:sz w:val="20"/>
        </w:rPr>
        <w:t> </w:t>
      </w:r>
      <w:r>
        <w:rPr>
          <w:sz w:val="20"/>
        </w:rPr>
        <w:t>ошибочно</w:t>
      </w:r>
      <w:r>
        <w:rPr>
          <w:spacing w:val="-6"/>
          <w:sz w:val="20"/>
        </w:rPr>
        <w:t> </w:t>
      </w:r>
      <w:r>
        <w:rPr>
          <w:sz w:val="20"/>
        </w:rPr>
        <w:t>перечисленные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9"/>
          <w:sz w:val="20"/>
        </w:rPr>
        <w:t> </w:t>
      </w:r>
      <w:r>
        <w:rPr>
          <w:sz w:val="20"/>
        </w:rPr>
        <w:t>счет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Предприятия.</w:t>
      </w:r>
    </w:p>
    <w:p>
      <w:pPr>
        <w:pStyle w:val="ListParagraph"/>
        <w:numPr>
          <w:ilvl w:val="3"/>
          <w:numId w:val="1"/>
        </w:numPr>
        <w:tabs>
          <w:tab w:pos="1131" w:val="left" w:leader="none"/>
        </w:tabs>
        <w:spacing w:line="240" w:lineRule="auto" w:before="60" w:after="0"/>
        <w:ind w:left="1131" w:right="0" w:hanging="706"/>
        <w:jc w:val="left"/>
        <w:rPr>
          <w:sz w:val="20"/>
        </w:rPr>
      </w:pPr>
      <w:r>
        <w:rPr>
          <w:sz w:val="20"/>
        </w:rPr>
        <w:t>Суммы</w:t>
      </w:r>
      <w:r>
        <w:rPr>
          <w:spacing w:val="-8"/>
          <w:sz w:val="20"/>
        </w:rPr>
        <w:t> </w:t>
      </w:r>
      <w:r>
        <w:rPr>
          <w:sz w:val="20"/>
        </w:rPr>
        <w:t>Операций</w:t>
      </w:r>
      <w:r>
        <w:rPr>
          <w:spacing w:val="-7"/>
          <w:sz w:val="20"/>
        </w:rPr>
        <w:t> </w:t>
      </w:r>
      <w:r>
        <w:rPr>
          <w:sz w:val="20"/>
        </w:rPr>
        <w:t>возврата,</w:t>
      </w:r>
      <w:r>
        <w:rPr>
          <w:spacing w:val="-6"/>
          <w:sz w:val="20"/>
        </w:rPr>
        <w:t> </w:t>
      </w:r>
      <w:r>
        <w:rPr>
          <w:sz w:val="20"/>
        </w:rPr>
        <w:t>Возврата</w:t>
      </w:r>
      <w:r>
        <w:rPr>
          <w:spacing w:val="-7"/>
          <w:sz w:val="20"/>
        </w:rPr>
        <w:t> </w:t>
      </w:r>
      <w:r>
        <w:rPr>
          <w:sz w:val="20"/>
        </w:rPr>
        <w:t>платежа</w:t>
      </w:r>
      <w:r>
        <w:rPr>
          <w:spacing w:val="-7"/>
          <w:sz w:val="20"/>
        </w:rPr>
        <w:t> </w:t>
      </w:r>
      <w:r>
        <w:rPr>
          <w:sz w:val="20"/>
        </w:rPr>
        <w:t>и</w:t>
      </w:r>
      <w:r>
        <w:rPr>
          <w:spacing w:val="-8"/>
          <w:sz w:val="20"/>
        </w:rPr>
        <w:t> </w:t>
      </w:r>
      <w:r>
        <w:rPr>
          <w:sz w:val="20"/>
        </w:rPr>
        <w:t>Реверсивные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транзакции.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9" w:after="0"/>
        <w:ind w:left="425" w:right="845" w:firstLine="0"/>
        <w:jc w:val="both"/>
        <w:rPr>
          <w:sz w:val="20"/>
        </w:rPr>
      </w:pPr>
      <w:r>
        <w:rPr>
          <w:sz w:val="20"/>
        </w:rPr>
        <w:t>Осуществлять проверку технического состояния и порядка эксплуатации Смарт-терминалов Банка, расположенных на территории Предприятия/ТСТ. Производить замену Смарт-терминалов Банка, а также обновлять программное обеспечение Смарт-терминалов, уведомив Предприятие не менее чем за 2 (два) рабочих дня до даты замены или обновления.</w:t>
      </w:r>
    </w:p>
    <w:p>
      <w:pPr>
        <w:pStyle w:val="BodyText"/>
        <w:spacing w:before="61"/>
        <w:ind w:left="425" w:right="847"/>
        <w:jc w:val="both"/>
      </w:pPr>
      <w:r>
        <w:rPr/>
        <w:t>Допускается осуществлять удаленное обновление программного обеспечения, не затрагивающее порядок проведения Операций, изложенный в Порядке проведения операций в Торгово-сервисных точках/на Ресурсе, без предварительного уведомления Предприятия.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9" w:after="0"/>
        <w:ind w:left="425" w:right="846" w:firstLine="0"/>
        <w:jc w:val="both"/>
        <w:rPr>
          <w:sz w:val="20"/>
        </w:rPr>
      </w:pPr>
      <w:r>
        <w:rPr>
          <w:sz w:val="20"/>
        </w:rPr>
        <w:t>Независимо от срока действия Договора в случае выявления подозрительных или мошеннических Операций передавать информацию, в том числе осуществлять передачу данных (сведения о Предприятии/ТСТ, в том числе персональные данные руководителя/представителя Предприятия, указанные в Заявлении/Информации о ТСТ) в Платежную систему МИР в целях исполнения запросов, полученных от указанной платежной системы.</w:t>
      </w:r>
    </w:p>
    <w:p>
      <w:pPr>
        <w:pStyle w:val="BodyText"/>
        <w:spacing w:before="59"/>
        <w:ind w:left="425" w:right="854"/>
        <w:jc w:val="both"/>
      </w:pPr>
      <w:r>
        <w:rPr/>
        <w:t>В случае принятия Банком решения о расторжении Договора по причине мошеннической деятельности Предприятия сообщать в Платежную систему МИР: даты заключения и расторжения Договора, а также причины расторжения Договора, иные сведения о Предприятии.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2" w:after="0"/>
        <w:ind w:left="425" w:right="848" w:firstLine="0"/>
        <w:jc w:val="both"/>
        <w:rPr>
          <w:sz w:val="20"/>
        </w:rPr>
      </w:pPr>
      <w:r>
        <w:rPr>
          <w:sz w:val="20"/>
        </w:rPr>
        <w:t>Осуществлять дополнительные проверки проведения Операции в ТСТ, в т.ч. обращаться в Банк-эмитент для проверки правомерности Операции.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1" w:after="0"/>
        <w:ind w:left="425" w:right="847" w:firstLine="0"/>
        <w:jc w:val="both"/>
        <w:rPr>
          <w:sz w:val="20"/>
        </w:rPr>
      </w:pPr>
      <w:r>
        <w:rPr>
          <w:sz w:val="20"/>
        </w:rPr>
        <w:t>В целях получения информации по Операциям направлять запросы на адрес электронной почты Предприятия/ТСТ,</w:t>
      </w:r>
      <w:r>
        <w:rPr>
          <w:spacing w:val="25"/>
          <w:sz w:val="20"/>
        </w:rPr>
        <w:t> </w:t>
      </w:r>
      <w:r>
        <w:rPr>
          <w:sz w:val="20"/>
        </w:rPr>
        <w:t>указанный</w:t>
      </w:r>
      <w:r>
        <w:rPr>
          <w:spacing w:val="24"/>
          <w:sz w:val="20"/>
        </w:rPr>
        <w:t> </w:t>
      </w:r>
      <w:r>
        <w:rPr>
          <w:sz w:val="20"/>
        </w:rPr>
        <w:t>в</w:t>
      </w:r>
      <w:r>
        <w:rPr>
          <w:spacing w:val="24"/>
          <w:sz w:val="20"/>
        </w:rPr>
        <w:t> </w:t>
      </w:r>
      <w:r>
        <w:rPr>
          <w:sz w:val="20"/>
        </w:rPr>
        <w:t>Заявлении</w:t>
      </w:r>
      <w:r>
        <w:rPr>
          <w:spacing w:val="24"/>
          <w:sz w:val="20"/>
        </w:rPr>
        <w:t> </w:t>
      </w:r>
      <w:r>
        <w:rPr>
          <w:sz w:val="20"/>
        </w:rPr>
        <w:t>Предприятия</w:t>
      </w:r>
      <w:r>
        <w:rPr>
          <w:spacing w:val="24"/>
          <w:sz w:val="20"/>
        </w:rPr>
        <w:t> </w:t>
      </w:r>
      <w:r>
        <w:rPr>
          <w:sz w:val="20"/>
        </w:rPr>
        <w:t>на</w:t>
      </w:r>
      <w:r>
        <w:rPr>
          <w:spacing w:val="25"/>
          <w:sz w:val="20"/>
        </w:rPr>
        <w:t> </w:t>
      </w:r>
      <w:r>
        <w:rPr>
          <w:sz w:val="20"/>
        </w:rPr>
        <w:t>проведение</w:t>
      </w:r>
      <w:r>
        <w:rPr>
          <w:spacing w:val="25"/>
          <w:sz w:val="20"/>
        </w:rPr>
        <w:t> </w:t>
      </w:r>
      <w:r>
        <w:rPr>
          <w:sz w:val="20"/>
        </w:rPr>
        <w:t>расчетов</w:t>
      </w:r>
      <w:r>
        <w:rPr>
          <w:spacing w:val="24"/>
          <w:sz w:val="20"/>
        </w:rPr>
        <w:t> </w:t>
      </w:r>
      <w:r>
        <w:rPr>
          <w:sz w:val="20"/>
        </w:rPr>
        <w:t>по</w:t>
      </w:r>
      <w:r>
        <w:rPr>
          <w:spacing w:val="26"/>
          <w:sz w:val="20"/>
        </w:rPr>
        <w:t> </w:t>
      </w:r>
      <w:r>
        <w:rPr>
          <w:sz w:val="20"/>
        </w:rPr>
        <w:t>операциям</w:t>
      </w:r>
      <w:r>
        <w:rPr>
          <w:spacing w:val="29"/>
          <w:sz w:val="20"/>
        </w:rPr>
        <w:t> </w:t>
      </w:r>
      <w:r>
        <w:rPr>
          <w:sz w:val="20"/>
        </w:rPr>
        <w:t>оплаты</w:t>
      </w:r>
      <w:r>
        <w:rPr>
          <w:spacing w:val="25"/>
          <w:sz w:val="20"/>
        </w:rPr>
        <w:t> </w:t>
      </w:r>
      <w:r>
        <w:rPr>
          <w:sz w:val="20"/>
        </w:rPr>
        <w:t>товаров/услуг</w:t>
      </w:r>
    </w:p>
    <w:p>
      <w:pPr>
        <w:pStyle w:val="BodyText"/>
        <w:spacing w:line="228" w:lineRule="exact"/>
        <w:ind w:left="425"/>
        <w:jc w:val="both"/>
      </w:pPr>
      <w:r>
        <w:rPr/>
        <w:t>/Информации</w:t>
      </w:r>
      <w:r>
        <w:rPr>
          <w:spacing w:val="-9"/>
        </w:rPr>
        <w:t> </w:t>
      </w:r>
      <w:r>
        <w:rPr/>
        <w:t>о</w:t>
      </w:r>
      <w:r>
        <w:rPr>
          <w:spacing w:val="-6"/>
        </w:rPr>
        <w:t> </w:t>
      </w:r>
      <w:r>
        <w:rPr>
          <w:spacing w:val="-4"/>
        </w:rPr>
        <w:t>ТСТ.</w:t>
      </w:r>
    </w:p>
    <w:p>
      <w:pPr>
        <w:pStyle w:val="ListParagraph"/>
        <w:numPr>
          <w:ilvl w:val="2"/>
          <w:numId w:val="1"/>
        </w:numPr>
        <w:tabs>
          <w:tab w:pos="1276" w:val="left" w:leader="none"/>
        </w:tabs>
        <w:spacing w:line="240" w:lineRule="auto" w:before="60" w:after="0"/>
        <w:ind w:left="425" w:right="854" w:firstLine="0"/>
        <w:jc w:val="both"/>
        <w:rPr>
          <w:sz w:val="20"/>
        </w:rPr>
      </w:pPr>
      <w:r>
        <w:rPr>
          <w:sz w:val="20"/>
        </w:rPr>
        <w:t>Требовать от Предприятия предоставления документов и сведений, необходимых для осуществления функций, предусмотренных требованиями действующего законодательства.</w:t>
      </w:r>
    </w:p>
    <w:p>
      <w:pPr>
        <w:pStyle w:val="Heading3"/>
        <w:numPr>
          <w:ilvl w:val="1"/>
          <w:numId w:val="1"/>
        </w:numPr>
        <w:tabs>
          <w:tab w:pos="1132" w:val="left" w:leader="none"/>
        </w:tabs>
        <w:spacing w:line="240" w:lineRule="auto" w:before="66" w:after="0"/>
        <w:ind w:left="1132" w:right="0" w:hanging="707"/>
        <w:jc w:val="both"/>
      </w:pPr>
      <w:r>
        <w:rPr/>
        <w:t>Банк</w:t>
      </w:r>
      <w:r>
        <w:rPr>
          <w:spacing w:val="-5"/>
        </w:rPr>
        <w:t> </w:t>
      </w:r>
      <w:r>
        <w:rPr>
          <w:spacing w:val="-2"/>
        </w:rPr>
        <w:t>обязуется: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6" w:after="0"/>
        <w:ind w:left="425" w:right="850" w:firstLine="0"/>
        <w:jc w:val="both"/>
        <w:rPr>
          <w:sz w:val="20"/>
        </w:rPr>
      </w:pPr>
      <w:r>
        <w:rPr>
          <w:sz w:val="20"/>
        </w:rPr>
        <w:t>Передать на Предприятие и подготовить к эксплуатации Смарт-терминалы Банка для проведения Операций. Провести первичный инструктаж работников ТСТ в соответствии с инструктивными материалами, предоставленными Банком. Срок передачи Смарт-терминалов: 2 (двух) рабочих дня с момента заключения договора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9" w:after="0"/>
        <w:ind w:left="1132" w:right="0" w:hanging="707"/>
        <w:jc w:val="both"/>
        <w:rPr>
          <w:sz w:val="20"/>
        </w:rPr>
      </w:pPr>
      <w:r>
        <w:rPr>
          <w:spacing w:val="-2"/>
          <w:sz w:val="20"/>
        </w:rPr>
        <w:t>Осуществлять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круглосуточную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Авторизацию.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60" w:after="0"/>
        <w:ind w:left="425" w:right="852" w:firstLine="0"/>
        <w:jc w:val="both"/>
        <w:rPr>
          <w:sz w:val="20"/>
        </w:rPr>
      </w:pPr>
      <w:r>
        <w:rPr>
          <w:sz w:val="20"/>
        </w:rPr>
        <w:t>Обеспечивать Смарт-терминалы, установленные на Предприятии/ТСТ, информационными материалами, необходимыми для проведения Операций.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9" w:after="0"/>
        <w:ind w:left="425" w:right="849" w:firstLine="0"/>
        <w:jc w:val="both"/>
        <w:rPr>
          <w:sz w:val="20"/>
        </w:rPr>
      </w:pPr>
      <w:r>
        <w:rPr>
          <w:sz w:val="20"/>
        </w:rPr>
        <w:t>Вместе со Смарт-терминалами передать Предприятию его принадлежности (батарея, зарядное устройство,</w:t>
      </w:r>
      <w:r>
        <w:rPr>
          <w:spacing w:val="40"/>
          <w:sz w:val="20"/>
        </w:rPr>
        <w:t> </w:t>
      </w:r>
      <w:r>
        <w:rPr>
          <w:sz w:val="20"/>
        </w:rPr>
        <w:t>шнур и т.д.) и относящиеся к ним документы (технические паспорта, инструкции по эксплуатации и др.).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61" w:after="0"/>
        <w:ind w:left="425" w:right="846" w:firstLine="0"/>
        <w:jc w:val="both"/>
        <w:rPr>
          <w:sz w:val="20"/>
        </w:rPr>
      </w:pPr>
      <w:r>
        <w:rPr>
          <w:sz w:val="20"/>
        </w:rPr>
        <w:t>Обеспечивать круглосуточную работоспособность Смарт-терминалов. В случае выхода из строя Смарт- терминала или при наличии сбоев в его работе по причинам, не зависящим от Предприятия, произвести за свой счет ремонт Смарт-терминала в срок, не превышающий 3 (трех) календарных дней. Если ремонт Смарт-терминала невозможен, обеспечить Предприятие исправным Смарт-терминалом Банка не позднее 3 (трех) рабочих дней с даты получения Банком заявки от Предприятия.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60" w:after="0"/>
        <w:ind w:left="425" w:right="847" w:firstLine="0"/>
        <w:jc w:val="both"/>
        <w:rPr>
          <w:sz w:val="20"/>
        </w:rPr>
      </w:pPr>
      <w:r>
        <w:rPr>
          <w:sz w:val="20"/>
        </w:rPr>
        <w:t>На основании полученной от Предприятия расчетной информации, переданной от Смарт-терминала в Банк, не позднее 2 (двух) рабочих дней с даты получения расчетной информации Банком перечислять на расчетный (текущий) счет Предприятия суммы Операций оплаты в валюте проведения операции (рубли РФ) за вычетом сумм,</w:t>
      </w:r>
      <w:r>
        <w:rPr>
          <w:spacing w:val="80"/>
          <w:sz w:val="20"/>
        </w:rPr>
        <w:t> </w:t>
      </w:r>
      <w:r>
        <w:rPr>
          <w:sz w:val="20"/>
        </w:rPr>
        <w:t>перечисленных</w:t>
      </w:r>
      <w:r>
        <w:rPr>
          <w:spacing w:val="-1"/>
          <w:sz w:val="20"/>
        </w:rPr>
        <w:t> </w:t>
      </w:r>
      <w:r>
        <w:rPr>
          <w:sz w:val="20"/>
        </w:rPr>
        <w:t>в</w:t>
      </w:r>
      <w:r>
        <w:rPr>
          <w:spacing w:val="-4"/>
          <w:sz w:val="20"/>
        </w:rPr>
        <w:t> </w:t>
      </w:r>
      <w:r>
        <w:rPr>
          <w:sz w:val="20"/>
        </w:rPr>
        <w:t>п.4.1.1</w:t>
      </w:r>
      <w:r>
        <w:rPr>
          <w:spacing w:val="-2"/>
          <w:sz w:val="20"/>
        </w:rPr>
        <w:t> </w:t>
      </w:r>
      <w:r>
        <w:rPr>
          <w:sz w:val="20"/>
        </w:rPr>
        <w:t>настоящего</w:t>
      </w:r>
      <w:r>
        <w:rPr>
          <w:spacing w:val="-2"/>
          <w:sz w:val="20"/>
        </w:rPr>
        <w:t> </w:t>
      </w:r>
      <w:r>
        <w:rPr>
          <w:sz w:val="20"/>
        </w:rPr>
        <w:t>Договора.</w:t>
      </w:r>
      <w:r>
        <w:rPr>
          <w:spacing w:val="40"/>
          <w:sz w:val="20"/>
        </w:rPr>
        <w:t> </w:t>
      </w:r>
      <w:r>
        <w:rPr>
          <w:sz w:val="20"/>
        </w:rPr>
        <w:t>Текущий</w:t>
      </w:r>
      <w:r>
        <w:rPr>
          <w:spacing w:val="-4"/>
          <w:sz w:val="20"/>
        </w:rPr>
        <w:t> </w:t>
      </w:r>
      <w:r>
        <w:rPr>
          <w:sz w:val="20"/>
        </w:rPr>
        <w:t>расчетный</w:t>
      </w:r>
      <w:r>
        <w:rPr>
          <w:spacing w:val="-4"/>
          <w:sz w:val="20"/>
        </w:rPr>
        <w:t> </w:t>
      </w:r>
      <w:r>
        <w:rPr>
          <w:sz w:val="20"/>
        </w:rPr>
        <w:t>счет</w:t>
      </w:r>
      <w:r>
        <w:rPr>
          <w:spacing w:val="-1"/>
          <w:sz w:val="20"/>
        </w:rPr>
        <w:t> </w:t>
      </w:r>
      <w:r>
        <w:rPr>
          <w:sz w:val="20"/>
        </w:rPr>
        <w:t>для</w:t>
      </w:r>
      <w:r>
        <w:rPr>
          <w:spacing w:val="-4"/>
          <w:sz w:val="20"/>
        </w:rPr>
        <w:t> </w:t>
      </w:r>
      <w:r>
        <w:rPr>
          <w:sz w:val="20"/>
        </w:rPr>
        <w:t>перечисления</w:t>
      </w:r>
      <w:r>
        <w:rPr>
          <w:spacing w:val="-4"/>
          <w:sz w:val="20"/>
        </w:rPr>
        <w:t> </w:t>
      </w:r>
      <w:r>
        <w:rPr>
          <w:sz w:val="20"/>
        </w:rPr>
        <w:t>сумм по</w:t>
      </w:r>
      <w:r>
        <w:rPr>
          <w:spacing w:val="-2"/>
          <w:sz w:val="20"/>
        </w:rPr>
        <w:t> </w:t>
      </w:r>
      <w:r>
        <w:rPr>
          <w:sz w:val="20"/>
        </w:rPr>
        <w:t>операциям открыт</w:t>
      </w:r>
      <w:r>
        <w:rPr>
          <w:spacing w:val="-1"/>
          <w:sz w:val="20"/>
        </w:rPr>
        <w:t> </w:t>
      </w:r>
      <w:r>
        <w:rPr>
          <w:sz w:val="20"/>
        </w:rPr>
        <w:t>в Филиале Алтайского отделения № 8644 ПАО Сбербанк России.</w:t>
      </w: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59" w:after="0"/>
        <w:ind w:left="425" w:right="856" w:firstLine="0"/>
        <w:jc w:val="both"/>
        <w:rPr>
          <w:sz w:val="20"/>
        </w:rPr>
      </w:pPr>
      <w:r>
        <w:rPr>
          <w:sz w:val="20"/>
        </w:rPr>
        <w:t>Датой получения расчетной информации Банком является дата рабочего дня, следующего за днем совершения операции Электронной сверки итогов.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header="0" w:footer="732" w:top="920" w:bottom="1000" w:left="283" w:right="0"/>
        </w:sectPr>
      </w:pPr>
    </w:p>
    <w:p>
      <w:pPr>
        <w:pStyle w:val="ListParagraph"/>
        <w:numPr>
          <w:ilvl w:val="2"/>
          <w:numId w:val="1"/>
        </w:numPr>
        <w:tabs>
          <w:tab w:pos="1132" w:val="left" w:leader="none"/>
        </w:tabs>
        <w:spacing w:line="240" w:lineRule="auto" w:before="63" w:after="0"/>
        <w:ind w:left="425" w:right="848" w:firstLine="0"/>
        <w:jc w:val="both"/>
        <w:rPr>
          <w:sz w:val="20"/>
        </w:rPr>
      </w:pPr>
      <w:r>
        <w:rPr>
          <w:sz w:val="20"/>
        </w:rPr>
        <w:t>Осуществлять обработку ПДн, полученных от Предприятия, а также обеспечить конфиденциальность и защиту обрабатываемых ПДн в соответствии с требованиями Федерального закона от 27 июля 2006 № 152-ФЗ «О</w:t>
      </w:r>
      <w:r>
        <w:rPr>
          <w:spacing w:val="40"/>
          <w:sz w:val="20"/>
        </w:rPr>
        <w:t> </w:t>
      </w:r>
      <w:r>
        <w:rPr>
          <w:sz w:val="20"/>
        </w:rPr>
        <w:t>персональных</w:t>
      </w:r>
      <w:r>
        <w:rPr>
          <w:spacing w:val="-1"/>
          <w:sz w:val="20"/>
        </w:rPr>
        <w:t> </w:t>
      </w:r>
      <w:r>
        <w:rPr>
          <w:sz w:val="20"/>
        </w:rPr>
        <w:t>данных». Принимать</w:t>
      </w:r>
      <w:r>
        <w:rPr>
          <w:spacing w:val="-1"/>
          <w:sz w:val="20"/>
        </w:rPr>
        <w:t> </w:t>
      </w:r>
      <w:r>
        <w:rPr>
          <w:sz w:val="20"/>
        </w:rPr>
        <w:t>необходимые правовые,</w:t>
      </w:r>
      <w:r>
        <w:rPr>
          <w:spacing w:val="-2"/>
          <w:sz w:val="20"/>
        </w:rPr>
        <w:t> </w:t>
      </w:r>
      <w:r>
        <w:rPr>
          <w:sz w:val="20"/>
        </w:rPr>
        <w:t>организационные</w:t>
      </w:r>
      <w:r>
        <w:rPr>
          <w:spacing w:val="-2"/>
          <w:sz w:val="20"/>
        </w:rPr>
        <w:t> </w:t>
      </w:r>
      <w:r>
        <w:rPr>
          <w:sz w:val="20"/>
        </w:rPr>
        <w:t>и</w:t>
      </w:r>
      <w:r>
        <w:rPr>
          <w:spacing w:val="-2"/>
          <w:sz w:val="20"/>
        </w:rPr>
        <w:t> </w:t>
      </w:r>
      <w:r>
        <w:rPr>
          <w:sz w:val="20"/>
        </w:rPr>
        <w:t>технические меры</w:t>
      </w:r>
      <w:r>
        <w:rPr>
          <w:spacing w:val="-2"/>
          <w:sz w:val="20"/>
        </w:rPr>
        <w:t> </w:t>
      </w:r>
      <w:r>
        <w:rPr>
          <w:sz w:val="20"/>
        </w:rPr>
        <w:t>или</w:t>
      </w:r>
      <w:r>
        <w:rPr>
          <w:spacing w:val="-2"/>
          <w:sz w:val="20"/>
        </w:rPr>
        <w:t> </w:t>
      </w:r>
      <w:r>
        <w:rPr>
          <w:sz w:val="20"/>
        </w:rPr>
        <w:t>обеспечивать их принятие для защиты получаемых от Предприятия ПДн от неправомерного или случайного доступа к ним, уничтожения, изменения, блокирования, копирования, предоставления, распространения ПДн, а также от иных неправомерных действий в отношении получаемых от Предприятия ПДн.</w:t>
      </w:r>
    </w:p>
    <w:p>
      <w:pPr>
        <w:pStyle w:val="Heading2"/>
        <w:numPr>
          <w:ilvl w:val="0"/>
          <w:numId w:val="1"/>
        </w:numPr>
        <w:tabs>
          <w:tab w:pos="782" w:val="left" w:leader="none"/>
        </w:tabs>
        <w:spacing w:line="240" w:lineRule="auto" w:before="125" w:after="0"/>
        <w:ind w:left="782" w:right="0" w:hanging="357"/>
        <w:jc w:val="both"/>
      </w:pPr>
      <w:r>
        <w:rPr/>
        <w:t>ОПЛАТА</w:t>
      </w:r>
      <w:r>
        <w:rPr>
          <w:spacing w:val="-11"/>
        </w:rPr>
        <w:t> </w:t>
      </w:r>
      <w:r>
        <w:rPr/>
        <w:t>УСЛУГ</w:t>
      </w:r>
      <w:r>
        <w:rPr>
          <w:spacing w:val="-9"/>
        </w:rPr>
        <w:t> </w:t>
      </w:r>
      <w:r>
        <w:rPr>
          <w:spacing w:val="-2"/>
        </w:rPr>
        <w:t>БАНКА</w:t>
      </w:r>
    </w:p>
    <w:p>
      <w:pPr>
        <w:pStyle w:val="ListParagraph"/>
        <w:numPr>
          <w:ilvl w:val="1"/>
          <w:numId w:val="1"/>
        </w:numPr>
        <w:tabs>
          <w:tab w:pos="783" w:val="left" w:leader="none"/>
        </w:tabs>
        <w:spacing w:line="240" w:lineRule="auto" w:before="116" w:after="0"/>
        <w:ind w:left="783" w:right="0" w:hanging="358"/>
        <w:jc w:val="both"/>
        <w:rPr>
          <w:sz w:val="20"/>
        </w:rPr>
      </w:pPr>
      <w:r>
        <w:rPr>
          <w:sz w:val="20"/>
        </w:rPr>
        <w:t>За</w:t>
      </w:r>
      <w:r>
        <w:rPr>
          <w:spacing w:val="-8"/>
          <w:sz w:val="20"/>
        </w:rPr>
        <w:t> </w:t>
      </w:r>
      <w:r>
        <w:rPr>
          <w:sz w:val="20"/>
        </w:rPr>
        <w:t>осуществление</w:t>
      </w:r>
      <w:r>
        <w:rPr>
          <w:spacing w:val="-7"/>
          <w:sz w:val="20"/>
        </w:rPr>
        <w:t> </w:t>
      </w:r>
      <w:r>
        <w:rPr>
          <w:sz w:val="20"/>
        </w:rPr>
        <w:t>расчетов</w:t>
      </w:r>
      <w:r>
        <w:rPr>
          <w:spacing w:val="-8"/>
          <w:sz w:val="20"/>
        </w:rPr>
        <w:t> </w:t>
      </w:r>
      <w:r>
        <w:rPr>
          <w:sz w:val="20"/>
        </w:rPr>
        <w:t>по</w:t>
      </w:r>
      <w:r>
        <w:rPr>
          <w:spacing w:val="-6"/>
          <w:sz w:val="20"/>
        </w:rPr>
        <w:t> </w:t>
      </w:r>
      <w:r>
        <w:rPr>
          <w:sz w:val="20"/>
        </w:rPr>
        <w:t>Операциям</w:t>
      </w:r>
      <w:r>
        <w:rPr>
          <w:spacing w:val="-7"/>
          <w:sz w:val="20"/>
        </w:rPr>
        <w:t> </w:t>
      </w:r>
      <w:r>
        <w:rPr>
          <w:sz w:val="20"/>
        </w:rPr>
        <w:t>оплаты,</w:t>
      </w:r>
      <w:r>
        <w:rPr>
          <w:spacing w:val="-7"/>
          <w:sz w:val="20"/>
        </w:rPr>
        <w:t> </w:t>
      </w:r>
      <w:r>
        <w:rPr>
          <w:sz w:val="20"/>
        </w:rPr>
        <w:t>Предприятие</w:t>
      </w:r>
      <w:r>
        <w:rPr>
          <w:spacing w:val="-5"/>
          <w:sz w:val="20"/>
        </w:rPr>
        <w:t> </w:t>
      </w:r>
      <w:r>
        <w:rPr>
          <w:sz w:val="20"/>
        </w:rPr>
        <w:t>уплачивает</w:t>
      </w:r>
      <w:r>
        <w:rPr>
          <w:spacing w:val="-8"/>
          <w:sz w:val="20"/>
        </w:rPr>
        <w:t> </w:t>
      </w:r>
      <w:r>
        <w:rPr>
          <w:sz w:val="20"/>
        </w:rPr>
        <w:t>Банку</w:t>
      </w:r>
      <w:r>
        <w:rPr>
          <w:spacing w:val="-8"/>
          <w:sz w:val="20"/>
        </w:rPr>
        <w:t> </w:t>
      </w:r>
      <w:r>
        <w:rPr>
          <w:sz w:val="20"/>
        </w:rPr>
        <w:t>плату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размере:</w:t>
      </w:r>
    </w:p>
    <w:p>
      <w:pPr>
        <w:pStyle w:val="BodyText"/>
        <w:tabs>
          <w:tab w:pos="2386" w:val="left" w:leader="none"/>
        </w:tabs>
        <w:spacing w:before="60"/>
        <w:ind w:left="425" w:right="886" w:firstLine="566"/>
        <w:jc w:val="both"/>
      </w:pPr>
      <w:r>
        <w:rPr/>
        <w:t>- (</w:t>
      </w:r>
      <w:r>
        <w:rPr>
          <w:u w:val="single"/>
        </w:rPr>
        <w:tab/>
      </w:r>
      <w:r>
        <w:rPr/>
        <w:t>) процент от суммы каждой Операции оплаты по Торговому эквайрингу с использованием Карт МИР, Visa, MasterCard, UnionPay.</w:t>
      </w:r>
    </w:p>
    <w:p>
      <w:pPr>
        <w:pStyle w:val="BodyText"/>
        <w:spacing w:before="58"/>
        <w:ind w:left="425" w:right="870" w:firstLine="566"/>
        <w:jc w:val="both"/>
      </w:pPr>
      <w:r>
        <w:rPr/>
        <w:t>-Банк</w:t>
      </w:r>
      <w:r>
        <w:rPr>
          <w:spacing w:val="-4"/>
        </w:rPr>
        <w:t> </w:t>
      </w:r>
      <w:r>
        <w:rPr/>
        <w:t>ежемесячно,</w:t>
      </w:r>
      <w:r>
        <w:rPr>
          <w:spacing w:val="-3"/>
        </w:rPr>
        <w:t> </w:t>
      </w:r>
      <w:r>
        <w:rPr/>
        <w:t>не позднее 10</w:t>
      </w:r>
      <w:r>
        <w:rPr>
          <w:spacing w:val="-2"/>
        </w:rPr>
        <w:t> </w:t>
      </w:r>
      <w:r>
        <w:rPr/>
        <w:t>(десятого)</w:t>
      </w:r>
      <w:r>
        <w:rPr>
          <w:spacing w:val="-1"/>
        </w:rPr>
        <w:t> </w:t>
      </w:r>
      <w:r>
        <w:rPr/>
        <w:t>рабочего</w:t>
      </w:r>
      <w:r>
        <w:rPr>
          <w:spacing w:val="-2"/>
        </w:rPr>
        <w:t> </w:t>
      </w:r>
      <w:r>
        <w:rPr/>
        <w:t>дня</w:t>
      </w:r>
      <w:r>
        <w:rPr>
          <w:spacing w:val="-4"/>
        </w:rPr>
        <w:t> </w:t>
      </w:r>
      <w:r>
        <w:rPr/>
        <w:t>месяца,</w:t>
      </w:r>
      <w:r>
        <w:rPr>
          <w:spacing w:val="-2"/>
        </w:rPr>
        <w:t> </w:t>
      </w:r>
      <w:r>
        <w:rPr/>
        <w:t>следующего</w:t>
      </w:r>
      <w:r>
        <w:rPr>
          <w:spacing w:val="-2"/>
        </w:rPr>
        <w:t> </w:t>
      </w:r>
      <w:r>
        <w:rPr/>
        <w:t>за</w:t>
      </w:r>
      <w:r>
        <w:rPr>
          <w:spacing w:val="-3"/>
        </w:rPr>
        <w:t> </w:t>
      </w:r>
      <w:r>
        <w:rPr/>
        <w:t>месяцем</w:t>
      </w:r>
      <w:r>
        <w:rPr>
          <w:spacing w:val="-2"/>
        </w:rPr>
        <w:t> </w:t>
      </w:r>
      <w:r>
        <w:rPr/>
        <w:t>оказания услуг</w:t>
      </w:r>
      <w:r>
        <w:rPr>
          <w:spacing w:val="-4"/>
        </w:rPr>
        <w:t> </w:t>
      </w:r>
      <w:r>
        <w:rPr/>
        <w:t>(далее – Отчетный месяц), направляет Предприятию Универсальный передаточный документ</w:t>
      </w:r>
      <w:r>
        <w:rPr>
          <w:vertAlign w:val="superscript"/>
        </w:rPr>
        <w:t>1</w:t>
      </w:r>
      <w:r>
        <w:rPr>
          <w:vertAlign w:val="baseline"/>
        </w:rPr>
        <w:t> (далее – УПД), Акт о перечислении Предприятию сумм операций по картам по форме Банка и счет на оплату услуг Банка за проведение расчетов по Операциям оплаты за Отчетный месяц.</w:t>
      </w:r>
    </w:p>
    <w:p>
      <w:pPr>
        <w:pStyle w:val="BodyText"/>
        <w:spacing w:before="62"/>
        <w:ind w:left="425" w:right="874" w:firstLine="566"/>
        <w:jc w:val="both"/>
      </w:pPr>
      <w:r>
        <w:rPr/>
        <w:t>Размер вознаграждения, причитающегося Банку, определяется в соответствии с п.5.1 Договора и не облагается НДС в соответствии с абз. 4 пп. 3 п. 3 ст. 149 Налогового кодекса РФ.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9" w:after="0"/>
        <w:ind w:left="425" w:right="871" w:firstLine="0"/>
        <w:jc w:val="both"/>
        <w:rPr>
          <w:sz w:val="20"/>
        </w:rPr>
      </w:pPr>
      <w:r>
        <w:rPr>
          <w:sz w:val="20"/>
        </w:rPr>
        <w:t>Предприятие в срок не позднее 25 (двадцать пятого) числа месяца, следующего за Отчетным месяцем, обязано возвратить в Банк подписанный Предприятием УПД либо предоставить мотивированный отказ от подписания УПД.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61" w:after="0"/>
        <w:ind w:left="990" w:right="0" w:hanging="565"/>
        <w:jc w:val="both"/>
        <w:rPr>
          <w:sz w:val="20"/>
        </w:rPr>
      </w:pPr>
      <w:r>
        <w:rPr>
          <w:sz w:val="20"/>
        </w:rPr>
        <w:t>Плата</w:t>
      </w:r>
      <w:r>
        <w:rPr>
          <w:spacing w:val="80"/>
          <w:sz w:val="20"/>
        </w:rPr>
        <w:t>  </w:t>
      </w:r>
      <w:r>
        <w:rPr>
          <w:sz w:val="20"/>
        </w:rPr>
        <w:t>за</w:t>
      </w:r>
      <w:r>
        <w:rPr>
          <w:spacing w:val="80"/>
          <w:sz w:val="20"/>
        </w:rPr>
        <w:t>  </w:t>
      </w:r>
      <w:r>
        <w:rPr>
          <w:sz w:val="20"/>
        </w:rPr>
        <w:t>аренду</w:t>
      </w:r>
      <w:r>
        <w:rPr>
          <w:spacing w:val="80"/>
          <w:sz w:val="20"/>
        </w:rPr>
        <w:t>  </w:t>
      </w:r>
      <w:r>
        <w:rPr>
          <w:sz w:val="20"/>
        </w:rPr>
        <w:t>Смарт-терминалов</w:t>
      </w:r>
      <w:r>
        <w:rPr>
          <w:spacing w:val="80"/>
          <w:sz w:val="20"/>
        </w:rPr>
        <w:t>  </w:t>
      </w:r>
      <w:r>
        <w:rPr>
          <w:sz w:val="20"/>
        </w:rPr>
        <w:t>уплачивается</w:t>
      </w:r>
      <w:r>
        <w:rPr>
          <w:spacing w:val="79"/>
          <w:sz w:val="20"/>
        </w:rPr>
        <w:t>  </w:t>
      </w:r>
      <w:r>
        <w:rPr>
          <w:sz w:val="20"/>
        </w:rPr>
        <w:t>Предприятием</w:t>
      </w:r>
      <w:r>
        <w:rPr>
          <w:spacing w:val="80"/>
          <w:sz w:val="20"/>
        </w:rPr>
        <w:t>  </w:t>
      </w:r>
      <w:r>
        <w:rPr>
          <w:sz w:val="20"/>
        </w:rPr>
        <w:t>ежемесячно</w:t>
      </w:r>
      <w:r>
        <w:rPr>
          <w:spacing w:val="80"/>
          <w:sz w:val="20"/>
        </w:rPr>
        <w:t>  </w:t>
      </w:r>
      <w:r>
        <w:rPr>
          <w:sz w:val="20"/>
        </w:rPr>
        <w:t>в</w:t>
      </w:r>
      <w:r>
        <w:rPr>
          <w:spacing w:val="80"/>
          <w:sz w:val="20"/>
        </w:rPr>
        <w:t>  </w:t>
      </w:r>
      <w:r>
        <w:rPr>
          <w:sz w:val="20"/>
        </w:rPr>
        <w:t>размере</w:t>
      </w:r>
      <w:r>
        <w:rPr>
          <w:spacing w:val="195"/>
          <w:sz w:val="20"/>
        </w:rPr>
        <w:t> </w:t>
      </w:r>
      <w:r>
        <w:rPr>
          <w:spacing w:val="195"/>
          <w:sz w:val="20"/>
          <w:u w:val="single"/>
        </w:rPr>
        <w:t>  </w:t>
      </w:r>
    </w:p>
    <w:p>
      <w:pPr>
        <w:pStyle w:val="BodyText"/>
        <w:tabs>
          <w:tab w:pos="2291" w:val="left" w:leader="none"/>
        </w:tabs>
        <w:ind w:left="425"/>
        <w:jc w:val="both"/>
      </w:pPr>
      <w:r>
        <w:rPr>
          <w:spacing w:val="-10"/>
        </w:rPr>
        <w:t>(</w:t>
      </w:r>
      <w:r>
        <w:rPr>
          <w:u w:val="single"/>
        </w:rPr>
        <w:tab/>
      </w:r>
      <w:r>
        <w:rPr/>
        <w:t>)</w:t>
      </w:r>
      <w:r>
        <w:rPr>
          <w:spacing w:val="-7"/>
        </w:rPr>
        <w:t> </w:t>
      </w:r>
      <w:r>
        <w:rPr/>
        <w:t>рублей</w:t>
      </w:r>
      <w:r>
        <w:rPr>
          <w:spacing w:val="-2"/>
        </w:rPr>
        <w:t> </w:t>
      </w:r>
      <w:r>
        <w:rPr>
          <w:spacing w:val="61"/>
          <w:u w:val="single"/>
        </w:rPr>
        <w:t>  </w:t>
      </w:r>
      <w:r>
        <w:rPr/>
        <w:t>копеек</w:t>
      </w:r>
      <w:r>
        <w:rPr>
          <w:spacing w:val="-4"/>
        </w:rPr>
        <w:t> </w:t>
      </w:r>
      <w:r>
        <w:rPr/>
        <w:t>(включая</w:t>
      </w:r>
      <w:r>
        <w:rPr>
          <w:spacing w:val="-6"/>
        </w:rPr>
        <w:t> </w:t>
      </w:r>
      <w:r>
        <w:rPr/>
        <w:t>НДС)</w:t>
      </w:r>
      <w:r>
        <w:rPr>
          <w:spacing w:val="-1"/>
        </w:rPr>
        <w:t> </w:t>
      </w:r>
      <w:r>
        <w:rPr/>
        <w:t>за</w:t>
      </w:r>
      <w:r>
        <w:rPr>
          <w:spacing w:val="-4"/>
        </w:rPr>
        <w:t> </w:t>
      </w:r>
      <w:r>
        <w:rPr/>
        <w:t>каждый</w:t>
      </w:r>
      <w:r>
        <w:rPr>
          <w:spacing w:val="-5"/>
        </w:rPr>
        <w:t> </w:t>
      </w:r>
      <w:r>
        <w:rPr/>
        <w:t>Смарт-терминал</w:t>
      </w:r>
      <w:r>
        <w:rPr>
          <w:spacing w:val="-2"/>
        </w:rPr>
        <w:t> </w:t>
      </w:r>
      <w:r>
        <w:rPr/>
        <w:t>(Приложение</w:t>
      </w:r>
      <w:r>
        <w:rPr>
          <w:spacing w:val="-2"/>
        </w:rPr>
        <w:t> </w:t>
      </w:r>
      <w:r>
        <w:rPr>
          <w:spacing w:val="-4"/>
        </w:rPr>
        <w:t>№3).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</w:tabs>
        <w:spacing w:line="240" w:lineRule="auto" w:before="58" w:after="0"/>
        <w:ind w:left="425" w:right="886" w:firstLine="0"/>
        <w:jc w:val="both"/>
        <w:rPr>
          <w:sz w:val="20"/>
        </w:rPr>
      </w:pPr>
      <w:r>
        <w:rPr>
          <w:sz w:val="20"/>
        </w:rPr>
        <w:t>Банк ежемесячно, не позднее 10 (десятого) рабочего дня месяца, следующего за Отчетным месяцем, направляет Предприятию УПД и счет на сумму платы за аренду Смарт-терминалов за Отчетный месяц.</w:t>
      </w:r>
    </w:p>
    <w:p>
      <w:pPr>
        <w:pStyle w:val="BodyText"/>
        <w:spacing w:before="42"/>
        <w:ind w:left="425" w:right="878"/>
        <w:jc w:val="both"/>
      </w:pPr>
      <w:r>
        <w:rPr/>
        <w:t>Счет-фактура предоставляется Банком в порядке и сроки, установленные действующим налоговым законодательством Российской Федерации.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8" w:after="0"/>
        <w:ind w:left="425" w:right="876" w:firstLine="0"/>
        <w:jc w:val="both"/>
        <w:rPr>
          <w:sz w:val="20"/>
        </w:rPr>
      </w:pPr>
      <w:r>
        <w:rPr>
          <w:sz w:val="20"/>
        </w:rPr>
        <w:t>Предприятие в срок не позднее 25 (двадцать пятого) числа месяца, следующего за Отчетным месяцем, обязано возвратить в Банк подписанный Предприятием УПД на сумму платы за аренду Смарт-терминалов за Отчетный месяц либо предоставить мотивированный отказ от подписания УПД.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62" w:after="0"/>
        <w:ind w:left="425" w:right="871" w:firstLine="0"/>
        <w:jc w:val="both"/>
        <w:rPr>
          <w:sz w:val="20"/>
        </w:rPr>
      </w:pPr>
      <w:r>
        <w:rPr>
          <w:sz w:val="20"/>
        </w:rPr>
        <w:t>Срок оплаты оказанных услуг по договору составляет 7 рабочих дней после предоставления полного комплекта документов (в т.ч. УПД, счет, счет-фактура, Акт о перечислении Предприятию сумм операций по картам и иных документов, подтверждающих оказание услуг).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59" w:after="0"/>
        <w:ind w:left="425" w:right="878" w:firstLine="0"/>
        <w:jc w:val="both"/>
        <w:rPr>
          <w:sz w:val="20"/>
        </w:rPr>
      </w:pPr>
      <w:r>
        <w:rPr>
          <w:sz w:val="20"/>
        </w:rPr>
        <w:t>По Операциям возврата, Возврат платежа и Реверсивным транзакциям плата за проведение расчетов не взимается. В этом случае плата за проведение расчетов, удержанная Банком при обработке первоначальной Операции оплаты, не возвращается.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  <w:tab w:pos="3081" w:val="left" w:leader="none"/>
          <w:tab w:pos="4163" w:val="left" w:leader="none"/>
          <w:tab w:pos="4475" w:val="left" w:leader="none"/>
          <w:tab w:pos="5176" w:val="left" w:leader="none"/>
          <w:tab w:pos="5586" w:val="left" w:leader="none"/>
          <w:tab w:pos="5690" w:val="left" w:leader="none"/>
          <w:tab w:pos="7171" w:val="left" w:leader="none"/>
          <w:tab w:pos="10779" w:val="left" w:leader="none"/>
        </w:tabs>
        <w:spacing w:line="240" w:lineRule="auto" w:before="61" w:after="0"/>
        <w:ind w:left="425" w:right="841" w:firstLine="0"/>
        <w:jc w:val="both"/>
        <w:rPr>
          <w:sz w:val="20"/>
        </w:rPr>
      </w:pPr>
      <w:r>
        <w:rPr>
          <w:sz w:val="20"/>
        </w:rPr>
        <w:t>Цена настоящего Договора определяется на основании проведенной процедуры запроса котировок в электронной</w:t>
      </w:r>
      <w:r>
        <w:rPr>
          <w:spacing w:val="40"/>
          <w:sz w:val="20"/>
        </w:rPr>
        <w:t> </w:t>
      </w:r>
      <w:r>
        <w:rPr>
          <w:sz w:val="20"/>
        </w:rPr>
        <w:t>форме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составляет</w:t>
      </w:r>
      <w:r>
        <w:rPr>
          <w:spacing w:val="40"/>
          <w:sz w:val="20"/>
        </w:rPr>
        <w:t> </w:t>
      </w:r>
      <w:r>
        <w:rPr>
          <w:sz w:val="20"/>
          <w:u w:val="single"/>
        </w:rPr>
        <w:tab/>
        <w:tab/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sz w:val="20"/>
          <w:u w:val="single"/>
        </w:rPr>
        <w:tab/>
        <w:tab/>
      </w:r>
      <w:r>
        <w:rPr>
          <w:sz w:val="20"/>
        </w:rPr>
        <w:t>)</w:t>
      </w:r>
      <w:r>
        <w:rPr>
          <w:spacing w:val="40"/>
          <w:sz w:val="20"/>
        </w:rPr>
        <w:t> </w:t>
      </w:r>
      <w:r>
        <w:rPr>
          <w:sz w:val="20"/>
        </w:rPr>
        <w:t>рублей</w:t>
      </w:r>
      <w:r>
        <w:rPr>
          <w:spacing w:val="40"/>
          <w:sz w:val="20"/>
        </w:rPr>
        <w:t> </w:t>
      </w:r>
      <w:r>
        <w:rPr>
          <w:sz w:val="20"/>
          <w:u w:val="single"/>
        </w:rPr>
        <w:tab/>
      </w:r>
      <w:r>
        <w:rPr>
          <w:spacing w:val="-3"/>
          <w:sz w:val="20"/>
        </w:rPr>
        <w:t> </w:t>
      </w:r>
      <w:r>
        <w:rPr>
          <w:sz w:val="20"/>
        </w:rPr>
        <w:t>копеек, включая налог на добавленную стоимость (</w:t>
      </w:r>
      <w:r>
        <w:rPr>
          <w:spacing w:val="40"/>
          <w:sz w:val="20"/>
          <w:u w:val="single"/>
        </w:rPr>
        <w:t>  </w:t>
      </w:r>
      <w:r>
        <w:rPr>
          <w:sz w:val="20"/>
        </w:rPr>
        <w:t>%): </w:t>
      </w:r>
      <w:r>
        <w:rPr>
          <w:sz w:val="20"/>
          <w:u w:val="single"/>
        </w:rPr>
        <w:tab/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z w:val="20"/>
        </w:rPr>
        <w:t>) рублей </w:t>
      </w:r>
      <w:r>
        <w:rPr>
          <w:sz w:val="20"/>
          <w:u w:val="single"/>
        </w:rPr>
        <w:tab/>
        <w:tab/>
        <w:tab/>
      </w:r>
      <w:r>
        <w:rPr>
          <w:sz w:val="20"/>
        </w:rPr>
        <w:t>копеек (НДС не облагается на основании </w:t>
      </w:r>
      <w:r>
        <w:rPr>
          <w:sz w:val="20"/>
          <w:u w:val="single"/>
        </w:rPr>
        <w:tab/>
      </w:r>
      <w:r>
        <w:rPr>
          <w:sz w:val="20"/>
        </w:rPr>
        <w:t> Налогового кодекса Российской Федерации и </w:t>
      </w:r>
      <w:r>
        <w:rPr>
          <w:sz w:val="20"/>
          <w:u w:val="single"/>
        </w:rPr>
        <w:tab/>
        <w:tab/>
      </w:r>
      <w:r>
        <w:rPr>
          <w:sz w:val="20"/>
        </w:rPr>
        <w:t>) (Приложение № 3).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60" w:after="0"/>
        <w:ind w:left="425" w:right="876" w:firstLine="0"/>
        <w:jc w:val="both"/>
        <w:rPr>
          <w:sz w:val="20"/>
        </w:rPr>
      </w:pPr>
      <w:r>
        <w:rPr>
          <w:sz w:val="20"/>
        </w:rPr>
        <w:t>Стороны</w:t>
      </w:r>
      <w:r>
        <w:rPr>
          <w:spacing w:val="-1"/>
          <w:sz w:val="20"/>
        </w:rPr>
        <w:t> </w:t>
      </w:r>
      <w:r>
        <w:rPr>
          <w:sz w:val="20"/>
        </w:rPr>
        <w:t>договорились,</w:t>
      </w:r>
      <w:r>
        <w:rPr>
          <w:spacing w:val="-2"/>
          <w:sz w:val="20"/>
        </w:rPr>
        <w:t> </w:t>
      </w:r>
      <w:r>
        <w:rPr>
          <w:sz w:val="20"/>
        </w:rPr>
        <w:t>что</w:t>
      </w:r>
      <w:r>
        <w:rPr>
          <w:spacing w:val="-1"/>
          <w:sz w:val="20"/>
        </w:rPr>
        <w:t> </w:t>
      </w:r>
      <w:r>
        <w:rPr>
          <w:sz w:val="20"/>
        </w:rPr>
        <w:t>Заказчик</w:t>
      </w:r>
      <w:r>
        <w:rPr>
          <w:spacing w:val="-3"/>
          <w:sz w:val="20"/>
        </w:rPr>
        <w:t> </w:t>
      </w:r>
      <w:r>
        <w:rPr>
          <w:sz w:val="20"/>
        </w:rPr>
        <w:t>оплачивает</w:t>
      </w:r>
      <w:r>
        <w:rPr>
          <w:spacing w:val="-2"/>
          <w:sz w:val="20"/>
        </w:rPr>
        <w:t> </w:t>
      </w:r>
      <w:r>
        <w:rPr>
          <w:sz w:val="20"/>
        </w:rPr>
        <w:t>только фактически</w:t>
      </w:r>
      <w:r>
        <w:rPr>
          <w:spacing w:val="-3"/>
          <w:sz w:val="20"/>
        </w:rPr>
        <w:t> </w:t>
      </w:r>
      <w:r>
        <w:rPr>
          <w:sz w:val="20"/>
        </w:rPr>
        <w:t>оказанные</w:t>
      </w:r>
      <w:r>
        <w:rPr>
          <w:spacing w:val="-1"/>
          <w:sz w:val="20"/>
        </w:rPr>
        <w:t> </w:t>
      </w:r>
      <w:r>
        <w:rPr>
          <w:sz w:val="20"/>
        </w:rPr>
        <w:t>и</w:t>
      </w:r>
      <w:r>
        <w:rPr>
          <w:spacing w:val="-1"/>
          <w:sz w:val="20"/>
        </w:rPr>
        <w:t> </w:t>
      </w:r>
      <w:r>
        <w:rPr>
          <w:sz w:val="20"/>
        </w:rPr>
        <w:t>принятые</w:t>
      </w:r>
      <w:r>
        <w:rPr>
          <w:spacing w:val="-1"/>
          <w:sz w:val="20"/>
        </w:rPr>
        <w:t> </w:t>
      </w:r>
      <w:r>
        <w:rPr>
          <w:sz w:val="20"/>
        </w:rPr>
        <w:t>Заказчиком</w:t>
      </w:r>
      <w:r>
        <w:rPr>
          <w:spacing w:val="-1"/>
          <w:sz w:val="20"/>
        </w:rPr>
        <w:t> </w:t>
      </w:r>
      <w:r>
        <w:rPr>
          <w:sz w:val="20"/>
        </w:rPr>
        <w:t>Услуги, с учетом фактического времени нахождения в аренде у Предприятия Смарт-терминалов и проведения посредством Смарт-терминалов операций.</w:t>
      </w:r>
    </w:p>
    <w:p>
      <w:pPr>
        <w:pStyle w:val="BodyText"/>
        <w:spacing w:before="123"/>
      </w:pPr>
    </w:p>
    <w:p>
      <w:pPr>
        <w:pStyle w:val="Heading2"/>
        <w:numPr>
          <w:ilvl w:val="0"/>
          <w:numId w:val="1"/>
        </w:numPr>
        <w:tabs>
          <w:tab w:pos="784" w:val="left" w:leader="none"/>
        </w:tabs>
        <w:spacing w:line="240" w:lineRule="auto" w:before="1" w:after="0"/>
        <w:ind w:left="784" w:right="0" w:hanging="359"/>
        <w:jc w:val="both"/>
      </w:pPr>
      <w:r>
        <w:rPr/>
        <w:t>ПОРЯДОК</w:t>
      </w:r>
      <w:r>
        <w:rPr>
          <w:spacing w:val="-10"/>
        </w:rPr>
        <w:t> </w:t>
      </w:r>
      <w:r>
        <w:rPr/>
        <w:t>ИЗМЕНЕНИЯ,</w:t>
      </w:r>
      <w:r>
        <w:rPr>
          <w:spacing w:val="-11"/>
        </w:rPr>
        <w:t> </w:t>
      </w:r>
      <w:r>
        <w:rPr/>
        <w:t>ДОПОЛНЕНИЯ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СРОК</w:t>
      </w:r>
      <w:r>
        <w:rPr>
          <w:spacing w:val="-10"/>
        </w:rPr>
        <w:t> </w:t>
      </w:r>
      <w:r>
        <w:rPr/>
        <w:t>ДЕЙСТВИЯ</w:t>
      </w:r>
      <w:r>
        <w:rPr>
          <w:spacing w:val="-9"/>
        </w:rPr>
        <w:t> </w:t>
      </w:r>
      <w:r>
        <w:rPr>
          <w:spacing w:val="-2"/>
        </w:rPr>
        <w:t>ДОГОВОРА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55" w:after="0"/>
        <w:ind w:left="425" w:right="852" w:firstLine="0"/>
        <w:jc w:val="both"/>
        <w:rPr>
          <w:sz w:val="20"/>
        </w:rPr>
      </w:pPr>
      <w:r>
        <w:rPr>
          <w:sz w:val="20"/>
        </w:rPr>
        <w:t>Договор вступает в силу с даты его подписания обеими Сторонами, и действует по «29» февраля 2024 года включительно, а в части взаиморасчетов и других обязательств по настоящему Договору – до их полного исполнения </w:t>
      </w:r>
      <w:r>
        <w:rPr>
          <w:spacing w:val="-2"/>
          <w:sz w:val="20"/>
        </w:rPr>
        <w:t>Сторонами.</w:t>
      </w:r>
    </w:p>
    <w:p>
      <w:pPr>
        <w:pStyle w:val="ListParagraph"/>
        <w:numPr>
          <w:ilvl w:val="1"/>
          <w:numId w:val="1"/>
        </w:numPr>
        <w:tabs>
          <w:tab w:pos="810" w:val="left" w:leader="none"/>
        </w:tabs>
        <w:spacing w:line="240" w:lineRule="auto" w:before="2" w:after="0"/>
        <w:ind w:left="425" w:right="855" w:firstLine="0"/>
        <w:jc w:val="both"/>
        <w:rPr>
          <w:sz w:val="20"/>
        </w:rPr>
      </w:pPr>
      <w:r>
        <w:rPr>
          <w:sz w:val="20"/>
        </w:rPr>
        <w:t>Изменение условий настоящего Договора или досрочное его расторжение возможно по взаимному соглашению Сторон, по основаниям, предусмотренным законодательством Российской Федерации или настоящим Договором.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425" w:right="852" w:firstLine="0"/>
        <w:jc w:val="both"/>
        <w:rPr>
          <w:sz w:val="20"/>
        </w:rPr>
      </w:pPr>
      <w:r>
        <w:rPr>
          <w:sz w:val="20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представителями Сторон (Дополнительное соглашение).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0" w:after="0"/>
        <w:ind w:left="425" w:right="858" w:firstLine="0"/>
        <w:jc w:val="both"/>
        <w:rPr>
          <w:sz w:val="20"/>
        </w:rPr>
      </w:pPr>
      <w:r>
        <w:rPr>
          <w:sz w:val="20"/>
        </w:rPr>
        <w:t>В случае расторжения настоящего Договора по взаимной договоренности Стороны производят взаиморасчеты с учетом всех произведенных выплат.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0" w:after="0"/>
        <w:ind w:left="425" w:right="880" w:firstLine="0"/>
        <w:jc w:val="both"/>
        <w:rPr>
          <w:sz w:val="20"/>
        </w:rPr>
      </w:pPr>
      <w:r>
        <w:rPr>
          <w:sz w:val="20"/>
        </w:rPr>
        <w:t>В случае изменения платежных реквизитов, юридического адреса, а также места нахождения Сторон, Стороны уведомляют друг друга в течение 5 (пяти) рабочих дней со дня изменения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</w:tabs>
        <w:spacing w:line="240" w:lineRule="auto" w:before="59" w:after="0"/>
        <w:ind w:left="425" w:right="874" w:firstLine="0"/>
        <w:jc w:val="both"/>
        <w:rPr>
          <w:sz w:val="20"/>
        </w:rPr>
      </w:pPr>
      <w:r>
        <w:rPr>
          <w:sz w:val="20"/>
        </w:rPr>
        <w:t>Изменение объема услуг, при изменении потребности в услугах, на оказание которых заключен договор, допускается в пределах 30% от начальной (максимальной) цены договора без учета НДС</w:t>
      </w:r>
    </w:p>
    <w:p>
      <w:pPr>
        <w:pStyle w:val="BodyText"/>
      </w:pP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449580</wp:posOffset>
                </wp:positionH>
                <wp:positionV relativeFrom="paragraph">
                  <wp:posOffset>178697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435" y="762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00002pt;margin-top:14.070647pt;width:144.050pt;height:.60004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5"/>
        <w:ind w:left="425" w:right="789" w:firstLine="0"/>
        <w:jc w:val="left"/>
        <w:rPr>
          <w:sz w:val="16"/>
        </w:rPr>
      </w:pPr>
      <w:r>
        <w:rPr>
          <w:sz w:val="16"/>
          <w:vertAlign w:val="superscript"/>
        </w:rPr>
        <w:t>1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Применяется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форма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Универсального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передаточного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документа,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рекомендованная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Федеральной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налоговой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службой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России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(далее –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ФНС)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(Письмо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ФНС от 21.10.2013 № ММВ-20-3/96@).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732" w:top="920" w:bottom="920" w:left="283" w:right="0"/>
        </w:sectPr>
      </w:pP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63" w:after="0"/>
        <w:ind w:left="425" w:right="849" w:firstLine="0"/>
        <w:jc w:val="both"/>
        <w:rPr>
          <w:sz w:val="20"/>
        </w:rPr>
      </w:pPr>
      <w:r>
        <w:rPr>
          <w:b/>
          <w:sz w:val="20"/>
        </w:rPr>
        <w:t>ОТВЕТСТВЕННОСТЬ СТОРОН</w:t>
      </w:r>
      <w:r>
        <w:rPr>
          <w:sz w:val="20"/>
        </w:rPr>
        <w:t>За неисполнение или ненадлежащее исполнение обязательств по Договору Стороны несут ответственность в соответствии с условиями Договора и законодательством РФ.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</w:tabs>
        <w:spacing w:line="240" w:lineRule="auto" w:before="60" w:after="0"/>
        <w:ind w:left="425" w:right="846" w:firstLine="0"/>
        <w:jc w:val="both"/>
        <w:rPr>
          <w:sz w:val="20"/>
        </w:rPr>
      </w:pPr>
      <w:r>
        <w:rPr>
          <w:sz w:val="20"/>
        </w:rPr>
        <w:t>За каждый факт неисполнения Предприятием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размере 1000,00 (Тысяча) рублей.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425" w:right="859" w:firstLine="0"/>
        <w:jc w:val="both"/>
        <w:rPr>
          <w:sz w:val="20"/>
        </w:rPr>
      </w:pPr>
      <w:r>
        <w:rPr>
          <w:sz w:val="20"/>
        </w:rPr>
        <w:t>Общая сумма начисленных штрафов за ненадлежащее исполнение Предприятием обязательств, предусмотренных Договором, не может превышать цену Договора.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61" w:after="0"/>
        <w:ind w:left="425" w:right="848" w:firstLine="0"/>
        <w:jc w:val="both"/>
        <w:rPr>
          <w:sz w:val="20"/>
        </w:rPr>
      </w:pPr>
      <w:r>
        <w:rPr>
          <w:sz w:val="20"/>
        </w:rPr>
        <w:t>В случае просрочки исполнения Банком обязательств, предусмотренных Договором, а также в иных случаях неисполнения или ненадлежащего исполнения Банком обязательств, предусмотренных Договором, Предприятие направляет Банку требование об уплате неустоек (штрафов, пеней).</w:t>
      </w:r>
    </w:p>
    <w:p>
      <w:pPr>
        <w:pStyle w:val="BodyText"/>
        <w:ind w:left="425" w:right="849"/>
        <w:jc w:val="both"/>
      </w:pPr>
      <w:r>
        <w:rPr/>
        <w:t>Пеня начисляется за каждый день просрочки исполнения Банком обязательства, предусмотренного Договором, начиная со дня, следующего после дня истечения установленного Договором срока исполнения обязательства, и</w:t>
      </w:r>
      <w:r>
        <w:rPr>
          <w:spacing w:val="40"/>
        </w:rPr>
        <w:t> </w:t>
      </w:r>
      <w:r>
        <w:rPr/>
        <w:t>устанавливается Договором в размере одной трехсотой действующей на дату уплаты пени ключевой ставки Центрального банка РФ от Цены Договора, уменьшенной на сумму, пропорциональную объему обязательств, предусмотренных Договором и фактически исполненных Банком, за исключением случаев, если законодательством РФ установлен иной порядок начисления пени.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</w:tabs>
        <w:spacing w:line="240" w:lineRule="auto" w:before="58" w:after="0"/>
        <w:ind w:left="425" w:right="858" w:firstLine="0"/>
        <w:jc w:val="both"/>
        <w:rPr>
          <w:sz w:val="20"/>
        </w:rPr>
      </w:pPr>
      <w:r>
        <w:rPr>
          <w:sz w:val="20"/>
        </w:rPr>
        <w:t>За каждый факт неисполнения или ненадлежащего исполнения Банком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размере 10 (Десять) процентов от суммы неисполненных обязательств.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</w:tabs>
        <w:spacing w:line="240" w:lineRule="auto" w:before="2" w:after="0"/>
        <w:ind w:left="425" w:right="849" w:firstLine="0"/>
        <w:jc w:val="both"/>
        <w:rPr>
          <w:sz w:val="24"/>
        </w:rPr>
      </w:pPr>
      <w:r>
        <w:rPr>
          <w:sz w:val="20"/>
        </w:rPr>
        <w:t>За каждый факт неисполнения или ненадлежащего исполнения Банком обязательств, предусмотренных Договором, которое не имеет стоимостного выражения, размер штрафа устанавливается в размере 1000,00 (Тысяча) </w:t>
      </w:r>
      <w:r>
        <w:rPr>
          <w:spacing w:val="-2"/>
          <w:sz w:val="20"/>
        </w:rPr>
        <w:t>рублей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0" w:after="0"/>
        <w:ind w:left="425" w:right="858" w:firstLine="0"/>
        <w:jc w:val="both"/>
        <w:rPr>
          <w:sz w:val="20"/>
        </w:rPr>
      </w:pPr>
      <w:r>
        <w:rPr>
          <w:sz w:val="20"/>
        </w:rPr>
        <w:t>Общая сумма начисленных штрафов за неисполнение или ненадлежащее исполнение Банком обязательств, предусмотренных Договором, не может превышать Цену Договора.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60" w:after="0"/>
        <w:ind w:left="425" w:right="850" w:firstLine="0"/>
        <w:jc w:val="both"/>
        <w:rPr>
          <w:sz w:val="20"/>
        </w:rPr>
      </w:pPr>
      <w:r>
        <w:rPr>
          <w:sz w:val="20"/>
        </w:rPr>
        <w:t>Банк не несет ответственности за задержки перевода денежных средств на счет Предприятия, если задержки произошли не по вине Банка.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60" w:after="0"/>
        <w:ind w:left="425" w:right="858" w:firstLine="0"/>
        <w:jc w:val="both"/>
        <w:rPr>
          <w:sz w:val="20"/>
        </w:rPr>
      </w:pPr>
      <w:r>
        <w:rPr>
          <w:sz w:val="20"/>
        </w:rPr>
        <w:t>Банк не несет ответственности за неисполнение условий Договора, обусловленное действиями или бездействиями третьих лиц, в том числе участниками Платежной системы.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59" w:after="0"/>
        <w:ind w:left="425" w:right="857" w:firstLine="0"/>
        <w:jc w:val="both"/>
        <w:rPr>
          <w:sz w:val="20"/>
        </w:rPr>
      </w:pPr>
      <w:r>
        <w:rPr>
          <w:sz w:val="20"/>
        </w:rPr>
        <w:t>Банк не несет ответственности за несвоевременное перечисление сумм Операций по причине проведения расследования Банком при подозрении на проведение Операции с нарушением условий Договора.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61" w:after="0"/>
        <w:ind w:left="425" w:right="849" w:firstLine="0"/>
        <w:jc w:val="both"/>
        <w:rPr>
          <w:sz w:val="20"/>
        </w:rPr>
      </w:pPr>
      <w:r>
        <w:rPr>
          <w:sz w:val="20"/>
        </w:rPr>
        <w:t>Предприятие полностью несет ответственность за действия своего персонала, связанные с нарушением условий Договора и инструктивных материалов, предоставленных Банком.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61" w:after="0"/>
        <w:ind w:left="425" w:right="851" w:firstLine="0"/>
        <w:jc w:val="both"/>
        <w:rPr>
          <w:sz w:val="20"/>
        </w:rPr>
      </w:pPr>
      <w:r>
        <w:rPr>
          <w:sz w:val="20"/>
        </w:rPr>
        <w:t>При заключении, исполнении, изменении и расторжении Договора Стороны принимают на себя обязательство не осуществлять действий, квалифицируемых применимым законодательством как «коррупция», а также иных действий (бездействия), нарушающих требования применимого законодательства, применимых норм международного права в области противодействия коррупции.</w:t>
      </w:r>
    </w:p>
    <w:p>
      <w:pPr>
        <w:pStyle w:val="ListParagraph"/>
        <w:numPr>
          <w:ilvl w:val="1"/>
          <w:numId w:val="2"/>
        </w:numPr>
        <w:tabs>
          <w:tab w:pos="851" w:val="left" w:leader="none"/>
        </w:tabs>
        <w:spacing w:line="240" w:lineRule="auto" w:before="59" w:after="0"/>
        <w:ind w:left="425" w:right="851" w:firstLine="0"/>
        <w:jc w:val="both"/>
        <w:rPr>
          <w:sz w:val="20"/>
        </w:rPr>
      </w:pPr>
      <w:r>
        <w:rPr>
          <w:sz w:val="20"/>
        </w:rPr>
        <w:t>Предприятие несет полную финансовую ответственность перед Банком в случае несоответствия проведенных Повторяющихся платежей требованиям законодательства Российской Федерации, в том числе нормативных актов</w:t>
      </w:r>
      <w:r>
        <w:rPr>
          <w:spacing w:val="40"/>
          <w:sz w:val="20"/>
        </w:rPr>
        <w:t> </w:t>
      </w:r>
      <w:r>
        <w:rPr>
          <w:sz w:val="20"/>
        </w:rPr>
        <w:t>Банка России, правил Платежной системы и (или) Договора.</w:t>
      </w:r>
    </w:p>
    <w:p>
      <w:pPr>
        <w:pStyle w:val="Heading2"/>
        <w:numPr>
          <w:ilvl w:val="0"/>
          <w:numId w:val="1"/>
        </w:numPr>
        <w:tabs>
          <w:tab w:pos="849" w:val="left" w:leader="none"/>
        </w:tabs>
        <w:spacing w:line="240" w:lineRule="auto" w:before="124" w:after="0"/>
        <w:ind w:left="849" w:right="0" w:hanging="424"/>
        <w:jc w:val="both"/>
      </w:pPr>
      <w:r>
        <w:rPr>
          <w:spacing w:val="-2"/>
        </w:rPr>
        <w:t>ФОРС-МАЖОРНЫЕ</w:t>
      </w:r>
      <w:r>
        <w:rPr>
          <w:spacing w:val="5"/>
        </w:rPr>
        <w:t> </w:t>
      </w:r>
      <w:r>
        <w:rPr>
          <w:spacing w:val="-2"/>
        </w:rPr>
        <w:t>ОБСТОЯТЕЛЬСТВА</w:t>
      </w:r>
    </w:p>
    <w:p>
      <w:pPr>
        <w:pStyle w:val="ListParagraph"/>
        <w:numPr>
          <w:ilvl w:val="1"/>
          <w:numId w:val="3"/>
        </w:numPr>
        <w:tabs>
          <w:tab w:pos="437" w:val="left" w:leader="none"/>
          <w:tab w:pos="852" w:val="left" w:leader="none"/>
        </w:tabs>
        <w:spacing w:line="240" w:lineRule="auto" w:before="116" w:after="0"/>
        <w:ind w:left="437" w:right="848" w:hanging="12"/>
        <w:jc w:val="both"/>
        <w:rPr>
          <w:sz w:val="20"/>
        </w:rPr>
      </w:pPr>
      <w:r>
        <w:rPr>
          <w:sz w:val="20"/>
        </w:rPr>
        <w:t>Сторона Договора освобождается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в результате обстоятельств чрезвычайного характера, которые сторона не могла ни предвидеть, ни предотвратить разумными мерами. К таким обстоятельствам чрезвычайного характера относятся стихийные бедствия, аварии, пожары, массовые беспорядки, забастовки, революции, военные действия, а также любые другие обстоятельства вне разумного контроля </w:t>
      </w:r>
      <w:r>
        <w:rPr>
          <w:spacing w:val="-2"/>
          <w:sz w:val="20"/>
        </w:rPr>
        <w:t>сторон.</w:t>
      </w:r>
    </w:p>
    <w:p>
      <w:pPr>
        <w:pStyle w:val="BodyText"/>
        <w:spacing w:before="60"/>
        <w:ind w:left="425" w:right="862"/>
        <w:jc w:val="both"/>
      </w:pPr>
      <w:r>
        <w:rPr/>
        <w:t>При возникновении указанных обстоятельств, срок исполнения договорных обязательств соразмерно откладывается на время действия соответствующего обстоятельства.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61" w:after="0"/>
        <w:ind w:left="425" w:right="845" w:firstLine="0"/>
        <w:jc w:val="both"/>
        <w:rPr>
          <w:sz w:val="20"/>
        </w:rPr>
      </w:pPr>
      <w:r>
        <w:rPr>
          <w:sz w:val="20"/>
        </w:rPr>
        <w:t>При наступлении обстоятельств, указанных в п. 8.1 Договора, Сторона, для которой создалась невозможность исполнения ее обязательств по Договору, должна в течение 24 (двадцати четырех) часов известить о них другую Сторону, с обязательным указанием данных о характере обстоятельств, оценку их влияния на возможность исполнения стороной</w:t>
      </w:r>
      <w:r>
        <w:rPr>
          <w:spacing w:val="40"/>
          <w:sz w:val="20"/>
        </w:rPr>
        <w:t> </w:t>
      </w:r>
      <w:r>
        <w:rPr>
          <w:sz w:val="20"/>
        </w:rPr>
        <w:t>своих</w:t>
      </w:r>
      <w:r>
        <w:rPr>
          <w:spacing w:val="40"/>
          <w:sz w:val="20"/>
        </w:rPr>
        <w:t> </w:t>
      </w:r>
      <w:r>
        <w:rPr>
          <w:sz w:val="20"/>
        </w:rPr>
        <w:t>обязательств</w:t>
      </w:r>
      <w:r>
        <w:rPr>
          <w:spacing w:val="40"/>
          <w:sz w:val="20"/>
        </w:rPr>
        <w:t> </w:t>
      </w:r>
      <w:r>
        <w:rPr>
          <w:sz w:val="20"/>
        </w:rPr>
        <w:t>по</w:t>
      </w:r>
      <w:r>
        <w:rPr>
          <w:spacing w:val="40"/>
          <w:sz w:val="20"/>
        </w:rPr>
        <w:t> </w:t>
      </w:r>
      <w:r>
        <w:rPr>
          <w:sz w:val="20"/>
        </w:rPr>
        <w:t>Договору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предполагаемый</w:t>
      </w:r>
      <w:r>
        <w:rPr>
          <w:spacing w:val="40"/>
          <w:sz w:val="20"/>
        </w:rPr>
        <w:t> </w:t>
      </w:r>
      <w:r>
        <w:rPr>
          <w:sz w:val="20"/>
        </w:rPr>
        <w:t>срок</w:t>
      </w:r>
      <w:r>
        <w:rPr>
          <w:spacing w:val="40"/>
          <w:sz w:val="20"/>
        </w:rPr>
        <w:t> </w:t>
      </w:r>
      <w:r>
        <w:rPr>
          <w:sz w:val="20"/>
        </w:rPr>
        <w:t>их</w:t>
      </w:r>
      <w:r>
        <w:rPr>
          <w:spacing w:val="40"/>
          <w:sz w:val="20"/>
        </w:rPr>
        <w:t> </w:t>
      </w:r>
      <w:r>
        <w:rPr>
          <w:sz w:val="20"/>
        </w:rPr>
        <w:t>исполнения</w:t>
      </w:r>
      <w:r>
        <w:rPr>
          <w:spacing w:val="40"/>
          <w:sz w:val="20"/>
        </w:rPr>
        <w:t> </w:t>
      </w:r>
      <w:r>
        <w:rPr>
          <w:sz w:val="20"/>
        </w:rPr>
        <w:t>(при</w:t>
      </w:r>
      <w:r>
        <w:rPr>
          <w:spacing w:val="40"/>
          <w:sz w:val="20"/>
        </w:rPr>
        <w:t> </w:t>
      </w:r>
      <w:r>
        <w:rPr>
          <w:sz w:val="20"/>
        </w:rPr>
        <w:t>наличии</w:t>
      </w:r>
      <w:r>
        <w:rPr>
          <w:spacing w:val="40"/>
          <w:sz w:val="20"/>
        </w:rPr>
        <w:t> </w:t>
      </w:r>
      <w:r>
        <w:rPr>
          <w:sz w:val="20"/>
        </w:rPr>
        <w:t>такой возможности). При невозможности исполнения обязательств в срок свыше 3-х (трех) месяцев каждая из Сторон имеет право расторгнуть Договор.</w:t>
      </w:r>
    </w:p>
    <w:p>
      <w:pPr>
        <w:pStyle w:val="Heading2"/>
        <w:numPr>
          <w:ilvl w:val="0"/>
          <w:numId w:val="1"/>
        </w:numPr>
        <w:tabs>
          <w:tab w:pos="852" w:val="left" w:leader="none"/>
        </w:tabs>
        <w:spacing w:line="240" w:lineRule="auto" w:before="125" w:after="0"/>
        <w:ind w:left="852" w:right="0" w:hanging="427"/>
        <w:jc w:val="both"/>
      </w:pPr>
      <w:r>
        <w:rPr>
          <w:spacing w:val="-2"/>
        </w:rPr>
        <w:t>УРЕГУЛИРОВАНИЕ</w:t>
      </w:r>
      <w:r>
        <w:rPr>
          <w:spacing w:val="9"/>
        </w:rPr>
        <w:t> </w:t>
      </w:r>
      <w:r>
        <w:rPr>
          <w:spacing w:val="-2"/>
        </w:rPr>
        <w:t>СПОРОВ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116" w:after="0"/>
        <w:ind w:left="425" w:right="857" w:firstLine="0"/>
        <w:jc w:val="both"/>
        <w:rPr>
          <w:sz w:val="20"/>
        </w:rPr>
      </w:pPr>
      <w:r>
        <w:rPr>
          <w:sz w:val="20"/>
        </w:rPr>
        <w:t>Все споры, разногласия, претензии, возникающие в связи с заключением, исполнением, изменением, расторжением настоящего Договора решаются в претензионном (досудебном) порядке.</w:t>
      </w:r>
    </w:p>
    <w:p>
      <w:pPr>
        <w:pStyle w:val="BodyText"/>
        <w:ind w:left="425" w:right="789" w:firstLine="427"/>
      </w:pPr>
      <w:r>
        <w:rPr/>
        <w:t>Сторона,</w:t>
      </w:r>
      <w:r>
        <w:rPr>
          <w:spacing w:val="69"/>
        </w:rPr>
        <w:t> </w:t>
      </w:r>
      <w:r>
        <w:rPr/>
        <w:t>право</w:t>
      </w:r>
      <w:r>
        <w:rPr>
          <w:spacing w:val="70"/>
        </w:rPr>
        <w:t> </w:t>
      </w:r>
      <w:r>
        <w:rPr/>
        <w:t>которой</w:t>
      </w:r>
      <w:r>
        <w:rPr>
          <w:spacing w:val="68"/>
        </w:rPr>
        <w:t> </w:t>
      </w:r>
      <w:r>
        <w:rPr/>
        <w:t>нарушено,</w:t>
      </w:r>
      <w:r>
        <w:rPr>
          <w:spacing w:val="69"/>
        </w:rPr>
        <w:t> </w:t>
      </w:r>
      <w:r>
        <w:rPr/>
        <w:t>до</w:t>
      </w:r>
      <w:r>
        <w:rPr>
          <w:spacing w:val="69"/>
        </w:rPr>
        <w:t> </w:t>
      </w:r>
      <w:r>
        <w:rPr/>
        <w:t>обращения</w:t>
      </w:r>
      <w:r>
        <w:rPr>
          <w:spacing w:val="68"/>
        </w:rPr>
        <w:t> </w:t>
      </w:r>
      <w:r>
        <w:rPr/>
        <w:t>в</w:t>
      </w:r>
      <w:r>
        <w:rPr>
          <w:spacing w:val="70"/>
        </w:rPr>
        <w:t> </w:t>
      </w:r>
      <w:r>
        <w:rPr/>
        <w:t>суд</w:t>
      </w:r>
      <w:r>
        <w:rPr>
          <w:spacing w:val="68"/>
        </w:rPr>
        <w:t> </w:t>
      </w:r>
      <w:r>
        <w:rPr/>
        <w:t>обязана</w:t>
      </w:r>
      <w:r>
        <w:rPr>
          <w:spacing w:val="71"/>
        </w:rPr>
        <w:t> </w:t>
      </w:r>
      <w:r>
        <w:rPr/>
        <w:t>предъявить</w:t>
      </w:r>
      <w:r>
        <w:rPr>
          <w:spacing w:val="71"/>
        </w:rPr>
        <w:t> </w:t>
      </w:r>
      <w:r>
        <w:rPr/>
        <w:t>другой</w:t>
      </w:r>
      <w:r>
        <w:rPr>
          <w:spacing w:val="70"/>
        </w:rPr>
        <w:t> </w:t>
      </w:r>
      <w:r>
        <w:rPr/>
        <w:t>Стороне</w:t>
      </w:r>
      <w:r>
        <w:rPr>
          <w:spacing w:val="79"/>
        </w:rPr>
        <w:t> </w:t>
      </w:r>
      <w:r>
        <w:rPr/>
        <w:t>претензию</w:t>
      </w:r>
      <w:r>
        <w:rPr>
          <w:spacing w:val="69"/>
        </w:rPr>
        <w:t> </w:t>
      </w:r>
      <w:r>
        <w:rPr/>
        <w:t>в письменном виде с изложением своих требований, с обязательным приложением подтверждающих документов.</w:t>
      </w:r>
    </w:p>
    <w:p>
      <w:pPr>
        <w:pStyle w:val="BodyText"/>
        <w:spacing w:after="0"/>
        <w:sectPr>
          <w:pgSz w:w="11910" w:h="16840"/>
          <w:pgMar w:header="0" w:footer="732" w:top="920" w:bottom="1000" w:left="283" w:right="0"/>
        </w:sectPr>
      </w:pPr>
    </w:p>
    <w:p>
      <w:pPr>
        <w:pStyle w:val="BodyText"/>
        <w:spacing w:before="63"/>
        <w:ind w:left="425" w:right="789" w:firstLine="427"/>
      </w:pPr>
      <w:r>
        <w:rPr/>
        <w:t>Претензия</w:t>
      </w:r>
      <w:r>
        <w:rPr>
          <w:spacing w:val="68"/>
        </w:rPr>
        <w:t> </w:t>
      </w:r>
      <w:r>
        <w:rPr/>
        <w:t>направляется</w:t>
      </w:r>
      <w:r>
        <w:rPr>
          <w:spacing w:val="69"/>
        </w:rPr>
        <w:t> </w:t>
      </w:r>
      <w:r>
        <w:rPr/>
        <w:t>по</w:t>
      </w:r>
      <w:r>
        <w:rPr>
          <w:spacing w:val="68"/>
        </w:rPr>
        <w:t> </w:t>
      </w:r>
      <w:r>
        <w:rPr/>
        <w:t>электронной</w:t>
      </w:r>
      <w:r>
        <w:rPr>
          <w:spacing w:val="67"/>
        </w:rPr>
        <w:t> </w:t>
      </w:r>
      <w:r>
        <w:rPr/>
        <w:t>почте</w:t>
      </w:r>
      <w:r>
        <w:rPr>
          <w:spacing w:val="70"/>
        </w:rPr>
        <w:t> </w:t>
      </w:r>
      <w:r>
        <w:rPr/>
        <w:t>и</w:t>
      </w:r>
      <w:r>
        <w:rPr>
          <w:spacing w:val="67"/>
        </w:rPr>
        <w:t> </w:t>
      </w:r>
      <w:r>
        <w:rPr/>
        <w:t>одновременно</w:t>
      </w:r>
      <w:r>
        <w:rPr>
          <w:spacing w:val="68"/>
        </w:rPr>
        <w:t> </w:t>
      </w:r>
      <w:r>
        <w:rPr/>
        <w:t>высылается</w:t>
      </w:r>
      <w:r>
        <w:rPr>
          <w:spacing w:val="69"/>
        </w:rPr>
        <w:t> </w:t>
      </w:r>
      <w:r>
        <w:rPr/>
        <w:t>по</w:t>
      </w:r>
      <w:r>
        <w:rPr>
          <w:spacing w:val="68"/>
        </w:rPr>
        <w:t> </w:t>
      </w:r>
      <w:r>
        <w:rPr/>
        <w:t>почте</w:t>
      </w:r>
      <w:r>
        <w:rPr>
          <w:spacing w:val="68"/>
        </w:rPr>
        <w:t> </w:t>
      </w:r>
      <w:r>
        <w:rPr/>
        <w:t>заказным</w:t>
      </w:r>
      <w:r>
        <w:rPr>
          <w:spacing w:val="69"/>
        </w:rPr>
        <w:t> </w:t>
      </w:r>
      <w:r>
        <w:rPr/>
        <w:t>письмом</w:t>
      </w:r>
      <w:r>
        <w:rPr>
          <w:spacing w:val="68"/>
        </w:rPr>
        <w:t> </w:t>
      </w:r>
      <w:r>
        <w:rPr/>
        <w:t>с уведомлением о вручении по адресам указанным</w:t>
      </w:r>
      <w:r>
        <w:rPr>
          <w:spacing w:val="40"/>
        </w:rPr>
        <w:t> </w:t>
      </w:r>
      <w:r>
        <w:rPr/>
        <w:t>другой Стороной в настоящем Договоре.</w:t>
      </w:r>
    </w:p>
    <w:p>
      <w:pPr>
        <w:pStyle w:val="BodyText"/>
        <w:spacing w:line="229" w:lineRule="exact"/>
        <w:ind w:left="852"/>
      </w:pPr>
      <w:r>
        <w:rPr/>
        <w:t>Датой</w:t>
      </w:r>
      <w:r>
        <w:rPr>
          <w:spacing w:val="15"/>
        </w:rPr>
        <w:t> </w:t>
      </w:r>
      <w:r>
        <w:rPr/>
        <w:t>получения</w:t>
      </w:r>
      <w:r>
        <w:rPr>
          <w:spacing w:val="17"/>
        </w:rPr>
        <w:t> </w:t>
      </w:r>
      <w:r>
        <w:rPr/>
        <w:t>претензии</w:t>
      </w:r>
      <w:r>
        <w:rPr>
          <w:spacing w:val="17"/>
        </w:rPr>
        <w:t> </w:t>
      </w:r>
      <w:r>
        <w:rPr/>
        <w:t>считается</w:t>
      </w:r>
      <w:r>
        <w:rPr>
          <w:spacing w:val="17"/>
        </w:rPr>
        <w:t> </w:t>
      </w:r>
      <w:r>
        <w:rPr/>
        <w:t>следующий</w:t>
      </w:r>
      <w:r>
        <w:rPr>
          <w:spacing w:val="16"/>
        </w:rPr>
        <w:t> </w:t>
      </w:r>
      <w:r>
        <w:rPr/>
        <w:t>за</w:t>
      </w:r>
      <w:r>
        <w:rPr>
          <w:spacing w:val="17"/>
        </w:rPr>
        <w:t> </w:t>
      </w:r>
      <w:r>
        <w:rPr/>
        <w:t>днем</w:t>
      </w:r>
      <w:r>
        <w:rPr>
          <w:spacing w:val="60"/>
          <w:w w:val="150"/>
        </w:rPr>
        <w:t> </w:t>
      </w:r>
      <w:r>
        <w:rPr/>
        <w:t>ее</w:t>
      </w:r>
      <w:r>
        <w:rPr>
          <w:spacing w:val="18"/>
        </w:rPr>
        <w:t> </w:t>
      </w:r>
      <w:r>
        <w:rPr/>
        <w:t>направления</w:t>
      </w:r>
      <w:r>
        <w:rPr>
          <w:spacing w:val="16"/>
        </w:rPr>
        <w:t> </w:t>
      </w:r>
      <w:r>
        <w:rPr/>
        <w:t>по</w:t>
      </w:r>
      <w:r>
        <w:rPr>
          <w:spacing w:val="18"/>
        </w:rPr>
        <w:t> </w:t>
      </w:r>
      <w:r>
        <w:rPr/>
        <w:t>электронной</w:t>
      </w:r>
      <w:r>
        <w:rPr>
          <w:spacing w:val="16"/>
        </w:rPr>
        <w:t> </w:t>
      </w:r>
      <w:r>
        <w:rPr/>
        <w:t>почте</w:t>
      </w:r>
      <w:r>
        <w:rPr>
          <w:spacing w:val="16"/>
        </w:rPr>
        <w:t> </w:t>
      </w:r>
      <w:r>
        <w:rPr/>
        <w:t>рабочий</w:t>
      </w:r>
      <w:r>
        <w:rPr>
          <w:spacing w:val="16"/>
        </w:rPr>
        <w:t> </w:t>
      </w:r>
      <w:r>
        <w:rPr>
          <w:spacing w:val="-2"/>
        </w:rPr>
        <w:t>день.</w:t>
      </w:r>
    </w:p>
    <w:p>
      <w:pPr>
        <w:pStyle w:val="BodyText"/>
        <w:spacing w:line="229" w:lineRule="exact"/>
        <w:ind w:left="425"/>
      </w:pPr>
      <w:r>
        <w:rPr/>
        <w:t>Срок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ответа</w:t>
      </w:r>
      <w:r>
        <w:rPr>
          <w:spacing w:val="-7"/>
        </w:rPr>
        <w:t> </w:t>
      </w:r>
      <w:r>
        <w:rPr/>
        <w:t>на</w:t>
      </w:r>
      <w:r>
        <w:rPr>
          <w:spacing w:val="-4"/>
        </w:rPr>
        <w:t> </w:t>
      </w:r>
      <w:r>
        <w:rPr/>
        <w:t>претензию</w:t>
      </w:r>
      <w:r>
        <w:rPr>
          <w:spacing w:val="-5"/>
        </w:rPr>
        <w:t> </w:t>
      </w:r>
      <w:r>
        <w:rPr/>
        <w:t>устанавливается</w:t>
      </w:r>
      <w:r>
        <w:rPr>
          <w:spacing w:val="-7"/>
        </w:rPr>
        <w:t> </w:t>
      </w:r>
      <w:r>
        <w:rPr/>
        <w:t>30</w:t>
      </w:r>
      <w:r>
        <w:rPr>
          <w:spacing w:val="-6"/>
        </w:rPr>
        <w:t> </w:t>
      </w:r>
      <w:r>
        <w:rPr/>
        <w:t>календарных</w:t>
      </w:r>
      <w:r>
        <w:rPr>
          <w:spacing w:val="-5"/>
        </w:rPr>
        <w:t> </w:t>
      </w:r>
      <w:r>
        <w:rPr/>
        <w:t>дней</w:t>
      </w:r>
      <w:r>
        <w:rPr>
          <w:spacing w:val="-7"/>
        </w:rPr>
        <w:t> </w:t>
      </w:r>
      <w:r>
        <w:rPr/>
        <w:t>со</w:t>
      </w:r>
      <w:r>
        <w:rPr>
          <w:spacing w:val="-6"/>
        </w:rPr>
        <w:t> </w:t>
      </w:r>
      <w:r>
        <w:rPr/>
        <w:t>дня</w:t>
      </w:r>
      <w:r>
        <w:rPr>
          <w:spacing w:val="-7"/>
        </w:rPr>
        <w:t> </w:t>
      </w:r>
      <w:r>
        <w:rPr/>
        <w:t>ее</w:t>
      </w:r>
      <w:r>
        <w:rPr>
          <w:spacing w:val="-4"/>
        </w:rPr>
        <w:t> </w:t>
      </w:r>
      <w:r>
        <w:rPr>
          <w:spacing w:val="-2"/>
        </w:rPr>
        <w:t>получения.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</w:tabs>
        <w:spacing w:line="240" w:lineRule="auto" w:before="1" w:after="0"/>
        <w:ind w:left="425" w:right="856" w:firstLine="0"/>
        <w:jc w:val="both"/>
        <w:rPr>
          <w:sz w:val="20"/>
        </w:rPr>
      </w:pPr>
      <w:r>
        <w:rPr>
          <w:sz w:val="20"/>
        </w:rPr>
        <w:t>Ответ на претензию</w:t>
      </w:r>
      <w:r>
        <w:rPr>
          <w:spacing w:val="-1"/>
          <w:sz w:val="20"/>
        </w:rPr>
        <w:t> </w:t>
      </w:r>
      <w:r>
        <w:rPr>
          <w:sz w:val="20"/>
        </w:rPr>
        <w:t>направляется</w:t>
      </w:r>
      <w:r>
        <w:rPr>
          <w:spacing w:val="-1"/>
          <w:sz w:val="20"/>
        </w:rPr>
        <w:t> </w:t>
      </w:r>
      <w:r>
        <w:rPr>
          <w:sz w:val="20"/>
        </w:rPr>
        <w:t>по электронной</w:t>
      </w:r>
      <w:r>
        <w:rPr>
          <w:spacing w:val="-2"/>
          <w:sz w:val="20"/>
        </w:rPr>
        <w:t> </w:t>
      </w:r>
      <w:r>
        <w:rPr>
          <w:sz w:val="20"/>
        </w:rPr>
        <w:t>почте и</w:t>
      </w:r>
      <w:r>
        <w:rPr>
          <w:spacing w:val="-2"/>
          <w:sz w:val="20"/>
        </w:rPr>
        <w:t> </w:t>
      </w:r>
      <w:r>
        <w:rPr>
          <w:sz w:val="20"/>
        </w:rPr>
        <w:t>одновременно высылается</w:t>
      </w:r>
      <w:r>
        <w:rPr>
          <w:spacing w:val="-1"/>
          <w:sz w:val="20"/>
        </w:rPr>
        <w:t> </w:t>
      </w:r>
      <w:r>
        <w:rPr>
          <w:sz w:val="20"/>
        </w:rPr>
        <w:t>по почте заказным письмом с уведомлением о вручении по адресам указанным</w:t>
      </w:r>
      <w:r>
        <w:rPr>
          <w:spacing w:val="40"/>
          <w:sz w:val="20"/>
        </w:rPr>
        <w:t> </w:t>
      </w:r>
      <w:r>
        <w:rPr>
          <w:sz w:val="20"/>
        </w:rPr>
        <w:t>другой Стороной в настоящем Договоре. Датой получения ответа на претензию считается следующий за днем</w:t>
      </w:r>
      <w:r>
        <w:rPr>
          <w:spacing w:val="40"/>
          <w:sz w:val="20"/>
        </w:rPr>
        <w:t> </w:t>
      </w:r>
      <w:r>
        <w:rPr>
          <w:sz w:val="20"/>
        </w:rPr>
        <w:t>ее направления по электронной почте рабочий день.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61" w:after="0"/>
        <w:ind w:left="425" w:right="846" w:firstLine="0"/>
        <w:jc w:val="both"/>
        <w:rPr>
          <w:sz w:val="20"/>
        </w:rPr>
      </w:pPr>
      <w:r>
        <w:rPr>
          <w:sz w:val="20"/>
        </w:rPr>
        <w:t>В случае если в срок указанный в настоящем пункте претензионные требования не будут удовлетворены (полностью</w:t>
      </w:r>
      <w:r>
        <w:rPr>
          <w:spacing w:val="-4"/>
          <w:sz w:val="20"/>
        </w:rPr>
        <w:t> </w:t>
      </w:r>
      <w:r>
        <w:rPr>
          <w:sz w:val="20"/>
        </w:rPr>
        <w:t>или</w:t>
      </w:r>
      <w:r>
        <w:rPr>
          <w:spacing w:val="-5"/>
          <w:sz w:val="20"/>
        </w:rPr>
        <w:t> </w:t>
      </w:r>
      <w:r>
        <w:rPr>
          <w:sz w:val="20"/>
        </w:rPr>
        <w:t>частично),</w:t>
      </w:r>
      <w:r>
        <w:rPr>
          <w:spacing w:val="-1"/>
          <w:sz w:val="20"/>
        </w:rPr>
        <w:t> </w:t>
      </w:r>
      <w:r>
        <w:rPr>
          <w:sz w:val="20"/>
        </w:rPr>
        <w:t>Сторона,</w:t>
      </w:r>
      <w:r>
        <w:rPr>
          <w:spacing w:val="-3"/>
          <w:sz w:val="20"/>
        </w:rPr>
        <w:t> </w:t>
      </w:r>
      <w:r>
        <w:rPr>
          <w:sz w:val="20"/>
        </w:rPr>
        <w:t>право</w:t>
      </w:r>
      <w:r>
        <w:rPr>
          <w:spacing w:val="-3"/>
          <w:sz w:val="20"/>
        </w:rPr>
        <w:t> </w:t>
      </w:r>
      <w:r>
        <w:rPr>
          <w:sz w:val="20"/>
        </w:rPr>
        <w:t>которой</w:t>
      </w:r>
      <w:r>
        <w:rPr>
          <w:spacing w:val="-5"/>
          <w:sz w:val="20"/>
        </w:rPr>
        <w:t> </w:t>
      </w:r>
      <w:r>
        <w:rPr>
          <w:sz w:val="20"/>
        </w:rPr>
        <w:t>нарушено,</w:t>
      </w:r>
      <w:r>
        <w:rPr>
          <w:spacing w:val="-1"/>
          <w:sz w:val="20"/>
        </w:rPr>
        <w:t> </w:t>
      </w:r>
      <w:r>
        <w:rPr>
          <w:sz w:val="20"/>
        </w:rPr>
        <w:t>вправе</w:t>
      </w:r>
      <w:r>
        <w:rPr>
          <w:spacing w:val="-3"/>
          <w:sz w:val="20"/>
        </w:rPr>
        <w:t> </w:t>
      </w:r>
      <w:r>
        <w:rPr>
          <w:sz w:val="20"/>
        </w:rPr>
        <w:t>обратиться</w:t>
      </w:r>
      <w:r>
        <w:rPr>
          <w:spacing w:val="-2"/>
          <w:sz w:val="20"/>
        </w:rPr>
        <w:t> </w:t>
      </w:r>
      <w:r>
        <w:rPr>
          <w:sz w:val="20"/>
        </w:rPr>
        <w:t>с</w:t>
      </w:r>
      <w:r>
        <w:rPr>
          <w:spacing w:val="-1"/>
          <w:sz w:val="20"/>
        </w:rPr>
        <w:t> </w:t>
      </w:r>
      <w:r>
        <w:rPr>
          <w:sz w:val="20"/>
        </w:rPr>
        <w:t>исковым</w:t>
      </w:r>
      <w:r>
        <w:rPr>
          <w:spacing w:val="-3"/>
          <w:sz w:val="20"/>
        </w:rPr>
        <w:t> </w:t>
      </w:r>
      <w:r>
        <w:rPr>
          <w:sz w:val="20"/>
        </w:rPr>
        <w:t>заявлением в</w:t>
      </w:r>
      <w:r>
        <w:rPr>
          <w:spacing w:val="-2"/>
          <w:sz w:val="20"/>
        </w:rPr>
        <w:t> </w:t>
      </w:r>
      <w:r>
        <w:rPr>
          <w:sz w:val="20"/>
        </w:rPr>
        <w:t>Арбитражный суд Алтайского края.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59" w:after="0"/>
        <w:ind w:left="852" w:right="0" w:hanging="427"/>
        <w:jc w:val="both"/>
        <w:rPr>
          <w:sz w:val="20"/>
        </w:rPr>
      </w:pPr>
      <w:r>
        <w:rPr>
          <w:sz w:val="20"/>
        </w:rPr>
        <w:t>Споры</w:t>
      </w:r>
      <w:r>
        <w:rPr>
          <w:spacing w:val="-13"/>
          <w:sz w:val="20"/>
        </w:rPr>
        <w:t> </w:t>
      </w:r>
      <w:r>
        <w:rPr>
          <w:sz w:val="20"/>
        </w:rPr>
        <w:t>сторон,</w:t>
      </w:r>
      <w:r>
        <w:rPr>
          <w:spacing w:val="-12"/>
          <w:sz w:val="20"/>
        </w:rPr>
        <w:t> </w:t>
      </w:r>
      <w:r>
        <w:rPr>
          <w:sz w:val="20"/>
        </w:rPr>
        <w:t>не</w:t>
      </w:r>
      <w:r>
        <w:rPr>
          <w:spacing w:val="-13"/>
          <w:sz w:val="20"/>
        </w:rPr>
        <w:t> </w:t>
      </w:r>
      <w:r>
        <w:rPr>
          <w:sz w:val="20"/>
        </w:rPr>
        <w:t>урегулированные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13"/>
          <w:sz w:val="20"/>
        </w:rPr>
        <w:t> </w:t>
      </w:r>
      <w:r>
        <w:rPr>
          <w:sz w:val="20"/>
        </w:rPr>
        <w:t>претензионном</w:t>
      </w:r>
      <w:r>
        <w:rPr>
          <w:spacing w:val="-12"/>
          <w:sz w:val="20"/>
        </w:rPr>
        <w:t> </w:t>
      </w:r>
      <w:r>
        <w:rPr>
          <w:sz w:val="20"/>
        </w:rPr>
        <w:t>порядке,</w:t>
      </w:r>
      <w:r>
        <w:rPr>
          <w:spacing w:val="-13"/>
          <w:sz w:val="20"/>
        </w:rPr>
        <w:t> </w:t>
      </w:r>
      <w:r>
        <w:rPr>
          <w:sz w:val="20"/>
        </w:rPr>
        <w:t>разрешаются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12"/>
          <w:sz w:val="20"/>
        </w:rPr>
        <w:t> </w:t>
      </w:r>
      <w:r>
        <w:rPr>
          <w:sz w:val="20"/>
        </w:rPr>
        <w:t>Арбитражном</w:t>
      </w:r>
      <w:r>
        <w:rPr>
          <w:spacing w:val="-13"/>
          <w:sz w:val="20"/>
        </w:rPr>
        <w:t> </w:t>
      </w:r>
      <w:r>
        <w:rPr>
          <w:sz w:val="20"/>
        </w:rPr>
        <w:t>суде</w:t>
      </w:r>
      <w:r>
        <w:rPr>
          <w:spacing w:val="-11"/>
          <w:sz w:val="20"/>
        </w:rPr>
        <w:t> </w:t>
      </w:r>
      <w:r>
        <w:rPr>
          <w:sz w:val="20"/>
        </w:rPr>
        <w:t>Алтайского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края.</w:t>
      </w:r>
    </w:p>
    <w:p>
      <w:pPr>
        <w:pStyle w:val="Heading2"/>
        <w:numPr>
          <w:ilvl w:val="0"/>
          <w:numId w:val="1"/>
        </w:numPr>
        <w:tabs>
          <w:tab w:pos="852" w:val="left" w:leader="none"/>
        </w:tabs>
        <w:spacing w:line="240" w:lineRule="auto" w:before="125" w:after="0"/>
        <w:ind w:left="852" w:right="0" w:hanging="427"/>
        <w:jc w:val="both"/>
      </w:pPr>
      <w:r>
        <w:rPr>
          <w:spacing w:val="-2"/>
        </w:rPr>
        <w:t>АНТИКОРРУПЦИОННАЯ</w:t>
      </w:r>
      <w:r>
        <w:rPr>
          <w:spacing w:val="8"/>
        </w:rPr>
        <w:t> </w:t>
      </w:r>
      <w:r>
        <w:rPr>
          <w:spacing w:val="-2"/>
        </w:rPr>
        <w:t>ОГОВОРКА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116" w:after="0"/>
        <w:ind w:left="425" w:right="850" w:firstLine="0"/>
        <w:jc w:val="both"/>
        <w:rPr>
          <w:sz w:val="20"/>
        </w:rPr>
      </w:pPr>
      <w:r>
        <w:rPr>
          <w:sz w:val="20"/>
        </w:rPr>
        <w:t>При исполнении своих обязательств по настоящему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для достижения иных неправомерных целей.</w:t>
      </w:r>
    </w:p>
    <w:p>
      <w:pPr>
        <w:pStyle w:val="BodyText"/>
        <w:ind w:left="425" w:right="856" w:firstLine="708"/>
        <w:jc w:val="both"/>
      </w:pPr>
      <w:r>
        <w:rPr/>
        <w:t>При исполнении своих обязательств по настоящему Договору Стороны, их аффилированные лица, работники или посредники не осуществляют действия, квалифицируемые применимым для целей настоящего Договора законодательством как дача/получение взятки, коммерческий подкуп, а также иные действия, нарушающие требования применимого законодательства и международных актов о противодействии коррупции.</w:t>
      </w:r>
    </w:p>
    <w:p>
      <w:pPr>
        <w:pStyle w:val="ListParagraph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425" w:right="848" w:firstLine="0"/>
        <w:jc w:val="both"/>
        <w:rPr>
          <w:sz w:val="20"/>
        </w:rPr>
      </w:pPr>
      <w:r>
        <w:rPr>
          <w:sz w:val="20"/>
        </w:rPr>
        <w:t>В случае возникновения у Стороны подозрений, что произошло или может произойти нарушение каких-либо положений п. 10.1. настоящего Договора, соответствующая Сторона обязуется уведомить об этом другую Сторону в письменной форме. 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п. 10.1 настоящего Договора другой Стороной, ее аффилированными лицами, работниками или </w:t>
      </w:r>
      <w:r>
        <w:rPr>
          <w:spacing w:val="-2"/>
          <w:sz w:val="20"/>
        </w:rPr>
        <w:t>посредниками.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0" w:after="0"/>
        <w:ind w:left="425" w:right="856" w:firstLine="0"/>
        <w:jc w:val="both"/>
        <w:rPr>
          <w:sz w:val="20"/>
        </w:rPr>
      </w:pPr>
      <w:r>
        <w:rPr>
          <w:sz w:val="20"/>
        </w:rPr>
        <w:t>Сторона, получившая уведомление о нарушении каких-либо положений</w:t>
      </w:r>
      <w:r>
        <w:rPr>
          <w:spacing w:val="40"/>
          <w:sz w:val="20"/>
        </w:rPr>
        <w:t> </w:t>
      </w:r>
      <w:r>
        <w:rPr>
          <w:sz w:val="20"/>
        </w:rPr>
        <w:t>пункта 1 настоящего раздела, обязана рассмотреть уведомление и сообщить</w:t>
      </w:r>
      <w:r>
        <w:rPr>
          <w:spacing w:val="40"/>
          <w:sz w:val="20"/>
        </w:rPr>
        <w:t> </w:t>
      </w:r>
      <w:r>
        <w:rPr>
          <w:sz w:val="20"/>
        </w:rPr>
        <w:t>другой Стороне об итогах его рассмотрения в течение 10 рабочих дней с даты получения письменного уведомления.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240" w:lineRule="auto" w:before="0" w:after="0"/>
        <w:ind w:left="425" w:right="851" w:firstLine="0"/>
        <w:jc w:val="both"/>
        <w:rPr>
          <w:sz w:val="20"/>
        </w:rPr>
      </w:pPr>
      <w:r>
        <w:rPr>
          <w:sz w:val="20"/>
        </w:rPr>
        <w:t>Стороны гарантируют осуществление надлежащего разбирательства по фактам нарушения положений</w:t>
      </w:r>
      <w:r>
        <w:rPr>
          <w:spacing w:val="-2"/>
          <w:sz w:val="20"/>
        </w:rPr>
        <w:t> </w:t>
      </w:r>
      <w:r>
        <w:rPr>
          <w:sz w:val="20"/>
        </w:rPr>
        <w:t>пункта 1 настоящего раздела с соблюдением принципов конфиденциальности и применение эффективных мер по предотвращению возможных конфликтных ситуаций. Стороны гарантируют отсутствие негативных последствий как для уведомившей Стороны в целом, так и для конкретных работников уведомившей стороны, сообщивших о факте </w:t>
      </w:r>
      <w:r>
        <w:rPr>
          <w:spacing w:val="-2"/>
          <w:sz w:val="20"/>
        </w:rPr>
        <w:t>нарушений.</w:t>
      </w:r>
    </w:p>
    <w:p>
      <w:pPr>
        <w:pStyle w:val="ListParagraph"/>
        <w:numPr>
          <w:ilvl w:val="1"/>
          <w:numId w:val="1"/>
        </w:numPr>
        <w:tabs>
          <w:tab w:pos="903" w:val="left" w:leader="none"/>
        </w:tabs>
        <w:spacing w:line="240" w:lineRule="auto" w:before="120" w:after="0"/>
        <w:ind w:left="425" w:right="855" w:firstLine="0"/>
        <w:jc w:val="both"/>
        <w:rPr>
          <w:sz w:val="20"/>
        </w:rPr>
      </w:pPr>
      <w:r>
        <w:rPr>
          <w:sz w:val="20"/>
        </w:rPr>
        <w:t>Стороны гарантируют осуществление надлежащего разбирательства по фактам нарушения положений пункта 1 настоящего раздела с соблюдением принципов конфиденциальности и применение эффективных мер по предотвращению возможных конфликтных ситуаций. Стороны гарантируют отсутствие негативных последствий как для уведомившей Стороны в целом, так и для конкретных работников уведомившей стороны, сообщивших о факте </w:t>
      </w:r>
      <w:r>
        <w:rPr>
          <w:spacing w:val="-2"/>
          <w:sz w:val="20"/>
        </w:rPr>
        <w:t>нарушений.</w:t>
      </w:r>
    </w:p>
    <w:p>
      <w:pPr>
        <w:pStyle w:val="Heading2"/>
        <w:numPr>
          <w:ilvl w:val="0"/>
          <w:numId w:val="1"/>
        </w:numPr>
        <w:tabs>
          <w:tab w:pos="852" w:val="left" w:leader="none"/>
        </w:tabs>
        <w:spacing w:line="240" w:lineRule="auto" w:before="125" w:after="0"/>
        <w:ind w:left="852" w:right="0" w:hanging="427"/>
        <w:jc w:val="both"/>
      </w:pPr>
      <w:r>
        <w:rPr/>
        <w:t>ПРОЧИЕ</w:t>
      </w:r>
      <w:r>
        <w:rPr>
          <w:spacing w:val="-9"/>
        </w:rPr>
        <w:t> </w:t>
      </w:r>
      <w:r>
        <w:rPr>
          <w:spacing w:val="-2"/>
        </w:rPr>
        <w:t>УСЛОВИЯ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16" w:after="0"/>
        <w:ind w:left="425" w:right="847" w:firstLine="0"/>
        <w:jc w:val="both"/>
        <w:rPr>
          <w:sz w:val="20"/>
        </w:rPr>
      </w:pPr>
      <w:r>
        <w:rPr>
          <w:sz w:val="20"/>
        </w:rPr>
        <w:t>Стороны соглашаются, что источниками правового регулирования отношений Сторон в рамках Договора являются настоящие Договор, действующее законодательство РФ, правила, стандарты и рекомендации Платежной системы при условии их не противоречия действующему законодательству РФ.</w:t>
      </w:r>
    </w:p>
    <w:p>
      <w:pPr>
        <w:pStyle w:val="BodyText"/>
        <w:spacing w:before="58"/>
        <w:ind w:left="425" w:right="847"/>
        <w:jc w:val="both"/>
      </w:pPr>
      <w:r>
        <w:rPr/>
        <w:t>Любые условия и положения Договора, которые противоречат положениям правил</w:t>
      </w:r>
      <w:r>
        <w:rPr>
          <w:spacing w:val="15"/>
        </w:rPr>
        <w:t> </w:t>
      </w:r>
      <w:r>
        <w:rPr/>
        <w:t>Платежной системы (как известных в момент заключения Договора, так и введенных в действие в будущем), должны быть приведены в соответствие с правилами Платежной системы, если это не противоречит законодательству РФ.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62" w:after="0"/>
        <w:ind w:left="425" w:right="850" w:firstLine="0"/>
        <w:jc w:val="both"/>
        <w:rPr>
          <w:sz w:val="20"/>
        </w:rPr>
      </w:pPr>
      <w:r>
        <w:rPr>
          <w:sz w:val="20"/>
        </w:rPr>
        <w:t>Информация, полученная Предприятием в рамках исполнения Договора (номера Карт/Платежных счетов, персональные данные Покупателей, суммы Операций, информация о платеже), является конфиденциальной и не подлежит передаче третьим лицам, за исключением случаев, предусмотренных действующим законодательством РФ или условиями Договором.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60" w:after="0"/>
        <w:ind w:left="990" w:right="0" w:hanging="565"/>
        <w:jc w:val="both"/>
        <w:rPr>
          <w:sz w:val="20"/>
        </w:rPr>
      </w:pPr>
      <w:r>
        <w:rPr>
          <w:sz w:val="20"/>
        </w:rPr>
        <w:t>Стороны</w:t>
      </w:r>
      <w:r>
        <w:rPr>
          <w:spacing w:val="-8"/>
          <w:sz w:val="20"/>
        </w:rPr>
        <w:t> </w:t>
      </w:r>
      <w:r>
        <w:rPr>
          <w:sz w:val="20"/>
        </w:rPr>
        <w:t>обязуются</w:t>
      </w:r>
      <w:r>
        <w:rPr>
          <w:spacing w:val="-6"/>
          <w:sz w:val="20"/>
        </w:rPr>
        <w:t> </w:t>
      </w:r>
      <w:r>
        <w:rPr>
          <w:sz w:val="20"/>
        </w:rPr>
        <w:t>не</w:t>
      </w:r>
      <w:r>
        <w:rPr>
          <w:spacing w:val="-8"/>
          <w:sz w:val="20"/>
        </w:rPr>
        <w:t> </w:t>
      </w:r>
      <w:r>
        <w:rPr>
          <w:sz w:val="20"/>
        </w:rPr>
        <w:t>разглашать</w:t>
      </w:r>
      <w:r>
        <w:rPr>
          <w:spacing w:val="-8"/>
          <w:sz w:val="20"/>
        </w:rPr>
        <w:t> </w:t>
      </w:r>
      <w:r>
        <w:rPr>
          <w:sz w:val="20"/>
        </w:rPr>
        <w:t>полученные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ходе</w:t>
      </w:r>
      <w:r>
        <w:rPr>
          <w:spacing w:val="-9"/>
          <w:sz w:val="20"/>
        </w:rPr>
        <w:t> </w:t>
      </w:r>
      <w:r>
        <w:rPr>
          <w:sz w:val="20"/>
        </w:rPr>
        <w:t>исполнения</w:t>
      </w:r>
      <w:r>
        <w:rPr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spacing w:val="-8"/>
          <w:sz w:val="20"/>
        </w:rPr>
        <w:t> </w:t>
      </w:r>
      <w:r>
        <w:rPr>
          <w:sz w:val="20"/>
        </w:rPr>
        <w:t>сведения,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включая:</w:t>
      </w:r>
    </w:p>
    <w:p>
      <w:pPr>
        <w:pStyle w:val="ListParagraph"/>
        <w:numPr>
          <w:ilvl w:val="2"/>
          <w:numId w:val="5"/>
        </w:numPr>
        <w:tabs>
          <w:tab w:pos="1275" w:val="left" w:leader="none"/>
        </w:tabs>
        <w:spacing w:line="240" w:lineRule="auto" w:before="60" w:after="0"/>
        <w:ind w:left="1275" w:right="0" w:hanging="284"/>
        <w:jc w:val="left"/>
        <w:rPr>
          <w:sz w:val="20"/>
        </w:rPr>
      </w:pPr>
      <w:r>
        <w:rPr>
          <w:sz w:val="20"/>
        </w:rPr>
        <w:t>описание</w:t>
      </w:r>
      <w:r>
        <w:rPr>
          <w:spacing w:val="-10"/>
          <w:sz w:val="20"/>
        </w:rPr>
        <w:t> </w:t>
      </w:r>
      <w:r>
        <w:rPr>
          <w:sz w:val="20"/>
        </w:rPr>
        <w:t>защитных</w:t>
      </w:r>
      <w:r>
        <w:rPr>
          <w:spacing w:val="-10"/>
          <w:sz w:val="20"/>
        </w:rPr>
        <w:t> </w:t>
      </w:r>
      <w:r>
        <w:rPr>
          <w:sz w:val="20"/>
        </w:rPr>
        <w:t>элементов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Карт;</w:t>
      </w:r>
    </w:p>
    <w:p>
      <w:pPr>
        <w:pStyle w:val="ListParagraph"/>
        <w:numPr>
          <w:ilvl w:val="2"/>
          <w:numId w:val="5"/>
        </w:numPr>
        <w:tabs>
          <w:tab w:pos="1275" w:val="left" w:leader="none"/>
        </w:tabs>
        <w:spacing w:line="240" w:lineRule="auto" w:before="60" w:after="0"/>
        <w:ind w:left="1275" w:right="0" w:hanging="284"/>
        <w:jc w:val="left"/>
        <w:rPr>
          <w:sz w:val="20"/>
        </w:rPr>
      </w:pPr>
      <w:r>
        <w:rPr>
          <w:sz w:val="20"/>
        </w:rPr>
        <w:t>технологию</w:t>
      </w:r>
      <w:r>
        <w:rPr>
          <w:spacing w:val="-11"/>
          <w:sz w:val="20"/>
        </w:rPr>
        <w:t> </w:t>
      </w:r>
      <w:r>
        <w:rPr>
          <w:sz w:val="20"/>
        </w:rPr>
        <w:t>проведения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Операций;</w:t>
      </w:r>
    </w:p>
    <w:p>
      <w:pPr>
        <w:pStyle w:val="ListParagraph"/>
        <w:numPr>
          <w:ilvl w:val="2"/>
          <w:numId w:val="5"/>
        </w:numPr>
        <w:tabs>
          <w:tab w:pos="1275" w:val="left" w:leader="none"/>
        </w:tabs>
        <w:spacing w:line="240" w:lineRule="auto" w:before="60" w:after="0"/>
        <w:ind w:left="1275" w:right="0" w:hanging="284"/>
        <w:jc w:val="left"/>
        <w:rPr>
          <w:sz w:val="20"/>
        </w:rPr>
      </w:pPr>
      <w:r>
        <w:rPr>
          <w:sz w:val="20"/>
        </w:rPr>
        <w:t>информацию</w:t>
      </w:r>
      <w:r>
        <w:rPr>
          <w:spacing w:val="-9"/>
          <w:sz w:val="20"/>
        </w:rPr>
        <w:t> </w:t>
      </w:r>
      <w:r>
        <w:rPr>
          <w:sz w:val="20"/>
        </w:rPr>
        <w:t>об</w:t>
      </w:r>
      <w:r>
        <w:rPr>
          <w:spacing w:val="-7"/>
          <w:sz w:val="20"/>
        </w:rPr>
        <w:t> </w:t>
      </w:r>
      <w:r>
        <w:rPr>
          <w:sz w:val="20"/>
        </w:rPr>
        <w:t>управлении,</w:t>
      </w:r>
      <w:r>
        <w:rPr>
          <w:spacing w:val="-9"/>
          <w:sz w:val="20"/>
        </w:rPr>
        <w:t> </w:t>
      </w:r>
      <w:r>
        <w:rPr>
          <w:sz w:val="20"/>
        </w:rPr>
        <w:t>финансовой</w:t>
      </w:r>
      <w:r>
        <w:rPr>
          <w:spacing w:val="-10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z w:val="20"/>
        </w:rPr>
        <w:t>иной</w:t>
      </w:r>
      <w:r>
        <w:rPr>
          <w:spacing w:val="-8"/>
          <w:sz w:val="20"/>
        </w:rPr>
        <w:t> </w:t>
      </w:r>
      <w:r>
        <w:rPr>
          <w:sz w:val="20"/>
        </w:rPr>
        <w:t>деятельности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Сторон;</w:t>
      </w:r>
    </w:p>
    <w:p>
      <w:pPr>
        <w:pStyle w:val="ListParagraph"/>
        <w:numPr>
          <w:ilvl w:val="2"/>
          <w:numId w:val="5"/>
        </w:numPr>
        <w:tabs>
          <w:tab w:pos="1275" w:val="left" w:leader="none"/>
        </w:tabs>
        <w:spacing w:line="240" w:lineRule="auto" w:before="57" w:after="0"/>
        <w:ind w:left="425" w:right="871" w:firstLine="566"/>
        <w:jc w:val="left"/>
        <w:rPr>
          <w:sz w:val="20"/>
        </w:rPr>
      </w:pPr>
      <w:r>
        <w:rPr>
          <w:sz w:val="20"/>
        </w:rPr>
        <w:t>иную информацию, разглашение которой может привести к возникновению убытков или негативно повлиять на деловую репутацию Сторон.</w:t>
      </w:r>
    </w:p>
    <w:p>
      <w:pPr>
        <w:pStyle w:val="BodyText"/>
        <w:spacing w:before="60"/>
        <w:ind w:left="425"/>
      </w:pPr>
      <w:r>
        <w:rPr/>
        <w:t>Предоставление</w:t>
      </w:r>
      <w:r>
        <w:rPr>
          <w:spacing w:val="-7"/>
        </w:rPr>
        <w:t> </w:t>
      </w:r>
      <w:r>
        <w:rPr/>
        <w:t>указанной</w:t>
      </w:r>
      <w:r>
        <w:rPr>
          <w:spacing w:val="-8"/>
        </w:rPr>
        <w:t> </w:t>
      </w:r>
      <w:r>
        <w:rPr/>
        <w:t>информации</w:t>
      </w:r>
      <w:r>
        <w:rPr>
          <w:spacing w:val="-10"/>
        </w:rPr>
        <w:t> </w:t>
      </w:r>
      <w:r>
        <w:rPr/>
        <w:t>допускается</w:t>
      </w:r>
      <w:r>
        <w:rPr>
          <w:spacing w:val="-7"/>
        </w:rPr>
        <w:t> </w:t>
      </w:r>
      <w:r>
        <w:rPr/>
        <w:t>только</w:t>
      </w:r>
      <w:r>
        <w:rPr>
          <w:spacing w:val="-9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согласии</w:t>
      </w:r>
      <w:r>
        <w:rPr>
          <w:spacing w:val="-10"/>
        </w:rPr>
        <w:t> </w:t>
      </w:r>
      <w:r>
        <w:rPr/>
        <w:t>обеих</w:t>
      </w:r>
      <w:r>
        <w:rPr>
          <w:spacing w:val="-10"/>
        </w:rPr>
        <w:t> </w:t>
      </w:r>
      <w:r>
        <w:rPr>
          <w:spacing w:val="-2"/>
        </w:rPr>
        <w:t>Сторон.</w:t>
      </w:r>
    </w:p>
    <w:p>
      <w:pPr>
        <w:pStyle w:val="ListParagraph"/>
        <w:numPr>
          <w:ilvl w:val="1"/>
          <w:numId w:val="5"/>
        </w:numPr>
        <w:tabs>
          <w:tab w:pos="844" w:val="left" w:leader="none"/>
        </w:tabs>
        <w:spacing w:line="240" w:lineRule="auto" w:before="60" w:after="0"/>
        <w:ind w:left="844" w:right="0" w:hanging="419"/>
        <w:jc w:val="left"/>
        <w:rPr>
          <w:sz w:val="20"/>
        </w:rPr>
      </w:pPr>
      <w:r>
        <w:rPr>
          <w:sz w:val="20"/>
        </w:rPr>
        <w:t>Настоящий</w:t>
      </w:r>
      <w:r>
        <w:rPr>
          <w:spacing w:val="-8"/>
          <w:sz w:val="20"/>
        </w:rPr>
        <w:t> </w:t>
      </w:r>
      <w:r>
        <w:rPr>
          <w:sz w:val="20"/>
        </w:rPr>
        <w:t>Договор</w:t>
      </w:r>
      <w:r>
        <w:rPr>
          <w:spacing w:val="-6"/>
          <w:sz w:val="20"/>
        </w:rPr>
        <w:t> </w:t>
      </w:r>
      <w:r>
        <w:rPr>
          <w:sz w:val="20"/>
        </w:rPr>
        <w:t>составлен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двух</w:t>
      </w:r>
      <w:r>
        <w:rPr>
          <w:spacing w:val="-6"/>
          <w:sz w:val="20"/>
        </w:rPr>
        <w:t> </w:t>
      </w:r>
      <w:r>
        <w:rPr>
          <w:sz w:val="20"/>
        </w:rPr>
        <w:t>экземплярах,</w:t>
      </w:r>
      <w:r>
        <w:rPr>
          <w:spacing w:val="-5"/>
          <w:sz w:val="20"/>
        </w:rPr>
        <w:t> </w:t>
      </w:r>
      <w:r>
        <w:rPr>
          <w:sz w:val="20"/>
        </w:rPr>
        <w:t>имеющих</w:t>
      </w:r>
      <w:r>
        <w:rPr>
          <w:spacing w:val="-8"/>
          <w:sz w:val="20"/>
        </w:rPr>
        <w:t> </w:t>
      </w:r>
      <w:r>
        <w:rPr>
          <w:sz w:val="20"/>
        </w:rPr>
        <w:t>одинаковую</w:t>
      </w:r>
      <w:r>
        <w:rPr>
          <w:spacing w:val="-6"/>
          <w:sz w:val="20"/>
        </w:rPr>
        <w:t> </w:t>
      </w:r>
      <w:r>
        <w:rPr>
          <w:sz w:val="20"/>
        </w:rPr>
        <w:t>силу,</w:t>
      </w:r>
      <w:r>
        <w:rPr>
          <w:spacing w:val="-7"/>
          <w:sz w:val="20"/>
        </w:rPr>
        <w:t> </w:t>
      </w:r>
      <w:r>
        <w:rPr>
          <w:sz w:val="20"/>
        </w:rPr>
        <w:t>по</w:t>
      </w:r>
      <w:r>
        <w:rPr>
          <w:spacing w:val="-5"/>
          <w:sz w:val="20"/>
        </w:rPr>
        <w:t> </w:t>
      </w:r>
      <w:r>
        <w:rPr>
          <w:sz w:val="20"/>
        </w:rPr>
        <w:t>одному</w:t>
      </w:r>
      <w:r>
        <w:rPr>
          <w:spacing w:val="-10"/>
          <w:sz w:val="20"/>
        </w:rPr>
        <w:t> </w:t>
      </w: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каждой</w:t>
      </w:r>
      <w:r>
        <w:rPr>
          <w:spacing w:val="-6"/>
          <w:sz w:val="20"/>
        </w:rPr>
        <w:t> </w:t>
      </w:r>
      <w:r>
        <w:rPr>
          <w:sz w:val="20"/>
        </w:rPr>
        <w:t>из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Сторон.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732" w:top="920" w:bottom="1000" w:left="283" w:right="0"/>
        </w:sectPr>
      </w:pP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63" w:after="0"/>
        <w:ind w:left="990" w:right="0" w:hanging="565"/>
        <w:jc w:val="both"/>
        <w:rPr>
          <w:sz w:val="20"/>
        </w:rPr>
      </w:pPr>
      <w:r>
        <w:rPr>
          <w:sz w:val="20"/>
        </w:rPr>
        <w:t>Все</w:t>
      </w:r>
      <w:r>
        <w:rPr>
          <w:spacing w:val="-7"/>
          <w:sz w:val="20"/>
        </w:rPr>
        <w:t> </w:t>
      </w:r>
      <w:r>
        <w:rPr>
          <w:sz w:val="20"/>
        </w:rPr>
        <w:t>Приложения</w:t>
      </w:r>
      <w:r>
        <w:rPr>
          <w:spacing w:val="-4"/>
          <w:sz w:val="20"/>
        </w:rPr>
        <w:t> </w:t>
      </w:r>
      <w:r>
        <w:rPr>
          <w:sz w:val="20"/>
        </w:rPr>
        <w:t>к</w:t>
      </w:r>
      <w:r>
        <w:rPr>
          <w:spacing w:val="-8"/>
          <w:sz w:val="20"/>
        </w:rPr>
        <w:t> </w:t>
      </w:r>
      <w:r>
        <w:rPr>
          <w:sz w:val="20"/>
        </w:rPr>
        <w:t>настоящему</w:t>
      </w:r>
      <w:r>
        <w:rPr>
          <w:spacing w:val="-9"/>
          <w:sz w:val="20"/>
        </w:rPr>
        <w:t> </w:t>
      </w:r>
      <w:r>
        <w:rPr>
          <w:sz w:val="20"/>
        </w:rPr>
        <w:t>Договору</w:t>
      </w:r>
      <w:r>
        <w:rPr>
          <w:spacing w:val="-7"/>
          <w:sz w:val="20"/>
        </w:rPr>
        <w:t> </w:t>
      </w:r>
      <w:r>
        <w:rPr>
          <w:sz w:val="20"/>
        </w:rPr>
        <w:t>являются</w:t>
      </w:r>
      <w:r>
        <w:rPr>
          <w:spacing w:val="-7"/>
          <w:sz w:val="20"/>
        </w:rPr>
        <w:t> </w:t>
      </w:r>
      <w:r>
        <w:rPr>
          <w:sz w:val="20"/>
        </w:rPr>
        <w:t>его</w:t>
      </w:r>
      <w:r>
        <w:rPr>
          <w:spacing w:val="-4"/>
          <w:sz w:val="20"/>
        </w:rPr>
        <w:t> </w:t>
      </w:r>
      <w:r>
        <w:rPr>
          <w:sz w:val="20"/>
        </w:rPr>
        <w:t>неотъемлемой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частью.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60" w:after="0"/>
        <w:ind w:left="425" w:right="856" w:firstLine="0"/>
        <w:jc w:val="both"/>
        <w:rPr>
          <w:sz w:val="20"/>
        </w:rPr>
      </w:pPr>
      <w:r>
        <w:rPr>
          <w:sz w:val="20"/>
        </w:rPr>
        <w:t>Предприятие заверяет, что реализация Товаров/услуг в ТСТ осуществляется в соответствии с требованиями действующего законодательства РФ.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59" w:after="0"/>
        <w:ind w:left="425" w:right="849" w:firstLine="0"/>
        <w:jc w:val="both"/>
        <w:rPr>
          <w:sz w:val="20"/>
        </w:rPr>
      </w:pPr>
      <w:r>
        <w:rPr>
          <w:sz w:val="20"/>
        </w:rPr>
        <w:t>Ни одна из Сторон не вправе передавать свои обязанности и/или права по Договору третьим лицам без письменного согласования с другой Стороной, за исключением случая реорганизации одной из Сторон.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61" w:after="0"/>
        <w:ind w:left="425" w:right="854" w:firstLine="0"/>
        <w:jc w:val="both"/>
        <w:rPr>
          <w:sz w:val="20"/>
        </w:rPr>
      </w:pPr>
      <w:r>
        <w:rPr>
          <w:sz w:val="20"/>
        </w:rPr>
        <w:t>В случае реорганизации одной из Сторон обязательства по Договору в полном объеме переходят к правопреемнику. В случае ликвидации одной из Сторон имущественные требования другой Стороны удовлетворяются за счет имущества ликвидируемой Стороны в установленном законодательством РФ порядке.</w:t>
      </w:r>
    </w:p>
    <w:p>
      <w:pPr>
        <w:pStyle w:val="ListParagraph"/>
        <w:numPr>
          <w:ilvl w:val="1"/>
          <w:numId w:val="5"/>
        </w:numPr>
        <w:tabs>
          <w:tab w:pos="844" w:val="left" w:leader="none"/>
        </w:tabs>
        <w:spacing w:line="240" w:lineRule="auto" w:before="61" w:after="0"/>
        <w:ind w:left="844" w:right="0" w:hanging="419"/>
        <w:jc w:val="both"/>
        <w:rPr>
          <w:sz w:val="20"/>
        </w:rPr>
      </w:pPr>
      <w:r>
        <w:rPr>
          <w:sz w:val="20"/>
        </w:rPr>
        <w:t>К</w:t>
      </w:r>
      <w:r>
        <w:rPr>
          <w:spacing w:val="-10"/>
          <w:sz w:val="20"/>
        </w:rPr>
        <w:t> </w:t>
      </w:r>
      <w:r>
        <w:rPr>
          <w:sz w:val="20"/>
        </w:rPr>
        <w:t>настоящему</w:t>
      </w:r>
      <w:r>
        <w:rPr>
          <w:spacing w:val="-12"/>
          <w:sz w:val="20"/>
        </w:rPr>
        <w:t> </w:t>
      </w:r>
      <w:r>
        <w:rPr>
          <w:sz w:val="20"/>
        </w:rPr>
        <w:t>договору</w:t>
      </w:r>
      <w:r>
        <w:rPr>
          <w:spacing w:val="-10"/>
          <w:sz w:val="20"/>
        </w:rPr>
        <w:t> </w:t>
      </w:r>
      <w:r>
        <w:rPr>
          <w:sz w:val="20"/>
        </w:rPr>
        <w:t>прилагаются</w:t>
      </w:r>
      <w:r>
        <w:rPr>
          <w:spacing w:val="-9"/>
          <w:sz w:val="20"/>
        </w:rPr>
        <w:t> </w:t>
      </w:r>
      <w:r>
        <w:rPr>
          <w:sz w:val="20"/>
        </w:rPr>
        <w:t>приложения,</w:t>
      </w:r>
      <w:r>
        <w:rPr>
          <w:spacing w:val="-9"/>
          <w:sz w:val="20"/>
        </w:rPr>
        <w:t> </w:t>
      </w:r>
      <w:r>
        <w:rPr>
          <w:sz w:val="20"/>
        </w:rPr>
        <w:t>являющиеся</w:t>
      </w:r>
      <w:r>
        <w:rPr>
          <w:spacing w:val="-7"/>
          <w:sz w:val="20"/>
        </w:rPr>
        <w:t> </w:t>
      </w:r>
      <w:r>
        <w:rPr>
          <w:sz w:val="20"/>
        </w:rPr>
        <w:t>неотъемлемой</w:t>
      </w:r>
      <w:r>
        <w:rPr>
          <w:spacing w:val="-10"/>
          <w:sz w:val="20"/>
        </w:rPr>
        <w:t> </w:t>
      </w:r>
      <w:r>
        <w:rPr>
          <w:sz w:val="20"/>
        </w:rPr>
        <w:t>частью</w:t>
      </w:r>
      <w:r>
        <w:rPr>
          <w:spacing w:val="-9"/>
          <w:sz w:val="20"/>
        </w:rPr>
        <w:t> </w:t>
      </w:r>
      <w:r>
        <w:rPr>
          <w:sz w:val="20"/>
        </w:rPr>
        <w:t>настоящего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Договора: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58" w:after="0"/>
        <w:ind w:left="1144" w:right="0" w:hanging="359"/>
        <w:jc w:val="left"/>
        <w:rPr>
          <w:sz w:val="20"/>
        </w:rPr>
      </w:pPr>
      <w:r>
        <w:rPr>
          <w:sz w:val="20"/>
        </w:rPr>
        <w:t>Приложение</w:t>
      </w:r>
      <w:r>
        <w:rPr>
          <w:spacing w:val="-4"/>
          <w:sz w:val="20"/>
        </w:rPr>
        <w:t> </w:t>
      </w:r>
      <w:r>
        <w:rPr>
          <w:sz w:val="20"/>
        </w:rPr>
        <w:t>№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Техническое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задание.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60" w:after="0"/>
        <w:ind w:left="1144" w:right="0" w:hanging="359"/>
        <w:jc w:val="left"/>
        <w:rPr>
          <w:sz w:val="20"/>
        </w:rPr>
      </w:pPr>
      <w:r>
        <w:rPr>
          <w:sz w:val="20"/>
        </w:rPr>
        <w:t>Форма</w:t>
      </w:r>
      <w:r>
        <w:rPr>
          <w:spacing w:val="-5"/>
          <w:sz w:val="20"/>
        </w:rPr>
        <w:t> </w:t>
      </w:r>
      <w:r>
        <w:rPr>
          <w:sz w:val="20"/>
        </w:rPr>
        <w:t>Акта</w:t>
      </w:r>
      <w:r>
        <w:rPr>
          <w:spacing w:val="-5"/>
          <w:sz w:val="20"/>
        </w:rPr>
        <w:t> </w:t>
      </w:r>
      <w:r>
        <w:rPr>
          <w:sz w:val="20"/>
        </w:rPr>
        <w:t>приема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передачи.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61" w:after="0"/>
        <w:ind w:left="1144" w:right="0" w:hanging="359"/>
        <w:jc w:val="left"/>
        <w:rPr>
          <w:sz w:val="20"/>
        </w:rPr>
      </w:pPr>
      <w:r>
        <w:rPr>
          <w:spacing w:val="-2"/>
          <w:sz w:val="20"/>
        </w:rPr>
        <w:t>Спецификация.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60" w:after="0"/>
        <w:ind w:left="1144" w:right="0" w:hanging="359"/>
        <w:jc w:val="left"/>
        <w:rPr>
          <w:sz w:val="20"/>
        </w:rPr>
      </w:pPr>
      <w:r>
        <w:rPr>
          <w:sz w:val="20"/>
        </w:rPr>
        <w:t>Заявление</w:t>
      </w:r>
      <w:r>
        <w:rPr>
          <w:spacing w:val="-9"/>
          <w:sz w:val="20"/>
        </w:rPr>
        <w:t> </w:t>
      </w:r>
      <w:r>
        <w:rPr>
          <w:sz w:val="20"/>
        </w:rPr>
        <w:t>Предприятия</w:t>
      </w:r>
      <w:r>
        <w:rPr>
          <w:spacing w:val="-9"/>
          <w:sz w:val="20"/>
        </w:rPr>
        <w:t> </w:t>
      </w: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z w:val="20"/>
        </w:rPr>
        <w:t>проведение</w:t>
      </w:r>
      <w:r>
        <w:rPr>
          <w:spacing w:val="-9"/>
          <w:sz w:val="20"/>
        </w:rPr>
        <w:t> </w:t>
      </w:r>
      <w:r>
        <w:rPr>
          <w:sz w:val="20"/>
        </w:rPr>
        <w:t>расчетов</w:t>
      </w:r>
      <w:r>
        <w:rPr>
          <w:spacing w:val="-6"/>
          <w:sz w:val="20"/>
        </w:rPr>
        <w:t> </w:t>
      </w:r>
      <w:r>
        <w:rPr>
          <w:sz w:val="20"/>
        </w:rPr>
        <w:t>по</w:t>
      </w:r>
      <w:r>
        <w:rPr>
          <w:spacing w:val="-7"/>
          <w:sz w:val="20"/>
        </w:rPr>
        <w:t> </w:t>
      </w:r>
      <w:r>
        <w:rPr>
          <w:sz w:val="20"/>
        </w:rPr>
        <w:t>операциям</w:t>
      </w:r>
      <w:r>
        <w:rPr>
          <w:spacing w:val="-9"/>
          <w:sz w:val="20"/>
        </w:rPr>
        <w:t> </w:t>
      </w:r>
      <w:r>
        <w:rPr>
          <w:sz w:val="20"/>
        </w:rPr>
        <w:t>оплаты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товаров/услуг.</w:t>
      </w:r>
    </w:p>
    <w:p>
      <w:pPr>
        <w:pStyle w:val="ListParagraph"/>
        <w:numPr>
          <w:ilvl w:val="1"/>
          <w:numId w:val="6"/>
        </w:numPr>
        <w:tabs>
          <w:tab w:pos="1152" w:val="left" w:leader="none"/>
        </w:tabs>
        <w:spacing w:line="240" w:lineRule="auto" w:before="61" w:after="0"/>
        <w:ind w:left="1152" w:right="0" w:hanging="367"/>
        <w:jc w:val="left"/>
        <w:rPr>
          <w:sz w:val="20"/>
        </w:rPr>
      </w:pPr>
      <w:r>
        <w:rPr>
          <w:sz w:val="20"/>
        </w:rPr>
        <w:t>Информация</w:t>
      </w:r>
      <w:r>
        <w:rPr>
          <w:spacing w:val="-12"/>
          <w:sz w:val="20"/>
        </w:rPr>
        <w:t> </w:t>
      </w:r>
      <w:r>
        <w:rPr>
          <w:sz w:val="20"/>
        </w:rPr>
        <w:t>о</w:t>
      </w:r>
      <w:r>
        <w:rPr>
          <w:spacing w:val="-11"/>
          <w:sz w:val="20"/>
        </w:rPr>
        <w:t> </w:t>
      </w:r>
      <w:r>
        <w:rPr>
          <w:sz w:val="20"/>
        </w:rPr>
        <w:t>Торгово-Сервисной</w:t>
      </w:r>
      <w:r>
        <w:rPr>
          <w:spacing w:val="-11"/>
          <w:sz w:val="20"/>
        </w:rPr>
        <w:t> </w:t>
      </w:r>
      <w:r>
        <w:rPr>
          <w:sz w:val="20"/>
        </w:rPr>
        <w:t>Точке/Ресурсе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Предприятия.</w:t>
      </w:r>
    </w:p>
    <w:p>
      <w:pPr>
        <w:pStyle w:val="BodyText"/>
        <w:spacing w:before="171"/>
      </w:pPr>
    </w:p>
    <w:p>
      <w:pPr>
        <w:pStyle w:val="Heading2"/>
        <w:numPr>
          <w:ilvl w:val="0"/>
          <w:numId w:val="1"/>
        </w:numPr>
        <w:tabs>
          <w:tab w:pos="4365" w:val="left" w:leader="none"/>
        </w:tabs>
        <w:spacing w:line="240" w:lineRule="auto" w:before="0" w:after="0"/>
        <w:ind w:left="4365" w:right="0" w:hanging="301"/>
        <w:jc w:val="left"/>
      </w:pPr>
      <w:r>
        <w:rPr/>
        <w:t>АДРЕСА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РЕКВИЗИТЫ</w:t>
      </w:r>
      <w:r>
        <w:rPr>
          <w:spacing w:val="-7"/>
        </w:rPr>
        <w:t> </w:t>
      </w:r>
      <w:r>
        <w:rPr>
          <w:spacing w:val="-2"/>
        </w:rPr>
        <w:t>СТОРОН</w:t>
      </w:r>
    </w:p>
    <w:p>
      <w:pPr>
        <w:tabs>
          <w:tab w:pos="5785" w:val="left" w:leader="none"/>
        </w:tabs>
        <w:spacing w:before="229" w:after="5"/>
        <w:ind w:left="56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ПРЕДПРИЯТИЕ</w:t>
      </w:r>
      <w:r>
        <w:rPr>
          <w:b/>
          <w:sz w:val="20"/>
        </w:rPr>
        <w:tab/>
      </w:r>
      <w:r>
        <w:rPr>
          <w:b/>
          <w:spacing w:val="-4"/>
          <w:sz w:val="20"/>
        </w:rPr>
        <w:t>БАНК</w:t>
      </w:r>
    </w:p>
    <w:tbl>
      <w:tblPr>
        <w:tblW w:w="0" w:type="auto"/>
        <w:jc w:val="left"/>
        <w:tblInd w:w="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5"/>
        <w:gridCol w:w="4168"/>
      </w:tblGrid>
      <w:tr>
        <w:trPr>
          <w:trHeight w:val="5745" w:hRule="atLeast"/>
        </w:trPr>
        <w:tc>
          <w:tcPr>
            <w:tcW w:w="4455" w:type="dxa"/>
          </w:tcPr>
          <w:p>
            <w:pPr>
              <w:pStyle w:val="TableParagraph"/>
              <w:spacing w:line="223" w:lineRule="exact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АО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«Алтай-</w:t>
            </w:r>
            <w:r>
              <w:rPr>
                <w:b/>
                <w:spacing w:val="-2"/>
                <w:sz w:val="20"/>
              </w:rPr>
              <w:t>Пригород»</w:t>
            </w:r>
          </w:p>
          <w:p>
            <w:pPr>
              <w:pStyle w:val="TableParagraph"/>
              <w:ind w:left="85" w:right="893"/>
              <w:rPr>
                <w:sz w:val="20"/>
              </w:rPr>
            </w:pPr>
            <w:r>
              <w:rPr>
                <w:sz w:val="20"/>
              </w:rPr>
              <w:t>Юридический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адрес: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656015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г.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Барнаул пл. Победы 10</w:t>
            </w:r>
          </w:p>
          <w:p>
            <w:pPr>
              <w:pStyle w:val="TableParagraph"/>
              <w:ind w:left="85" w:right="893"/>
              <w:rPr>
                <w:sz w:val="20"/>
              </w:rPr>
            </w:pPr>
            <w:r>
              <w:rPr>
                <w:sz w:val="20"/>
              </w:rPr>
              <w:t>Фактический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адрес: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656015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г.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Барнаул пл. Победы 10</w:t>
            </w:r>
          </w:p>
          <w:p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t>ИНН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2221055435</w:t>
            </w:r>
          </w:p>
          <w:p>
            <w:pPr>
              <w:pStyle w:val="TableParagraph"/>
              <w:ind w:left="85" w:right="1236"/>
              <w:rPr>
                <w:sz w:val="20"/>
              </w:rPr>
            </w:pPr>
            <w:r>
              <w:rPr>
                <w:sz w:val="20"/>
              </w:rPr>
              <w:t>КПП 222101001 </w:t>
            </w:r>
            <w:r>
              <w:rPr>
                <w:spacing w:val="-2"/>
                <w:sz w:val="20"/>
              </w:rPr>
              <w:t>ОГРН1032201865255</w:t>
            </w:r>
          </w:p>
          <w:p>
            <w:pPr>
              <w:pStyle w:val="TableParagraph"/>
              <w:ind w:left="85" w:right="893"/>
              <w:rPr>
                <w:sz w:val="20"/>
              </w:rPr>
            </w:pPr>
            <w:r>
              <w:rPr>
                <w:sz w:val="20"/>
              </w:rPr>
              <w:t>Дата постановки на учет: 08.04.2003 Банковские реквизиты для расчетов: Филиал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Алтайское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отделение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8644 ПАО Сбербанк России</w:t>
            </w:r>
          </w:p>
          <w:p>
            <w:pPr>
              <w:pStyle w:val="TableParagraph"/>
              <w:spacing w:line="229" w:lineRule="exact"/>
              <w:ind w:left="85"/>
              <w:rPr>
                <w:sz w:val="20"/>
              </w:rPr>
            </w:pPr>
            <w:r>
              <w:rPr>
                <w:sz w:val="20"/>
              </w:rPr>
              <w:t>БИК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040173604</w:t>
            </w:r>
          </w:p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р/с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40602810702000000017</w:t>
            </w:r>
          </w:p>
          <w:p>
            <w:pPr>
              <w:pStyle w:val="TableParagraph"/>
              <w:spacing w:line="229" w:lineRule="exact"/>
              <w:ind w:left="73"/>
              <w:rPr>
                <w:sz w:val="20"/>
              </w:rPr>
            </w:pPr>
            <w:r>
              <w:rPr>
                <w:sz w:val="20"/>
              </w:rPr>
              <w:t>к/с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30101810200000000604</w:t>
            </w:r>
          </w:p>
          <w:p>
            <w:pPr>
              <w:pStyle w:val="TableParagraph"/>
              <w:spacing w:line="229" w:lineRule="exact"/>
              <w:ind w:left="73"/>
              <w:rPr>
                <w:sz w:val="20"/>
              </w:rPr>
            </w:pPr>
            <w:r>
              <w:rPr>
                <w:sz w:val="20"/>
              </w:rPr>
              <w:t>тел.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8(3852)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29-20-</w:t>
            </w:r>
            <w:r>
              <w:rPr>
                <w:spacing w:val="-5"/>
                <w:sz w:val="20"/>
              </w:rPr>
              <w:t>98</w:t>
            </w:r>
          </w:p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факс.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8(3852)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29-35-</w:t>
            </w:r>
            <w:r>
              <w:rPr>
                <w:spacing w:val="-5"/>
                <w:sz w:val="20"/>
              </w:rPr>
              <w:t>06</w:t>
            </w:r>
          </w:p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E-mail:</w:t>
            </w:r>
            <w:r>
              <w:rPr>
                <w:spacing w:val="-8"/>
                <w:sz w:val="20"/>
              </w:rPr>
              <w:t> </w:t>
            </w:r>
            <w:hyperlink r:id="rId6">
              <w:r>
                <w:rPr>
                  <w:color w:val="0000FF"/>
                  <w:spacing w:val="-2"/>
                  <w:sz w:val="20"/>
                  <w:u w:val="single" w:color="0000FF"/>
                </w:rPr>
                <w:t>info@altayprigorod.ru</w:t>
              </w:r>
            </w:hyperlink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Генеральный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директор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1991" w:val="left" w:leader="none"/>
              </w:tabs>
              <w:spacing w:line="210" w:lineRule="exact"/>
              <w:ind w:left="50"/>
              <w:rPr>
                <w:b/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В.Н.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Устинов</w:t>
            </w:r>
          </w:p>
        </w:tc>
        <w:tc>
          <w:tcPr>
            <w:tcW w:w="4168" w:type="dxa"/>
          </w:tcPr>
          <w:p>
            <w:pPr>
              <w:pStyle w:val="TableParagraph"/>
              <w:ind w:left="1008" w:right="812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Наименование</w:t>
            </w:r>
            <w:r>
              <w:rPr>
                <w:i/>
                <w:color w:val="FF0000"/>
                <w:spacing w:val="-13"/>
                <w:sz w:val="20"/>
              </w:rPr>
              <w:t> </w:t>
            </w:r>
            <w:r>
              <w:rPr>
                <w:i/>
                <w:color w:val="FF0000"/>
                <w:sz w:val="20"/>
              </w:rPr>
              <w:t>организации Юридический адрес: Фактический адрес:</w:t>
            </w:r>
          </w:p>
          <w:p>
            <w:pPr>
              <w:pStyle w:val="TableParagraph"/>
              <w:ind w:left="1008" w:right="2635"/>
              <w:jc w:val="both"/>
              <w:rPr>
                <w:i/>
                <w:sz w:val="20"/>
              </w:rPr>
            </w:pPr>
            <w:r>
              <w:rPr>
                <w:i/>
                <w:color w:val="FF0000"/>
                <w:spacing w:val="-4"/>
                <w:sz w:val="20"/>
              </w:rPr>
              <w:t>ИНН КПП ОГРН</w:t>
            </w:r>
          </w:p>
          <w:p>
            <w:pPr>
              <w:pStyle w:val="TableParagraph"/>
              <w:ind w:left="1008" w:right="812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Дата</w:t>
            </w:r>
            <w:r>
              <w:rPr>
                <w:i/>
                <w:color w:val="FF0000"/>
                <w:spacing w:val="-13"/>
                <w:sz w:val="20"/>
              </w:rPr>
              <w:t> </w:t>
            </w:r>
            <w:r>
              <w:rPr>
                <w:i/>
                <w:color w:val="FF0000"/>
                <w:sz w:val="20"/>
              </w:rPr>
              <w:t>постановки</w:t>
            </w:r>
            <w:r>
              <w:rPr>
                <w:i/>
                <w:color w:val="FF0000"/>
                <w:spacing w:val="-12"/>
                <w:sz w:val="20"/>
              </w:rPr>
              <w:t> </w:t>
            </w:r>
            <w:r>
              <w:rPr>
                <w:i/>
                <w:color w:val="FF0000"/>
                <w:sz w:val="20"/>
              </w:rPr>
              <w:t>на</w:t>
            </w:r>
            <w:r>
              <w:rPr>
                <w:i/>
                <w:color w:val="FF0000"/>
                <w:spacing w:val="-13"/>
                <w:sz w:val="20"/>
              </w:rPr>
              <w:t> </w:t>
            </w:r>
            <w:r>
              <w:rPr>
                <w:i/>
                <w:color w:val="FF0000"/>
                <w:sz w:val="20"/>
              </w:rPr>
              <w:t>учет: Банковские реквизиты:</w:t>
            </w:r>
          </w:p>
          <w:p>
            <w:pPr>
              <w:pStyle w:val="TableParagraph"/>
              <w:ind w:left="1008" w:right="2907"/>
              <w:rPr>
                <w:i/>
                <w:sz w:val="20"/>
              </w:rPr>
            </w:pPr>
            <w:r>
              <w:rPr>
                <w:i/>
                <w:color w:val="FF0000"/>
                <w:spacing w:val="-4"/>
                <w:sz w:val="20"/>
              </w:rPr>
              <w:t>р/с </w:t>
            </w:r>
            <w:r>
              <w:rPr>
                <w:i/>
                <w:color w:val="FF0000"/>
                <w:spacing w:val="-5"/>
                <w:sz w:val="20"/>
              </w:rPr>
              <w:t>к/с</w:t>
            </w:r>
          </w:p>
          <w:p>
            <w:pPr>
              <w:pStyle w:val="TableParagraph"/>
              <w:spacing w:line="228" w:lineRule="exact"/>
              <w:ind w:left="1008"/>
              <w:rPr>
                <w:i/>
                <w:sz w:val="20"/>
              </w:rPr>
            </w:pPr>
            <w:r>
              <w:rPr>
                <w:i/>
                <w:color w:val="FF0000"/>
                <w:spacing w:val="-5"/>
                <w:sz w:val="20"/>
              </w:rPr>
              <w:t>БИК</w:t>
            </w:r>
          </w:p>
          <w:p>
            <w:pPr>
              <w:pStyle w:val="TableParagraph"/>
              <w:ind w:left="1008"/>
              <w:rPr>
                <w:i/>
                <w:sz w:val="20"/>
              </w:rPr>
            </w:pPr>
            <w:r>
              <w:rPr>
                <w:i/>
                <w:color w:val="FF0000"/>
                <w:spacing w:val="-2"/>
                <w:sz w:val="20"/>
              </w:rPr>
              <w:t>тел.:</w:t>
            </w:r>
          </w:p>
          <w:p>
            <w:pPr>
              <w:pStyle w:val="TableParagraph"/>
              <w:ind w:left="1008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факс.</w:t>
            </w:r>
            <w:r>
              <w:rPr>
                <w:i/>
                <w:color w:val="FF0000"/>
                <w:spacing w:val="-5"/>
                <w:sz w:val="20"/>
              </w:rPr>
              <w:t> </w:t>
            </w:r>
            <w:r>
              <w:rPr>
                <w:i/>
                <w:color w:val="FF0000"/>
                <w:sz w:val="20"/>
              </w:rPr>
              <w:t>E-</w:t>
            </w:r>
            <w:r>
              <w:rPr>
                <w:i/>
                <w:color w:val="FF0000"/>
                <w:spacing w:val="-2"/>
                <w:sz w:val="20"/>
              </w:rPr>
              <w:t>mail: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2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808" w:val="left" w:leader="none"/>
                <w:tab w:pos="4061" w:val="left" w:leader="none"/>
              </w:tabs>
              <w:ind w:left="1008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BodyText"/>
        <w:tabs>
          <w:tab w:pos="8532" w:val="left" w:leader="none"/>
          <w:tab w:pos="10115" w:val="left" w:leader="none"/>
        </w:tabs>
        <w:spacing w:before="1"/>
        <w:ind w:left="6085" w:right="913" w:firstLine="3149"/>
      </w:pPr>
      <w:r>
        <w:rPr/>
        <w:t>Приложение</w:t>
      </w:r>
      <w:r>
        <w:rPr>
          <w:spacing w:val="-13"/>
        </w:rPr>
        <w:t> </w:t>
      </w:r>
      <w:r>
        <w:rPr/>
        <w:t>№</w:t>
      </w:r>
      <w:r>
        <w:rPr>
          <w:spacing w:val="-12"/>
        </w:rPr>
        <w:t> </w:t>
      </w:r>
      <w:r>
        <w:rPr/>
        <w:t>1 к</w:t>
      </w:r>
      <w:r>
        <w:rPr>
          <w:spacing w:val="-1"/>
        </w:rPr>
        <w:t> </w:t>
      </w:r>
      <w:r>
        <w:rPr/>
        <w:t>Договору</w:t>
      </w:r>
      <w:r>
        <w:rPr>
          <w:spacing w:val="-4"/>
        </w:rPr>
        <w:t> </w:t>
      </w:r>
      <w:r>
        <w:rPr/>
        <w:t>№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>от </w:t>
      </w:r>
      <w:r>
        <w:rPr>
          <w:u w:val="single"/>
        </w:rPr>
        <w:tab/>
      </w:r>
      <w:r>
        <w:rPr/>
        <w:t>2023</w:t>
      </w:r>
      <w:r>
        <w:rPr>
          <w:spacing w:val="2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sectPr>
          <w:pgSz w:w="11910" w:h="16840"/>
          <w:pgMar w:header="0" w:footer="732" w:top="920" w:bottom="1000" w:left="283" w:right="0"/>
        </w:sectPr>
      </w:pPr>
    </w:p>
    <w:p>
      <w:pPr>
        <w:pStyle w:val="Heading3"/>
        <w:spacing w:before="70"/>
        <w:ind w:left="0" w:right="427"/>
      </w:pPr>
      <w:r>
        <w:rPr>
          <w:spacing w:val="-2"/>
        </w:rPr>
        <w:t>Техническое</w:t>
      </w:r>
      <w:r>
        <w:rPr>
          <w:spacing w:val="7"/>
        </w:rPr>
        <w:t> </w:t>
      </w:r>
      <w:r>
        <w:rPr>
          <w:spacing w:val="-2"/>
        </w:rPr>
        <w:t>задание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505"/>
        <w:gridCol w:w="112"/>
        <w:gridCol w:w="3996"/>
        <w:gridCol w:w="2977"/>
        <w:gridCol w:w="132"/>
      </w:tblGrid>
      <w:tr>
        <w:trPr>
          <w:trHeight w:val="230" w:hRule="atLeast"/>
        </w:trPr>
        <w:tc>
          <w:tcPr>
            <w:tcW w:w="10306" w:type="dxa"/>
            <w:gridSpan w:val="6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услугам</w:t>
            </w:r>
          </w:p>
        </w:tc>
      </w:tr>
      <w:tr>
        <w:trPr>
          <w:trHeight w:val="7359" w:hRule="atLeast"/>
        </w:trPr>
        <w:tc>
          <w:tcPr>
            <w:tcW w:w="1584" w:type="dxa"/>
            <w:vMerge w:val="restart"/>
          </w:tcPr>
          <w:p>
            <w:pPr>
              <w:pStyle w:val="TableParagraph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Оказание услуг эквайринга с </w:t>
            </w:r>
            <w:r>
              <w:rPr>
                <w:spacing w:val="-2"/>
                <w:sz w:val="20"/>
              </w:rPr>
              <w:t>предоставление </w:t>
            </w:r>
            <w:r>
              <w:rPr>
                <w:sz w:val="20"/>
              </w:rPr>
              <w:t>м в </w:t>
            </w:r>
            <w:r>
              <w:rPr>
                <w:sz w:val="20"/>
              </w:rPr>
              <w:t>аренду </w:t>
            </w:r>
            <w:r>
              <w:rPr>
                <w:spacing w:val="-2"/>
                <w:sz w:val="20"/>
              </w:rPr>
              <w:t>контрольно-</w:t>
            </w:r>
          </w:p>
          <w:p>
            <w:pPr>
              <w:pStyle w:val="TableParagraph"/>
              <w:tabs>
                <w:tab w:pos="1179" w:val="left" w:leader="none"/>
              </w:tabs>
              <w:ind w:left="107" w:right="99"/>
              <w:rPr>
                <w:sz w:val="20"/>
              </w:rPr>
            </w:pPr>
            <w:r>
              <w:rPr>
                <w:spacing w:val="-2"/>
                <w:sz w:val="20"/>
              </w:rPr>
              <w:t>кассовой техники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для</w:t>
            </w:r>
          </w:p>
          <w:p>
            <w:pPr>
              <w:pStyle w:val="TableParagraph"/>
              <w:tabs>
                <w:tab w:pos="1379" w:val="left" w:leader="none"/>
              </w:tabs>
              <w:ind w:left="107" w:right="98"/>
              <w:rPr>
                <w:sz w:val="20"/>
              </w:rPr>
            </w:pPr>
            <w:r>
              <w:rPr>
                <w:spacing w:val="-2"/>
                <w:sz w:val="20"/>
              </w:rPr>
              <w:t>приема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в</w:t>
            </w:r>
            <w:r>
              <w:rPr>
                <w:spacing w:val="-2"/>
                <w:sz w:val="20"/>
              </w:rPr>
              <w:t> оплату</w:t>
            </w:r>
          </w:p>
          <w:p>
            <w:pPr>
              <w:pStyle w:val="TableParagraph"/>
              <w:ind w:left="107" w:right="167"/>
              <w:rPr>
                <w:sz w:val="20"/>
              </w:rPr>
            </w:pPr>
            <w:r>
              <w:rPr>
                <w:spacing w:val="-2"/>
                <w:sz w:val="20"/>
              </w:rPr>
              <w:t>банковских </w:t>
            </w:r>
            <w:r>
              <w:rPr>
                <w:spacing w:val="-4"/>
                <w:sz w:val="20"/>
              </w:rPr>
              <w:t>карт</w:t>
            </w:r>
          </w:p>
        </w:tc>
        <w:tc>
          <w:tcPr>
            <w:tcW w:w="1505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Нормативные документы, согласно которым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установлены требования</w:t>
            </w:r>
          </w:p>
        </w:tc>
        <w:tc>
          <w:tcPr>
            <w:tcW w:w="7217" w:type="dxa"/>
            <w:gridSpan w:val="4"/>
          </w:tcPr>
          <w:p>
            <w:pPr>
              <w:pStyle w:val="TableParagraph"/>
              <w:ind w:left="108" w:right="100"/>
              <w:jc w:val="both"/>
              <w:rPr>
                <w:sz w:val="20"/>
              </w:rPr>
            </w:pPr>
            <w:r>
              <w:rPr>
                <w:sz w:val="20"/>
              </w:rPr>
              <w:t>Федеральный закон «О банках и банковской деятельности» от 2 декабря 1990 N </w:t>
            </w:r>
            <w:r>
              <w:rPr>
                <w:spacing w:val="-2"/>
                <w:sz w:val="20"/>
              </w:rPr>
              <w:t>395-1</w:t>
            </w:r>
          </w:p>
          <w:p>
            <w:pPr>
              <w:pStyle w:val="TableParagraph"/>
              <w:ind w:left="108" w:right="94"/>
              <w:jc w:val="both"/>
              <w:rPr>
                <w:sz w:val="20"/>
              </w:rPr>
            </w:pPr>
            <w:r>
              <w:rPr>
                <w:sz w:val="20"/>
              </w:rPr>
              <w:t>Федеральный закон от 22.05.2003 №54-ФЗ «О применении контрольно-кассовой техники при осуществлении наличных денежных расчетов и (или) расчетов с использованием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платежных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карт»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учетом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Федерального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закона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03.07.2016</w:t>
            </w:r>
          </w:p>
          <w:p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№290-ФЗ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внесении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изменений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Федеральный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закон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22.05.2003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№54-</w:t>
            </w:r>
            <w:r>
              <w:rPr>
                <w:spacing w:val="-5"/>
                <w:sz w:val="20"/>
              </w:rPr>
              <w:t>ФЗ</w:t>
            </w:r>
          </w:p>
          <w:p>
            <w:pPr>
              <w:pStyle w:val="TableParagraph"/>
              <w:ind w:left="108" w:right="98"/>
              <w:jc w:val="both"/>
              <w:rPr>
                <w:sz w:val="20"/>
              </w:rPr>
            </w:pPr>
            <w:r>
              <w:rPr>
                <w:sz w:val="20"/>
              </w:rPr>
              <w:t>«О применении контрольно-кассовой техники при осуществлении наличных денежных расчетов и (или) расчетов с использованием платежных карт» и отдельные законодательные акты Российской Федерации»;</w:t>
            </w:r>
          </w:p>
          <w:p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hyperlink r:id="rId7">
              <w:r>
                <w:rPr>
                  <w:sz w:val="20"/>
                </w:rPr>
                <w:t>Приказ</w:t>
              </w:r>
              <w:r>
                <w:rPr>
                  <w:spacing w:val="-5"/>
                  <w:sz w:val="20"/>
                </w:rPr>
                <w:t> </w:t>
              </w:r>
              <w:r>
                <w:rPr>
                  <w:sz w:val="20"/>
                </w:rPr>
                <w:t>ФНС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России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от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28.12.2017</w:t>
              </w:r>
              <w:r>
                <w:rPr>
                  <w:spacing w:val="-4"/>
                  <w:sz w:val="20"/>
                </w:rPr>
                <w:t> </w:t>
              </w:r>
              <w:r>
                <w:rPr>
                  <w:sz w:val="20"/>
                </w:rPr>
                <w:t>№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ЕД-7-</w:t>
              </w:r>
              <w:r>
                <w:rPr>
                  <w:spacing w:val="-2"/>
                  <w:sz w:val="20"/>
                </w:rPr>
                <w:t>20/1108</w:t>
              </w:r>
            </w:hyperlink>
            <w:r>
              <w:rPr>
                <w:spacing w:val="-2"/>
                <w:sz w:val="20"/>
              </w:rPr>
              <w:t>;</w:t>
            </w:r>
          </w:p>
          <w:p>
            <w:pPr>
              <w:pStyle w:val="TableParagraph"/>
              <w:ind w:left="108" w:right="93"/>
              <w:jc w:val="both"/>
              <w:rPr>
                <w:sz w:val="20"/>
              </w:rPr>
            </w:pPr>
            <w:r>
              <w:rPr>
                <w:sz w:val="20"/>
              </w:rPr>
              <w:t>Приказ ФНС России от 14.09.2020 N ЕД-7-20/662@ «Об утверждении дополнительных реквизитов фискальных документов и форматов фискальных документов, обязательных к использованию»;</w:t>
            </w:r>
          </w:p>
          <w:p>
            <w:pPr>
              <w:pStyle w:val="TableParagraph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>ГОСТ Р 34.12-2015 </w:t>
            </w:r>
            <w:r>
              <w:rPr>
                <w:b/>
                <w:sz w:val="20"/>
              </w:rPr>
              <w:t>«</w:t>
            </w:r>
            <w:r>
              <w:rPr>
                <w:sz w:val="20"/>
              </w:rPr>
              <w:t>Информационная технология. Криптографическая защита информации. Блочные шифры»;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ГОСТ IEC 60950-1-2014 «Оборудование информационных технологий» Федеральный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закон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от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02.12.1990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N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395-1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«О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банках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и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банковской </w:t>
            </w:r>
            <w:r>
              <w:rPr>
                <w:spacing w:val="-2"/>
                <w:sz w:val="20"/>
              </w:rPr>
              <w:t>деятельности».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Федеральный закон от 27.07.2006 N 152-ФЗ «О персональных данных». Федеральный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закон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27.06.2011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161-ФЗ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национальной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платежной </w:t>
            </w:r>
            <w:r>
              <w:rPr>
                <w:spacing w:val="-2"/>
                <w:sz w:val="20"/>
              </w:rPr>
              <w:t>системе».</w:t>
            </w:r>
          </w:p>
          <w:p>
            <w:pPr>
              <w:pStyle w:val="TableParagraph"/>
              <w:ind w:left="108" w:right="100"/>
              <w:jc w:val="both"/>
              <w:rPr>
                <w:sz w:val="20"/>
              </w:rPr>
            </w:pPr>
            <w:r>
              <w:rPr>
                <w:sz w:val="20"/>
              </w:rPr>
              <w:t>«ГОСТ 12.1.003-2014 Система стандартов безопасности труда. Шум. Общие требования безопасности» (утв. Приказом Федерального агентства по техническому регулированию и метрологии от 29 декабря 2014 г. N 2146-ст 3).</w:t>
            </w:r>
          </w:p>
          <w:p>
            <w:pPr>
              <w:pStyle w:val="TableParagraph"/>
              <w:ind w:left="108" w:right="97"/>
              <w:jc w:val="both"/>
              <w:rPr>
                <w:sz w:val="20"/>
              </w:rPr>
            </w:pPr>
            <w:r>
              <w:rPr>
                <w:sz w:val="20"/>
              </w:rPr>
              <w:t>«ГОСТ 12.2.003-91. Система стандартов безопасности труда. Оборудование производственное. Общие требования безопасности» (утв. Постановлением Госстандарта СССР от 06.06.1991 N 807).</w:t>
            </w:r>
          </w:p>
          <w:p>
            <w:pPr>
              <w:pStyle w:val="TableParagraph"/>
              <w:ind w:left="108" w:right="95"/>
              <w:jc w:val="both"/>
              <w:rPr>
                <w:sz w:val="20"/>
              </w:rPr>
            </w:pPr>
            <w:r>
              <w:rPr>
                <w:sz w:val="20"/>
              </w:rPr>
              <w:t>«ГОСТ Р 50747-2000. Совместимость технических средств электромагнитная. Машины контрольно-кассовые электронные. Требования и методы испытаний» (принят Постановлением Госстандарта РФ от 21.12.2000 N 395-ст).</w:t>
            </w:r>
          </w:p>
          <w:p>
            <w:pPr>
              <w:pStyle w:val="TableParagraph"/>
              <w:spacing w:line="230" w:lineRule="exact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Положение Банка России от 24.12.2004 N 266-П «Об эмиссии платежных карт и об операциях, совершаемых с их использованием».</w:t>
            </w:r>
          </w:p>
        </w:tc>
      </w:tr>
      <w:tr>
        <w:trPr>
          <w:trHeight w:val="598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 w:val="restart"/>
          </w:tcPr>
          <w:p>
            <w:pPr>
              <w:pStyle w:val="TableParagraph"/>
              <w:ind w:left="108" w:right="98"/>
              <w:rPr>
                <w:sz w:val="20"/>
              </w:rPr>
            </w:pPr>
            <w:r>
              <w:rPr>
                <w:sz w:val="20"/>
              </w:rPr>
              <w:t>Технические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и </w:t>
            </w:r>
            <w:r>
              <w:rPr>
                <w:spacing w:val="-2"/>
                <w:sz w:val="20"/>
              </w:rPr>
              <w:t>функциональн </w:t>
            </w:r>
            <w:r>
              <w:rPr>
                <w:spacing w:val="-6"/>
                <w:sz w:val="20"/>
              </w:rPr>
              <w:t>ые </w:t>
            </w:r>
            <w:r>
              <w:rPr>
                <w:spacing w:val="-2"/>
                <w:sz w:val="20"/>
              </w:rPr>
              <w:t>характеристик </w:t>
            </w:r>
            <w:r>
              <w:rPr>
                <w:sz w:val="20"/>
              </w:rPr>
              <w:t>и услуги</w:t>
            </w:r>
          </w:p>
        </w:tc>
        <w:tc>
          <w:tcPr>
            <w:tcW w:w="7217" w:type="dxa"/>
            <w:gridSpan w:val="4"/>
          </w:tcPr>
          <w:p>
            <w:pPr>
              <w:pStyle w:val="TableParagraph"/>
              <w:spacing w:line="228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услуге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эквайринга:</w:t>
            </w:r>
          </w:p>
          <w:p>
            <w:pPr>
              <w:pStyle w:val="TableParagraph"/>
              <w:spacing w:before="226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За осуществление расчетов по операциям оплаты товаров/услуг 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использованием банковских карт в соответствии с условиями настоящего Договора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Банк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взимает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Предприятия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плату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выполнение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расчетов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размере</w:t>
            </w:r>
          </w:p>
          <w:p>
            <w:pPr>
              <w:pStyle w:val="TableParagraph"/>
              <w:ind w:left="108" w:right="103"/>
              <w:jc w:val="both"/>
              <w:rPr>
                <w:sz w:val="20"/>
              </w:rPr>
            </w:pPr>
            <w:r>
              <w:rPr>
                <w:spacing w:val="80"/>
                <w:sz w:val="20"/>
                <w:u w:val="single"/>
              </w:rPr>
              <w:t>  </w:t>
            </w:r>
            <w:r>
              <w:rPr>
                <w:sz w:val="20"/>
              </w:rPr>
              <w:t>%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процента от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суммы операции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без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НДС по оплате покупки,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совершенной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с использованием карт платежных систем МИР, Visa, MasterCard, UnionPay.</w:t>
            </w:r>
          </w:p>
          <w:p>
            <w:pPr>
              <w:pStyle w:val="TableParagraph"/>
              <w:ind w:left="108" w:right="96"/>
              <w:jc w:val="both"/>
              <w:rPr>
                <w:sz w:val="20"/>
              </w:rPr>
            </w:pPr>
            <w:r>
              <w:rPr>
                <w:sz w:val="20"/>
              </w:rPr>
              <w:t>На основании полученной от Предприятия расчетной информации, переданной от Смарт-терминала в Банк, не позднее 2 (двух) рабочих дней с даты получения расчетной информации Банком перечислять на расчетный (текущий) счет Предприятия суммы Операций оплаты в валюте проведения операции (рубли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РФ) за вычетом сумм, перечисленных в п.4.1.1 настоящего Договора.</w:t>
            </w:r>
          </w:p>
          <w:p>
            <w:pPr>
              <w:pStyle w:val="TableParagraph"/>
              <w:ind w:left="108" w:right="103"/>
              <w:jc w:val="both"/>
              <w:rPr>
                <w:sz w:val="20"/>
              </w:rPr>
            </w:pPr>
            <w:r>
              <w:rPr>
                <w:sz w:val="20"/>
              </w:rPr>
              <w:t>Комиссия за услуги торгового эквайринга оплачивается один раз в месяц на основании счета и УПД.</w:t>
            </w:r>
          </w:p>
          <w:p>
            <w:pPr>
              <w:pStyle w:val="TableParagraph"/>
              <w:spacing w:before="1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Электронная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авторизация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должна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осуществляться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круглосуточно.</w:t>
            </w: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44" w:right="9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 к предоставляемой контрольно-кассовой технике (Смарт- </w:t>
            </w:r>
            <w:r>
              <w:rPr>
                <w:b/>
                <w:spacing w:val="-2"/>
                <w:sz w:val="20"/>
              </w:rPr>
              <w:t>терминалы):</w:t>
            </w:r>
          </w:p>
          <w:p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Банк обязан предоставить в аренду Предприятию контрольно-кассовую технику, </w:t>
            </w:r>
            <w:r>
              <w:rPr>
                <w:spacing w:val="-2"/>
                <w:sz w:val="20"/>
              </w:rPr>
              <w:t>включая: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4" w:val="left" w:leader="none"/>
              </w:tabs>
              <w:spacing w:line="240" w:lineRule="auto" w:before="1" w:after="0"/>
              <w:ind w:left="108" w:right="100" w:firstLine="0"/>
              <w:jc w:val="left"/>
              <w:rPr>
                <w:sz w:val="20"/>
              </w:rPr>
            </w:pPr>
            <w:r>
              <w:rPr>
                <w:sz w:val="20"/>
              </w:rPr>
              <w:t>доставку Смарт-терминалов до места передачи по адресу Предприятия и места </w:t>
            </w:r>
            <w:r>
              <w:rPr>
                <w:spacing w:val="-2"/>
                <w:sz w:val="20"/>
              </w:rPr>
              <w:t>возврата;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4" w:val="left" w:leader="none"/>
              </w:tabs>
              <w:spacing w:line="240" w:lineRule="auto" w:before="0" w:after="0"/>
              <w:ind w:left="108" w:right="94" w:firstLine="0"/>
              <w:jc w:val="left"/>
              <w:rPr>
                <w:sz w:val="20"/>
              </w:rPr>
            </w:pPr>
            <w:r>
              <w:rPr>
                <w:sz w:val="20"/>
              </w:rPr>
              <w:t>оказание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содействия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осуществлении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пуско-наладки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Смарт-терминалов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их ввод в эксплуатацию.</w:t>
            </w:r>
          </w:p>
          <w:p>
            <w:pPr>
              <w:pStyle w:val="TableParagraph"/>
              <w:spacing w:line="217" w:lineRule="exact"/>
              <w:ind w:left="158"/>
              <w:rPr>
                <w:sz w:val="20"/>
              </w:rPr>
            </w:pPr>
            <w:r>
              <w:rPr>
                <w:sz w:val="20"/>
              </w:rPr>
              <w:t>Требования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Смарт-</w:t>
            </w:r>
            <w:r>
              <w:rPr>
                <w:spacing w:val="-2"/>
                <w:sz w:val="20"/>
              </w:rPr>
              <w:t>терминалу:</w:t>
            </w:r>
          </w:p>
        </w:tc>
      </w:tr>
      <w:tr>
        <w:trPr>
          <w:trHeight w:val="254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24" w:lineRule="exact" w:before="10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Центральный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процессор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Тактовая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частота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ГГц</w:t>
            </w:r>
          </w:p>
        </w:tc>
        <w:tc>
          <w:tcPr>
            <w:tcW w:w="132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732" w:top="920" w:bottom="1000" w:left="283" w:right="0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497"/>
        <w:gridCol w:w="121"/>
        <w:gridCol w:w="3996"/>
        <w:gridCol w:w="2977"/>
        <w:gridCol w:w="132"/>
      </w:tblGrid>
      <w:tr>
        <w:trPr>
          <w:trHeight w:val="260" w:hRule="atLeast"/>
        </w:trPr>
        <w:tc>
          <w:tcPr>
            <w:tcW w:w="158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9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9" w:lineRule="exact" w:before="12"/>
              <w:ind w:left="108"/>
              <w:rPr>
                <w:sz w:val="20"/>
              </w:rPr>
            </w:pPr>
            <w:r>
              <w:rPr>
                <w:sz w:val="20"/>
              </w:rPr>
              <w:t>Количество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ядер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9" w:lineRule="exact" w:before="12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шт</w:t>
            </w:r>
          </w:p>
        </w:tc>
        <w:tc>
          <w:tcPr>
            <w:tcW w:w="132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24" w:lineRule="exact" w:before="1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Оперативная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память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оперативной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памяти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1024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Мб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3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Объем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постоянного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запоминающего </w:t>
            </w:r>
            <w:r>
              <w:rPr>
                <w:b/>
                <w:spacing w:val="-2"/>
                <w:sz w:val="20"/>
              </w:rPr>
              <w:t>устройства</w:t>
            </w:r>
          </w:p>
        </w:tc>
        <w:tc>
          <w:tcPr>
            <w:tcW w:w="2977" w:type="dxa"/>
          </w:tcPr>
          <w:p>
            <w:pPr>
              <w:pStyle w:val="TableParagraph"/>
              <w:spacing w:before="108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Гб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Дисплей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Диагональ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матрицы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5,5</w:t>
            </w:r>
            <w:r>
              <w:rPr>
                <w:spacing w:val="-2"/>
                <w:sz w:val="20"/>
              </w:rPr>
              <w:t> дюймов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Разрешение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экрана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1280x720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45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before="5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Принтер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чеков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Скорость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печати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мм/с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Ресурс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термоголовки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км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Область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печати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мм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Ширина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ленты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57 </w:t>
            </w:r>
            <w:r>
              <w:rPr>
                <w:spacing w:val="-5"/>
                <w:sz w:val="20"/>
              </w:rPr>
              <w:t>мм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Диаметр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рулона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40 </w:t>
            </w:r>
            <w:r>
              <w:rPr>
                <w:spacing w:val="-5"/>
                <w:sz w:val="20"/>
              </w:rPr>
              <w:t>мм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54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before="21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Доступ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2"/>
                <w:sz w:val="20"/>
              </w:rPr>
              <w:t> интернет</w:t>
            </w:r>
          </w:p>
        </w:tc>
        <w:tc>
          <w:tcPr>
            <w:tcW w:w="2977" w:type="dxa"/>
          </w:tcPr>
          <w:p>
            <w:pPr>
              <w:pStyle w:val="TableParagraph"/>
              <w:spacing w:line="326" w:lineRule="exact"/>
              <w:ind w:left="109"/>
              <w:rPr>
                <w:sz w:val="20"/>
              </w:rPr>
            </w:pPr>
            <w:r>
              <w:rPr>
                <w:sz w:val="20"/>
              </w:rPr>
              <w:t>mini-Sim: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Операторы: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Мегафон, </w:t>
            </w:r>
            <w:r>
              <w:rPr>
                <w:spacing w:val="-2"/>
                <w:sz w:val="20"/>
              </w:rPr>
              <w:t>Билайн.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Обмен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ОФД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Wi-Fi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3G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before="113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Электропитание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ККТ</w:t>
            </w:r>
          </w:p>
        </w:tc>
        <w:tc>
          <w:tcPr>
            <w:tcW w:w="2977" w:type="dxa"/>
          </w:tcPr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аккумулятора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2600</w:t>
            </w:r>
          </w:p>
          <w:p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мА*ч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before="206"/>
              <w:ind w:left="108"/>
              <w:rPr>
                <w:sz w:val="20"/>
              </w:rPr>
            </w:pPr>
            <w:r>
              <w:rPr>
                <w:sz w:val="20"/>
              </w:rPr>
              <w:t>Время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автономной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работы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аккумулятора</w:t>
            </w:r>
          </w:p>
        </w:tc>
        <w:tc>
          <w:tcPr>
            <w:tcW w:w="2977" w:type="dxa"/>
          </w:tcPr>
          <w:p>
            <w:pPr>
              <w:pStyle w:val="TableParagraph"/>
              <w:spacing w:line="32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менее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часов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режиме </w:t>
            </w:r>
            <w:r>
              <w:rPr>
                <w:spacing w:val="-2"/>
                <w:sz w:val="20"/>
              </w:rPr>
              <w:t>ожидания.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29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09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Физические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параметры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Габариты</w:t>
            </w:r>
          </w:p>
        </w:tc>
        <w:tc>
          <w:tcPr>
            <w:tcW w:w="2977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более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223х86х54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мм</w:t>
            </w:r>
          </w:p>
        </w:tc>
        <w:tc>
          <w:tcPr>
            <w:tcW w:w="1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Вес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без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сетевого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адаптера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более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400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гр</w:t>
            </w:r>
          </w:p>
        </w:tc>
        <w:tc>
          <w:tcPr>
            <w:tcW w:w="13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913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ind w:left="108" w:right="90"/>
              <w:rPr>
                <w:sz w:val="20"/>
              </w:rPr>
            </w:pPr>
            <w:r>
              <w:rPr>
                <w:sz w:val="20"/>
              </w:rPr>
              <w:t>Требования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 </w:t>
            </w:r>
            <w:r>
              <w:rPr>
                <w:spacing w:val="-2"/>
                <w:sz w:val="20"/>
              </w:rPr>
              <w:t>безопасности услуги</w:t>
            </w:r>
          </w:p>
        </w:tc>
        <w:tc>
          <w:tcPr>
            <w:tcW w:w="7226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ind w:left="116" w:right="99"/>
              <w:jc w:val="both"/>
              <w:rPr>
                <w:sz w:val="20"/>
              </w:rPr>
            </w:pPr>
            <w:r>
              <w:rPr>
                <w:sz w:val="20"/>
              </w:rPr>
              <w:t>Предоставляемые Смарт-терминалы, его материалы и конструкции должны обеспечивать установленный действующим законодательством уровень безопасности,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т.е.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состояние,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котором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отсутствует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причинение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вреда</w:t>
            </w:r>
          </w:p>
          <w:p>
            <w:pPr>
              <w:pStyle w:val="TableParagraph"/>
              <w:spacing w:line="216" w:lineRule="exact"/>
              <w:ind w:left="116"/>
              <w:jc w:val="both"/>
              <w:rPr>
                <w:sz w:val="20"/>
              </w:rPr>
            </w:pPr>
            <w:r>
              <w:rPr>
                <w:sz w:val="20"/>
              </w:rPr>
              <w:t>окружающей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среде,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жизни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здоровью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граждан.</w:t>
            </w:r>
          </w:p>
        </w:tc>
      </w:tr>
      <w:tr>
        <w:trPr>
          <w:trHeight w:val="5981" w:hRule="atLeast"/>
        </w:trPr>
        <w:tc>
          <w:tcPr>
            <w:tcW w:w="1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</w:tcPr>
          <w:p>
            <w:pPr>
              <w:pStyle w:val="TableParagraph"/>
              <w:ind w:left="108" w:right="90"/>
              <w:rPr>
                <w:sz w:val="20"/>
              </w:rPr>
            </w:pPr>
            <w:r>
              <w:rPr>
                <w:sz w:val="20"/>
              </w:rPr>
              <w:t>Требования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 </w:t>
            </w:r>
            <w:r>
              <w:rPr>
                <w:spacing w:val="-2"/>
                <w:sz w:val="20"/>
              </w:rPr>
              <w:t>качеству услуги</w:t>
            </w:r>
          </w:p>
        </w:tc>
        <w:tc>
          <w:tcPr>
            <w:tcW w:w="7226" w:type="dxa"/>
            <w:gridSpan w:val="4"/>
          </w:tcPr>
          <w:p>
            <w:pPr>
              <w:pStyle w:val="TableParagraph"/>
              <w:ind w:left="116" w:right="97"/>
              <w:jc w:val="both"/>
              <w:rPr>
                <w:sz w:val="20"/>
              </w:rPr>
            </w:pPr>
            <w:r>
              <w:rPr>
                <w:sz w:val="20"/>
              </w:rPr>
              <w:t>Качество и комплектность Смарт-терминалов должно соответствовать требованиям технических регламентов, положениям стандартов, сводов правил, ГОСТам и иным нормам и правилам установленных для данного вида оборудования, обеспечено соответствующими документами на русском языке (технической документацией, инструкцией по эксплуатации).</w:t>
            </w:r>
          </w:p>
          <w:p>
            <w:pPr>
              <w:pStyle w:val="TableParagraph"/>
              <w:ind w:left="116" w:right="96"/>
              <w:rPr>
                <w:sz w:val="20"/>
              </w:rPr>
            </w:pPr>
            <w:r>
              <w:rPr>
                <w:sz w:val="20"/>
              </w:rPr>
              <w:t>Смарт-терминалы,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передаваемые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аренду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быть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надлежащего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качества,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в исправном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техническом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состоянии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пригодны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использования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их прямому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назначению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течение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всего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срока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пользования,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иметь дефектов,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повреждений,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все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комплектующие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Смарт-терминалов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быть надежно закреплены, Смарт-терминалы должны быть очищены от загрязнений. Смарт-терминалы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быть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переданы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Предприятию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основании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акта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приема-передачи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(Приложение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№2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проекта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договора),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подписываемого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обеими сторонами.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Вместе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со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Смарт-терминалами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быть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переданы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его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принадлежности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(батарея,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зарядное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устройство,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шнур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т.д.)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относящиеся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к ним документы (технические паспорта, инструкции по эксплуатации и др.).</w:t>
            </w:r>
          </w:p>
          <w:p>
            <w:pPr>
              <w:pStyle w:val="TableParagraph"/>
              <w:ind w:left="116" w:right="102"/>
              <w:jc w:val="both"/>
              <w:rPr>
                <w:sz w:val="20"/>
              </w:rPr>
            </w:pPr>
            <w:r>
              <w:rPr>
                <w:sz w:val="20"/>
              </w:rPr>
              <w:t>Смарт-терминалы, передаваемые Предприятию должны принадлежать Банку на праве собственности, не быть заложенными или арестованными, не должны являться предметом исков третьих лиц, снятое с регистрационного учета в налоговом органе (если оборудование ранее использовалось).</w:t>
            </w:r>
          </w:p>
          <w:p>
            <w:pPr>
              <w:pStyle w:val="TableParagraph"/>
              <w:ind w:left="11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Обеспечение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круглосуточной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работоспособность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Смарт-терминалов.</w:t>
            </w:r>
          </w:p>
          <w:p>
            <w:pPr>
              <w:pStyle w:val="TableParagraph"/>
              <w:ind w:left="116" w:right="98"/>
              <w:jc w:val="both"/>
              <w:rPr>
                <w:sz w:val="20"/>
              </w:rPr>
            </w:pPr>
            <w:r>
              <w:rPr>
                <w:sz w:val="20"/>
              </w:rPr>
              <w:t>В случае выхода из строя Смарт-терминала или при наличии сбоев в его работе по причинам, не зависящим от Предприятия, произвести за свой счет ремонт Смарт-терминала в срок, не превышающий 3 (трех) календарных дней. Если ремонт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z w:val="20"/>
              </w:rPr>
              <w:t>Смарт-терминала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z w:val="20"/>
              </w:rPr>
              <w:t>невозможен,</w:t>
            </w:r>
            <w:r>
              <w:rPr>
                <w:spacing w:val="68"/>
                <w:w w:val="150"/>
                <w:sz w:val="20"/>
              </w:rPr>
              <w:t> </w:t>
            </w:r>
            <w:r>
              <w:rPr>
                <w:sz w:val="20"/>
              </w:rPr>
              <w:t>обеспечить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z w:val="20"/>
              </w:rPr>
              <w:t>Предприятие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исправным</w:t>
            </w:r>
          </w:p>
          <w:p>
            <w:pPr>
              <w:pStyle w:val="TableParagraph"/>
              <w:spacing w:line="230" w:lineRule="exact"/>
              <w:ind w:left="116" w:right="102"/>
              <w:jc w:val="both"/>
              <w:rPr>
                <w:sz w:val="20"/>
              </w:rPr>
            </w:pPr>
            <w:r>
              <w:rPr>
                <w:sz w:val="20"/>
              </w:rPr>
              <w:t>Смарт-терминалом Банка не позднее 3 (трех) рабочих дней с даты получения Банком заявки от Предприятия.</w:t>
            </w:r>
          </w:p>
        </w:tc>
      </w:tr>
      <w:tr>
        <w:trPr>
          <w:trHeight w:val="230" w:hRule="atLeast"/>
        </w:trPr>
        <w:tc>
          <w:tcPr>
            <w:tcW w:w="10307" w:type="dxa"/>
            <w:gridSpan w:val="6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результатам</w:t>
            </w:r>
          </w:p>
        </w:tc>
      </w:tr>
      <w:tr>
        <w:trPr>
          <w:trHeight w:val="457" w:hRule="atLeast"/>
        </w:trPr>
        <w:tc>
          <w:tcPr>
            <w:tcW w:w="10307" w:type="dxa"/>
            <w:gridSpan w:val="6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Услуги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z w:val="20"/>
              </w:rPr>
              <w:t>должны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быть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оказаны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своевременно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z w:val="20"/>
              </w:rPr>
              <w:t>качественно,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полном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объеме,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sz w:val="20"/>
              </w:rPr>
              <w:t>установленный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срок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pacing w:val="-10"/>
                <w:sz w:val="20"/>
              </w:rPr>
              <w:t>и</w:t>
            </w:r>
          </w:p>
          <w:p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соответствовать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предъявляемым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соответствии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документацией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договором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требованиям.</w:t>
            </w:r>
          </w:p>
        </w:tc>
      </w:tr>
      <w:tr>
        <w:trPr>
          <w:trHeight w:val="230" w:hRule="atLeast"/>
        </w:trPr>
        <w:tc>
          <w:tcPr>
            <w:tcW w:w="10307" w:type="dxa"/>
            <w:gridSpan w:val="6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Место,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условия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порядок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оказания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услуг</w:t>
            </w:r>
          </w:p>
        </w:tc>
      </w:tr>
      <w:tr>
        <w:trPr>
          <w:trHeight w:val="230" w:hRule="atLeast"/>
        </w:trPr>
        <w:tc>
          <w:tcPr>
            <w:tcW w:w="3081" w:type="dxa"/>
            <w:gridSpan w:val="2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Место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оказания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услуг</w:t>
            </w:r>
          </w:p>
        </w:tc>
        <w:tc>
          <w:tcPr>
            <w:tcW w:w="7226" w:type="dxa"/>
            <w:gridSpan w:val="4"/>
          </w:tcPr>
          <w:p>
            <w:pPr>
              <w:pStyle w:val="TableParagraph"/>
              <w:spacing w:line="210" w:lineRule="exact"/>
              <w:ind w:left="99"/>
              <w:rPr>
                <w:sz w:val="20"/>
              </w:rPr>
            </w:pPr>
            <w:r>
              <w:rPr>
                <w:sz w:val="20"/>
              </w:rPr>
              <w:t>656015,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Алтайский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край,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г.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Барнаул,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пл.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Победы,10</w:t>
            </w:r>
            <w:r>
              <w:rPr>
                <w:spacing w:val="-5"/>
                <w:sz w:val="20"/>
              </w:rPr>
              <w:t> А.</w:t>
            </w:r>
          </w:p>
        </w:tc>
      </w:tr>
      <w:tr>
        <w:trPr>
          <w:trHeight w:val="232" w:hRule="atLeast"/>
        </w:trPr>
        <w:tc>
          <w:tcPr>
            <w:tcW w:w="3081" w:type="dxa"/>
            <w:gridSpan w:val="2"/>
          </w:tcPr>
          <w:p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Условия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оказания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услуг</w:t>
            </w:r>
          </w:p>
        </w:tc>
        <w:tc>
          <w:tcPr>
            <w:tcW w:w="7226" w:type="dxa"/>
            <w:gridSpan w:val="4"/>
          </w:tcPr>
          <w:p>
            <w:pPr>
              <w:pStyle w:val="TableParagraph"/>
              <w:spacing w:line="212" w:lineRule="exact"/>
              <w:ind w:left="99"/>
              <w:rPr>
                <w:sz w:val="20"/>
              </w:rPr>
            </w:pPr>
            <w:r>
              <w:rPr>
                <w:sz w:val="20"/>
              </w:rPr>
              <w:t>Срок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передачи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Смарт-терминалов: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(два)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рабочих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дня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момента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2"/>
                <w:sz w:val="20"/>
              </w:rPr>
              <w:t>заключения</w:t>
            </w:r>
          </w:p>
        </w:tc>
      </w:tr>
    </w:tbl>
    <w:p>
      <w:pPr>
        <w:pStyle w:val="TableParagraph"/>
        <w:spacing w:after="0" w:line="212" w:lineRule="exact"/>
        <w:rPr>
          <w:sz w:val="20"/>
        </w:rPr>
        <w:sectPr>
          <w:pgSz w:w="11910" w:h="16840"/>
          <w:pgMar w:header="0" w:footer="732" w:top="960" w:bottom="1000" w:left="283" w:right="0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7235"/>
      </w:tblGrid>
      <w:tr>
        <w:trPr>
          <w:trHeight w:val="460" w:hRule="atLeast"/>
        </w:trPr>
        <w:tc>
          <w:tcPr>
            <w:tcW w:w="30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35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договора.</w:t>
            </w:r>
          </w:p>
          <w:p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Услуга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эквайринга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осуществляется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момента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авторизации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Смарт-</w:t>
            </w:r>
            <w:r>
              <w:rPr>
                <w:spacing w:val="-2"/>
                <w:sz w:val="20"/>
              </w:rPr>
              <w:t>терминала</w:t>
            </w:r>
          </w:p>
        </w:tc>
      </w:tr>
      <w:tr>
        <w:trPr>
          <w:trHeight w:val="919" w:hRule="atLeast"/>
        </w:trPr>
        <w:tc>
          <w:tcPr>
            <w:tcW w:w="3073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Сроки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оказания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услуг</w:t>
            </w:r>
          </w:p>
        </w:tc>
        <w:tc>
          <w:tcPr>
            <w:tcW w:w="7235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Смарт-терминалы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передается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аренду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настоящему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Договору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срок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«</w:t>
            </w:r>
            <w:r>
              <w:rPr>
                <w:spacing w:val="46"/>
                <w:sz w:val="20"/>
                <w:u w:val="single"/>
              </w:rPr>
              <w:t>  </w:t>
            </w:r>
            <w:r>
              <w:rPr>
                <w:spacing w:val="-10"/>
                <w:sz w:val="20"/>
              </w:rPr>
              <w:t>»</w:t>
            </w:r>
          </w:p>
          <w:p>
            <w:pPr>
              <w:pStyle w:val="TableParagraph"/>
              <w:tabs>
                <w:tab w:pos="951" w:val="left" w:leader="none"/>
              </w:tabs>
              <w:spacing w:before="1"/>
              <w:ind w:left="10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2023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года,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«29»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февраля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года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(включительно).</w:t>
            </w:r>
          </w:p>
          <w:p>
            <w:pPr>
              <w:pStyle w:val="TableParagraph"/>
              <w:spacing w:line="228" w:lineRule="exact"/>
              <w:ind w:left="107" w:right="74"/>
              <w:rPr>
                <w:sz w:val="20"/>
              </w:rPr>
            </w:pPr>
            <w:r>
              <w:rPr>
                <w:sz w:val="20"/>
              </w:rPr>
              <w:t>Договор вступает в силу с даты его подписания обеими Сторонами, и действует по «29» февраля 2024 года включительно.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8" w:after="1"/>
        <w:rPr>
          <w:b/>
        </w:rPr>
      </w:pPr>
    </w:p>
    <w:tbl>
      <w:tblPr>
        <w:tblW w:w="0" w:type="auto"/>
        <w:jc w:val="left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4552"/>
      </w:tblGrid>
      <w:tr>
        <w:trPr>
          <w:trHeight w:val="681" w:hRule="atLeast"/>
        </w:trPr>
        <w:tc>
          <w:tcPr>
            <w:tcW w:w="3901" w:type="dxa"/>
          </w:tcPr>
          <w:p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278162</wp:posOffset>
                      </wp:positionV>
                      <wp:extent cx="952500" cy="571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52500" cy="5715"/>
                                <a:chExt cx="952500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902534pt;width:75pt;height:.45pt;mso-position-horizontal-relative:column;mso-position-vertical-relative:paragraph;z-index:-16694272" id="docshapegroup4" coordorigin="0,438" coordsize="1500,9">
                      <v:line style="position:absolute" from="0,442" to="1499,442" stroked="true" strokeweight=".40431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От </w:t>
            </w:r>
            <w:r>
              <w:rPr>
                <w:b/>
                <w:spacing w:val="-2"/>
                <w:sz w:val="20"/>
              </w:rPr>
              <w:t>Банка:</w:t>
            </w:r>
          </w:p>
        </w:tc>
        <w:tc>
          <w:tcPr>
            <w:tcW w:w="4552" w:type="dxa"/>
          </w:tcPr>
          <w:p>
            <w:pPr>
              <w:pStyle w:val="TableParagraph"/>
              <w:spacing w:line="221" w:lineRule="exact"/>
              <w:ind w:left="1343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Предприятия: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1343"/>
              <w:rPr>
                <w:b/>
                <w:sz w:val="20"/>
              </w:rPr>
            </w:pPr>
            <w:r>
              <w:rPr>
                <w:b/>
                <w:sz w:val="20"/>
              </w:rPr>
              <w:t>Генеральный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директор</w:t>
            </w:r>
          </w:p>
        </w:tc>
      </w:tr>
      <w:tr>
        <w:trPr>
          <w:trHeight w:val="914" w:hRule="atLeast"/>
        </w:trPr>
        <w:tc>
          <w:tcPr>
            <w:tcW w:w="390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7865" cy="5715"/>
                      <wp:effectExtent l="9525" t="0" r="0" b="381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97865" cy="5715"/>
                                <a:chExt cx="69786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67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56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.45pt;mso-position-horizontal-relative:char;mso-position-vertical-relative:line" id="docshapegroup5" coordorigin="0,0" coordsize="1099,9">
                      <v:line style="position:absolute" from="0,4" to="1099,4" stroked="true" strokeweight=".40431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93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042" w:val="left" w:leader="none"/>
                <w:tab w:pos="2502" w:val="left" w:leader="none"/>
              </w:tabs>
              <w:spacing w:line="230" w:lineRule="atLeast"/>
              <w:ind w:right="1341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4"/>
                <w:sz w:val="20"/>
              </w:rPr>
              <w:t> м.п.</w:t>
            </w:r>
          </w:p>
        </w:tc>
        <w:tc>
          <w:tcPr>
            <w:tcW w:w="4552" w:type="dxa"/>
          </w:tcPr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3288" w:val="left" w:leader="none"/>
              </w:tabs>
              <w:ind w:left="1343"/>
              <w:rPr>
                <w:b/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В.Н.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Устинов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pStyle w:val="BodyText"/>
        <w:tabs>
          <w:tab w:pos="8934" w:val="left" w:leader="none"/>
          <w:tab w:pos="10114" w:val="left" w:leader="none"/>
        </w:tabs>
        <w:ind w:left="7187" w:right="913" w:firstLine="2098"/>
      </w:pPr>
      <w:r>
        <w:rPr/>
        <w:t>Приложение</w:t>
      </w:r>
      <w:r>
        <w:rPr>
          <w:spacing w:val="-13"/>
        </w:rPr>
        <w:t> </w:t>
      </w:r>
      <w:r>
        <w:rPr/>
        <w:t>№2 к</w:t>
      </w:r>
      <w:r>
        <w:rPr>
          <w:spacing w:val="-1"/>
        </w:rPr>
        <w:t> </w:t>
      </w:r>
      <w:r>
        <w:rPr/>
        <w:t>Договору</w:t>
      </w:r>
      <w:r>
        <w:rPr>
          <w:spacing w:val="-4"/>
        </w:rPr>
        <w:t> </w:t>
      </w:r>
      <w:r>
        <w:rPr/>
        <w:t>№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>от </w:t>
      </w:r>
      <w:r>
        <w:rPr>
          <w:u w:val="single"/>
        </w:rPr>
        <w:tab/>
      </w:r>
      <w:r>
        <w:rPr/>
        <w:t>2023 </w:t>
      </w:r>
      <w:r>
        <w:rPr>
          <w:spacing w:val="-5"/>
        </w:rPr>
        <w:t>г.</w:t>
      </w:r>
    </w:p>
    <w:p>
      <w:pPr>
        <w:pStyle w:val="BodyText"/>
        <w:spacing w:after="0"/>
        <w:sectPr>
          <w:pgSz w:w="11910" w:h="16840"/>
          <w:pgMar w:header="0" w:footer="732" w:top="960" w:bottom="1000" w:left="283" w:right="0"/>
        </w:sectPr>
      </w:pPr>
    </w:p>
    <w:p>
      <w:pPr>
        <w:pStyle w:val="Heading3"/>
        <w:spacing w:before="67"/>
        <w:ind w:left="-1" w:right="425"/>
      </w:pPr>
      <w:r>
        <w:rPr>
          <w:spacing w:val="-5"/>
        </w:rPr>
        <w:t>Акт</w:t>
      </w:r>
    </w:p>
    <w:p>
      <w:pPr>
        <w:spacing w:before="1"/>
        <w:ind w:left="4500" w:right="492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приема-</w:t>
      </w:r>
      <w:r>
        <w:rPr>
          <w:b/>
          <w:spacing w:val="-2"/>
          <w:sz w:val="20"/>
        </w:rPr>
        <w:t>передачи (форма)</w:t>
      </w:r>
    </w:p>
    <w:p>
      <w:pPr>
        <w:pStyle w:val="BodyText"/>
        <w:tabs>
          <w:tab w:pos="4988" w:val="left" w:leader="none"/>
          <w:tab w:pos="5587" w:val="left" w:leader="none"/>
          <w:tab w:pos="7126" w:val="left" w:leader="none"/>
        </w:tabs>
        <w:spacing w:line="224" w:lineRule="exact"/>
        <w:ind w:left="-1" w:right="3058"/>
        <w:jc w:val="center"/>
      </w:pPr>
      <w:r>
        <w:rPr/>
        <w:t>г.</w:t>
      </w:r>
      <w:r>
        <w:rPr>
          <w:spacing w:val="-2"/>
        </w:rPr>
        <w:t> Барнаул</w:t>
      </w:r>
      <w:r>
        <w:rPr/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/>
        <w:t>»</w:t>
      </w:r>
      <w:r>
        <w:rPr>
          <w:spacing w:val="44"/>
        </w:rPr>
        <w:t> </w:t>
      </w:r>
      <w:r>
        <w:rPr>
          <w:u w:val="single"/>
        </w:rPr>
        <w:tab/>
      </w:r>
      <w:r>
        <w:rPr/>
        <w:t>2023</w:t>
      </w:r>
      <w:r>
        <w:rPr>
          <w:spacing w:val="-5"/>
        </w:rPr>
        <w:t> г.</w:t>
      </w:r>
    </w:p>
    <w:p>
      <w:pPr>
        <w:pStyle w:val="BodyText"/>
      </w:pPr>
    </w:p>
    <w:p>
      <w:pPr>
        <w:pStyle w:val="BodyText"/>
        <w:tabs>
          <w:tab w:pos="2391" w:val="left" w:leader="none"/>
          <w:tab w:pos="8049" w:val="left" w:leader="none"/>
        </w:tabs>
        <w:spacing w:before="1"/>
        <w:ind w:left="991"/>
        <w:jc w:val="both"/>
      </w:pPr>
      <w:r>
        <w:rPr>
          <w:u w:val="single"/>
        </w:rPr>
        <w:tab/>
      </w:r>
      <w:r>
        <w:rPr/>
        <w:t>,</w:t>
      </w:r>
      <w:r>
        <w:rPr>
          <w:spacing w:val="64"/>
        </w:rPr>
        <w:t> </w:t>
      </w:r>
      <w:r>
        <w:rPr/>
        <w:t>именуемое</w:t>
      </w:r>
      <w:r>
        <w:rPr>
          <w:spacing w:val="64"/>
        </w:rPr>
        <w:t> </w:t>
      </w:r>
      <w:r>
        <w:rPr/>
        <w:t>в</w:t>
      </w:r>
      <w:r>
        <w:rPr>
          <w:spacing w:val="67"/>
        </w:rPr>
        <w:t> </w:t>
      </w:r>
      <w:r>
        <w:rPr/>
        <w:t>дальнейшем</w:t>
      </w:r>
      <w:r>
        <w:rPr>
          <w:spacing w:val="67"/>
        </w:rPr>
        <w:t> </w:t>
      </w:r>
      <w:r>
        <w:rPr/>
        <w:t>«Банк»,</w:t>
      </w:r>
      <w:r>
        <w:rPr>
          <w:spacing w:val="64"/>
        </w:rPr>
        <w:t> </w:t>
      </w:r>
      <w:r>
        <w:rPr/>
        <w:t>в</w:t>
      </w:r>
      <w:r>
        <w:rPr>
          <w:spacing w:val="65"/>
        </w:rPr>
        <w:t> </w:t>
      </w:r>
      <w:r>
        <w:rPr/>
        <w:t>лице</w:t>
      </w:r>
      <w:r>
        <w:rPr>
          <w:spacing w:val="60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51"/>
        </w:rPr>
        <w:t> </w:t>
      </w:r>
      <w:r>
        <w:rPr/>
        <w:t>действующего</w:t>
      </w:r>
      <w:r>
        <w:rPr>
          <w:spacing w:val="54"/>
        </w:rPr>
        <w:t> </w:t>
      </w:r>
      <w:r>
        <w:rPr/>
        <w:t>на</w:t>
      </w:r>
      <w:r>
        <w:rPr>
          <w:spacing w:val="53"/>
        </w:rPr>
        <w:t> </w:t>
      </w:r>
      <w:r>
        <w:rPr>
          <w:spacing w:val="-2"/>
        </w:rPr>
        <w:t>основании</w:t>
      </w:r>
    </w:p>
    <w:p>
      <w:pPr>
        <w:pStyle w:val="BodyText"/>
        <w:tabs>
          <w:tab w:pos="1524" w:val="left" w:leader="none"/>
        </w:tabs>
        <w:ind w:left="425" w:right="849"/>
        <w:jc w:val="both"/>
      </w:pPr>
      <w:r>
        <w:rPr>
          <w:u w:val="single"/>
        </w:rPr>
        <w:tab/>
      </w:r>
      <w:r>
        <w:rPr/>
        <w:t>, с одной стороны, и Акционерное общество «Алтай-Пригород», именуемое в дальнейшем «Предприятие», в лице генерального директора Устинова Владимира Николаевича, действующего на основании Устава, с другой стороны,</w:t>
      </w:r>
      <w:r>
        <w:rPr>
          <w:spacing w:val="40"/>
        </w:rPr>
        <w:t> </w:t>
      </w:r>
      <w:r>
        <w:rPr/>
        <w:t>совместно именуемые в дальнейшем «Стороны», подписали настоящий Акт о нижеследующем.</w:t>
      </w:r>
    </w:p>
    <w:p>
      <w:pPr>
        <w:pStyle w:val="ListParagraph"/>
        <w:numPr>
          <w:ilvl w:val="0"/>
          <w:numId w:val="8"/>
        </w:numPr>
        <w:tabs>
          <w:tab w:pos="1192" w:val="left" w:leader="none"/>
        </w:tabs>
        <w:spacing w:line="229" w:lineRule="exact" w:before="0" w:after="7"/>
        <w:ind w:left="1192" w:right="0" w:hanging="201"/>
        <w:jc w:val="both"/>
        <w:rPr>
          <w:sz w:val="20"/>
        </w:rPr>
      </w:pPr>
      <w:r>
        <w:rPr>
          <w:sz w:val="20"/>
        </w:rPr>
        <w:t>Банк</w:t>
      </w:r>
      <w:r>
        <w:rPr>
          <w:spacing w:val="-9"/>
          <w:sz w:val="20"/>
        </w:rPr>
        <w:t> </w:t>
      </w:r>
      <w:r>
        <w:rPr>
          <w:sz w:val="20"/>
        </w:rPr>
        <w:t>передал,</w:t>
      </w:r>
      <w:r>
        <w:rPr>
          <w:spacing w:val="-8"/>
          <w:sz w:val="20"/>
        </w:rPr>
        <w:t> </w:t>
      </w:r>
      <w:r>
        <w:rPr>
          <w:sz w:val="20"/>
        </w:rPr>
        <w:t>а</w:t>
      </w:r>
      <w:r>
        <w:rPr>
          <w:spacing w:val="-7"/>
          <w:sz w:val="20"/>
        </w:rPr>
        <w:t> </w:t>
      </w:r>
      <w:r>
        <w:rPr>
          <w:sz w:val="20"/>
        </w:rPr>
        <w:t>Предприятие</w:t>
      </w:r>
      <w:r>
        <w:rPr>
          <w:spacing w:val="-6"/>
          <w:sz w:val="20"/>
        </w:rPr>
        <w:t> </w:t>
      </w:r>
      <w:r>
        <w:rPr>
          <w:sz w:val="20"/>
        </w:rPr>
        <w:t>приняло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аренду</w:t>
      </w:r>
      <w:r>
        <w:rPr>
          <w:spacing w:val="-9"/>
          <w:sz w:val="20"/>
        </w:rPr>
        <w:t> </w:t>
      </w:r>
      <w:r>
        <w:rPr>
          <w:sz w:val="20"/>
        </w:rPr>
        <w:t>контрольно-кассовую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технику:</w:t>
      </w: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"/>
        <w:gridCol w:w="4758"/>
        <w:gridCol w:w="1495"/>
        <w:gridCol w:w="1983"/>
        <w:gridCol w:w="1805"/>
      </w:tblGrid>
      <w:tr>
        <w:trPr>
          <w:trHeight w:val="532" w:hRule="atLeast"/>
        </w:trPr>
        <w:tc>
          <w:tcPr>
            <w:tcW w:w="523" w:type="dxa"/>
          </w:tcPr>
          <w:p>
            <w:pPr>
              <w:pStyle w:val="TableParagraph"/>
              <w:spacing w:before="36"/>
              <w:ind w:left="172" w:right="49" w:firstLine="4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  <w:r>
              <w:rPr>
                <w:b/>
                <w:spacing w:val="-5"/>
                <w:sz w:val="20"/>
              </w:rPr>
              <w:t> п/п</w:t>
            </w:r>
          </w:p>
        </w:tc>
        <w:tc>
          <w:tcPr>
            <w:tcW w:w="4758" w:type="dxa"/>
          </w:tcPr>
          <w:p>
            <w:pPr>
              <w:pStyle w:val="TableParagraph"/>
              <w:spacing w:before="15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1495" w:type="dxa"/>
          </w:tcPr>
          <w:p>
            <w:pPr>
              <w:pStyle w:val="TableParagraph"/>
              <w:spacing w:before="36"/>
              <w:ind w:left="470" w:right="97" w:hanging="36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Инвентарный номер</w:t>
            </w:r>
          </w:p>
        </w:tc>
        <w:tc>
          <w:tcPr>
            <w:tcW w:w="1983" w:type="dxa"/>
          </w:tcPr>
          <w:p>
            <w:pPr>
              <w:pStyle w:val="TableParagraph"/>
              <w:spacing w:before="36"/>
              <w:ind w:left="541" w:right="409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Техническое состояние</w:t>
            </w:r>
          </w:p>
        </w:tc>
        <w:tc>
          <w:tcPr>
            <w:tcW w:w="1805" w:type="dxa"/>
          </w:tcPr>
          <w:p>
            <w:pPr>
              <w:pStyle w:val="TableParagraph"/>
              <w:spacing w:line="228" w:lineRule="exact"/>
              <w:ind w:left="180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руб.</w:t>
            </w:r>
          </w:p>
        </w:tc>
      </w:tr>
      <w:tr>
        <w:trPr>
          <w:trHeight w:val="258" w:hRule="atLeast"/>
        </w:trPr>
        <w:tc>
          <w:tcPr>
            <w:tcW w:w="523" w:type="dxa"/>
          </w:tcPr>
          <w:p>
            <w:pPr>
              <w:pStyle w:val="TableParagraph"/>
              <w:spacing w:before="7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523" w:type="dxa"/>
          </w:tcPr>
          <w:p>
            <w:pPr>
              <w:pStyle w:val="TableParagraph"/>
              <w:spacing w:before="10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523" w:type="dxa"/>
          </w:tcPr>
          <w:p>
            <w:pPr>
              <w:pStyle w:val="TableParagraph"/>
              <w:spacing w:before="14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523" w:type="dxa"/>
          </w:tcPr>
          <w:p>
            <w:pPr>
              <w:pStyle w:val="TableParagraph"/>
              <w:spacing w:before="10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523" w:type="dxa"/>
          </w:tcPr>
          <w:p>
            <w:pPr>
              <w:pStyle w:val="TableParagraph"/>
              <w:spacing w:before="12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523" w:type="dxa"/>
          </w:tcPr>
          <w:p>
            <w:pPr>
              <w:pStyle w:val="TableParagraph"/>
              <w:spacing w:before="15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523" w:type="dxa"/>
          </w:tcPr>
          <w:p>
            <w:pPr>
              <w:pStyle w:val="TableParagraph"/>
              <w:spacing w:before="17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523" w:type="dxa"/>
          </w:tcPr>
          <w:p>
            <w:pPr>
              <w:pStyle w:val="TableParagraph"/>
              <w:spacing w:before="19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523" w:type="dxa"/>
          </w:tcPr>
          <w:p>
            <w:pPr>
              <w:pStyle w:val="TableParagraph"/>
              <w:spacing w:before="7"/>
              <w:ind w:left="12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523" w:type="dxa"/>
          </w:tcPr>
          <w:p>
            <w:pPr>
              <w:pStyle w:val="TableParagraph"/>
              <w:spacing w:before="10"/>
              <w:ind w:left="1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523" w:type="dxa"/>
          </w:tcPr>
          <w:p>
            <w:pPr>
              <w:pStyle w:val="TableParagraph"/>
              <w:spacing w:line="229" w:lineRule="exact" w:before="5"/>
              <w:ind w:left="1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523" w:type="dxa"/>
          </w:tcPr>
          <w:p>
            <w:pPr>
              <w:pStyle w:val="TableParagraph"/>
              <w:spacing w:line="229" w:lineRule="exact" w:before="7"/>
              <w:ind w:left="1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7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1251" w:val="left" w:leader="none"/>
        </w:tabs>
        <w:spacing w:line="240" w:lineRule="auto" w:before="0" w:after="0"/>
        <w:ind w:left="425" w:right="858" w:firstLine="566"/>
        <w:jc w:val="left"/>
        <w:rPr>
          <w:sz w:val="20"/>
        </w:rPr>
      </w:pPr>
      <w:r>
        <w:rPr>
          <w:sz w:val="20"/>
        </w:rPr>
        <w:t>Контрольно-кассовая</w:t>
      </w:r>
      <w:r>
        <w:rPr>
          <w:spacing w:val="40"/>
          <w:sz w:val="20"/>
        </w:rPr>
        <w:t> </w:t>
      </w:r>
      <w:r>
        <w:rPr>
          <w:sz w:val="20"/>
        </w:rPr>
        <w:t>техника,</w:t>
      </w:r>
      <w:r>
        <w:rPr>
          <w:spacing w:val="40"/>
          <w:sz w:val="20"/>
        </w:rPr>
        <w:t> </w:t>
      </w:r>
      <w:r>
        <w:rPr>
          <w:sz w:val="20"/>
        </w:rPr>
        <w:t>указанная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пункте</w:t>
      </w:r>
      <w:r>
        <w:rPr>
          <w:spacing w:val="40"/>
          <w:sz w:val="20"/>
        </w:rPr>
        <w:t> </w:t>
      </w:r>
      <w:r>
        <w:rPr>
          <w:sz w:val="20"/>
        </w:rPr>
        <w:t>1</w:t>
      </w:r>
      <w:r>
        <w:rPr>
          <w:spacing w:val="40"/>
          <w:sz w:val="20"/>
        </w:rPr>
        <w:t> </w:t>
      </w:r>
      <w:r>
        <w:rPr>
          <w:sz w:val="20"/>
        </w:rPr>
        <w:t>настоящего</w:t>
      </w:r>
      <w:r>
        <w:rPr>
          <w:spacing w:val="40"/>
          <w:sz w:val="20"/>
        </w:rPr>
        <w:t> </w:t>
      </w:r>
      <w:r>
        <w:rPr>
          <w:sz w:val="20"/>
        </w:rPr>
        <w:t>Акта,</w:t>
      </w:r>
      <w:r>
        <w:rPr>
          <w:spacing w:val="40"/>
          <w:sz w:val="20"/>
        </w:rPr>
        <w:t> </w:t>
      </w:r>
      <w:r>
        <w:rPr>
          <w:sz w:val="20"/>
        </w:rPr>
        <w:t>передано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исправном,</w:t>
      </w:r>
      <w:r>
        <w:rPr>
          <w:spacing w:val="40"/>
          <w:sz w:val="20"/>
        </w:rPr>
        <w:t> </w:t>
      </w:r>
      <w:r>
        <w:rPr>
          <w:sz w:val="20"/>
        </w:rPr>
        <w:t>годном</w:t>
      </w:r>
      <w:r>
        <w:rPr>
          <w:spacing w:val="40"/>
          <w:sz w:val="20"/>
        </w:rPr>
        <w:t> </w:t>
      </w:r>
      <w:r>
        <w:rPr>
          <w:sz w:val="20"/>
        </w:rPr>
        <w:t>к эксплуатации состоянии, со всеми относящимися к нему документами.</w:t>
      </w:r>
    </w:p>
    <w:p>
      <w:pPr>
        <w:pStyle w:val="BodyText"/>
        <w:spacing w:before="1"/>
        <w:ind w:left="991"/>
      </w:pPr>
      <w:r>
        <w:rPr/>
        <w:t>Контрольно-кассовая</w:t>
      </w:r>
      <w:r>
        <w:rPr>
          <w:spacing w:val="-11"/>
        </w:rPr>
        <w:t> </w:t>
      </w:r>
      <w:r>
        <w:rPr/>
        <w:t>техника</w:t>
      </w:r>
      <w:r>
        <w:rPr>
          <w:spacing w:val="-11"/>
        </w:rPr>
        <w:t> </w:t>
      </w:r>
      <w:r>
        <w:rPr/>
        <w:t>фискальными</w:t>
      </w:r>
      <w:r>
        <w:rPr>
          <w:spacing w:val="-11"/>
        </w:rPr>
        <w:t> </w:t>
      </w:r>
      <w:r>
        <w:rPr/>
        <w:t>накопителями</w:t>
      </w:r>
      <w:r>
        <w:rPr>
          <w:spacing w:val="-11"/>
        </w:rPr>
        <w:t> </w:t>
      </w:r>
      <w:r>
        <w:rPr/>
        <w:t>не</w:t>
      </w:r>
      <w:r>
        <w:rPr>
          <w:spacing w:val="-7"/>
        </w:rPr>
        <w:t> </w:t>
      </w:r>
      <w:r>
        <w:rPr>
          <w:spacing w:val="-2"/>
        </w:rPr>
        <w:t>укомплектованы.</w:t>
      </w:r>
    </w:p>
    <w:p>
      <w:pPr>
        <w:pStyle w:val="ListParagraph"/>
        <w:numPr>
          <w:ilvl w:val="0"/>
          <w:numId w:val="8"/>
        </w:numPr>
        <w:tabs>
          <w:tab w:pos="1263" w:val="left" w:leader="none"/>
        </w:tabs>
        <w:spacing w:line="240" w:lineRule="auto" w:before="0" w:after="0"/>
        <w:ind w:left="425" w:right="853" w:firstLine="566"/>
        <w:jc w:val="left"/>
        <w:rPr>
          <w:sz w:val="20"/>
        </w:rPr>
      </w:pPr>
      <w:r>
        <w:rPr>
          <w:sz w:val="20"/>
        </w:rPr>
        <w:t>Информация</w:t>
      </w:r>
      <w:r>
        <w:rPr>
          <w:spacing w:val="40"/>
          <w:sz w:val="20"/>
        </w:rPr>
        <w:t> </w:t>
      </w:r>
      <w:r>
        <w:rPr>
          <w:sz w:val="20"/>
        </w:rPr>
        <w:t>об</w:t>
      </w:r>
      <w:r>
        <w:rPr>
          <w:spacing w:val="40"/>
          <w:sz w:val="20"/>
        </w:rPr>
        <w:t> </w:t>
      </w:r>
      <w:r>
        <w:rPr>
          <w:sz w:val="20"/>
        </w:rPr>
        <w:t>имуществе</w:t>
      </w:r>
      <w:r>
        <w:rPr>
          <w:spacing w:val="40"/>
          <w:sz w:val="20"/>
        </w:rPr>
        <w:t> </w:t>
      </w:r>
      <w:r>
        <w:rPr>
          <w:sz w:val="20"/>
        </w:rPr>
        <w:t>представлена</w:t>
      </w:r>
      <w:r>
        <w:rPr>
          <w:spacing w:val="40"/>
          <w:sz w:val="20"/>
        </w:rPr>
        <w:t> </w:t>
      </w:r>
      <w:r>
        <w:rPr>
          <w:sz w:val="20"/>
        </w:rPr>
        <w:t>Предприятию</w:t>
      </w:r>
      <w:r>
        <w:rPr>
          <w:spacing w:val="71"/>
          <w:sz w:val="20"/>
        </w:rPr>
        <w:t> </w:t>
      </w:r>
      <w:r>
        <w:rPr>
          <w:sz w:val="20"/>
        </w:rPr>
        <w:t>полностью.</w:t>
      </w:r>
      <w:r>
        <w:rPr>
          <w:spacing w:val="40"/>
          <w:sz w:val="20"/>
        </w:rPr>
        <w:t> </w:t>
      </w:r>
      <w:r>
        <w:rPr>
          <w:sz w:val="20"/>
        </w:rPr>
        <w:t>Осмотр</w:t>
      </w:r>
      <w:r>
        <w:rPr>
          <w:spacing w:val="40"/>
          <w:sz w:val="20"/>
        </w:rPr>
        <w:t> </w:t>
      </w:r>
      <w:r>
        <w:rPr>
          <w:sz w:val="20"/>
        </w:rPr>
        <w:t>имущества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проверка</w:t>
      </w:r>
      <w:r>
        <w:rPr>
          <w:spacing w:val="40"/>
          <w:sz w:val="20"/>
        </w:rPr>
        <w:t> </w:t>
      </w:r>
      <w:r>
        <w:rPr>
          <w:sz w:val="20"/>
        </w:rPr>
        <w:t>его</w:t>
      </w:r>
      <w:r>
        <w:rPr>
          <w:spacing w:val="80"/>
          <w:sz w:val="20"/>
        </w:rPr>
        <w:t> </w:t>
      </w:r>
      <w:r>
        <w:rPr>
          <w:sz w:val="20"/>
        </w:rPr>
        <w:t>исправного состояния Предприятием проведена.</w:t>
      </w:r>
    </w:p>
    <w:p>
      <w:pPr>
        <w:pStyle w:val="ListParagraph"/>
        <w:numPr>
          <w:ilvl w:val="0"/>
          <w:numId w:val="8"/>
        </w:numPr>
        <w:tabs>
          <w:tab w:pos="1191" w:val="left" w:leader="none"/>
        </w:tabs>
        <w:spacing w:line="240" w:lineRule="auto" w:before="1" w:after="0"/>
        <w:ind w:left="425" w:right="1416" w:firstLine="566"/>
        <w:jc w:val="left"/>
        <w:rPr>
          <w:sz w:val="20"/>
        </w:rPr>
      </w:pPr>
      <w:r>
        <w:rPr>
          <w:sz w:val="20"/>
        </w:rPr>
        <w:t>Настоящий</w:t>
      </w:r>
      <w:r>
        <w:rPr>
          <w:spacing w:val="-4"/>
          <w:sz w:val="20"/>
        </w:rPr>
        <w:t> </w:t>
      </w:r>
      <w:r>
        <w:rPr>
          <w:sz w:val="20"/>
        </w:rPr>
        <w:t>Акт</w:t>
      </w:r>
      <w:r>
        <w:rPr>
          <w:spacing w:val="-4"/>
          <w:sz w:val="20"/>
        </w:rPr>
        <w:t> </w:t>
      </w:r>
      <w:r>
        <w:rPr>
          <w:sz w:val="20"/>
        </w:rPr>
        <w:t>подписан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двух</w:t>
      </w:r>
      <w:r>
        <w:rPr>
          <w:spacing w:val="-4"/>
          <w:sz w:val="20"/>
        </w:rPr>
        <w:t> </w:t>
      </w:r>
      <w:r>
        <w:rPr>
          <w:sz w:val="20"/>
        </w:rPr>
        <w:t>идентичных</w:t>
      </w:r>
      <w:r>
        <w:rPr>
          <w:spacing w:val="-6"/>
          <w:sz w:val="20"/>
        </w:rPr>
        <w:t> </w:t>
      </w:r>
      <w:r>
        <w:rPr>
          <w:sz w:val="20"/>
        </w:rPr>
        <w:t>экземплярах,</w:t>
      </w:r>
      <w:r>
        <w:rPr>
          <w:spacing w:val="-5"/>
          <w:sz w:val="20"/>
        </w:rPr>
        <w:t> </w:t>
      </w:r>
      <w:r>
        <w:rPr>
          <w:sz w:val="20"/>
        </w:rPr>
        <w:t>имеющих</w:t>
      </w:r>
      <w:r>
        <w:rPr>
          <w:spacing w:val="-6"/>
          <w:sz w:val="20"/>
        </w:rPr>
        <w:t> </w:t>
      </w:r>
      <w:r>
        <w:rPr>
          <w:sz w:val="20"/>
        </w:rPr>
        <w:t>одинаковую</w:t>
      </w:r>
      <w:r>
        <w:rPr>
          <w:spacing w:val="-3"/>
          <w:sz w:val="20"/>
        </w:rPr>
        <w:t> </w:t>
      </w:r>
      <w:r>
        <w:rPr>
          <w:sz w:val="20"/>
        </w:rPr>
        <w:t>юридическую</w:t>
      </w:r>
      <w:r>
        <w:rPr>
          <w:spacing w:val="-5"/>
          <w:sz w:val="20"/>
        </w:rPr>
        <w:t> </w:t>
      </w:r>
      <w:r>
        <w:rPr>
          <w:sz w:val="20"/>
        </w:rPr>
        <w:t>силу,</w:t>
      </w:r>
      <w:r>
        <w:rPr>
          <w:spacing w:val="-3"/>
          <w:sz w:val="20"/>
        </w:rPr>
        <w:t> </w:t>
      </w:r>
      <w:r>
        <w:rPr>
          <w:sz w:val="20"/>
        </w:rPr>
        <w:t>по одному для каждой Стороны</w:t>
      </w:r>
    </w:p>
    <w:p>
      <w:pPr>
        <w:pStyle w:val="BodyText"/>
        <w:spacing w:before="4"/>
      </w:pPr>
    </w:p>
    <w:p>
      <w:pPr>
        <w:pStyle w:val="Heading2"/>
        <w:spacing w:before="0"/>
        <w:ind w:left="613" w:right="401" w:firstLine="0"/>
        <w:jc w:val="center"/>
      </w:pPr>
      <w:r>
        <w:rPr/>
        <w:t>ФОРМА</w:t>
      </w:r>
      <w:r>
        <w:rPr>
          <w:spacing w:val="-6"/>
        </w:rPr>
        <w:t> </w:t>
      </w:r>
      <w:r>
        <w:rPr>
          <w:spacing w:val="-2"/>
        </w:rPr>
        <w:t>СОГЛАСОВАНА:</w:t>
      </w:r>
    </w:p>
    <w:p>
      <w:pPr>
        <w:pStyle w:val="BodyText"/>
        <w:spacing w:before="49"/>
        <w:rPr>
          <w:b/>
        </w:rPr>
      </w:pPr>
    </w:p>
    <w:tbl>
      <w:tblPr>
        <w:tblW w:w="0" w:type="auto"/>
        <w:jc w:val="left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1"/>
        <w:gridCol w:w="4603"/>
      </w:tblGrid>
      <w:tr>
        <w:trPr>
          <w:trHeight w:val="681" w:hRule="atLeast"/>
        </w:trPr>
        <w:tc>
          <w:tcPr>
            <w:tcW w:w="3851" w:type="dxa"/>
          </w:tcPr>
          <w:p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278161</wp:posOffset>
                      </wp:positionV>
                      <wp:extent cx="952500" cy="571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952500" cy="5715"/>
                                <a:chExt cx="952500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902519pt;width:75pt;height:.45pt;mso-position-horizontal-relative:column;mso-position-vertical-relative:paragraph;z-index:-16693248" id="docshapegroup6" coordorigin="0,438" coordsize="1500,9">
                      <v:line style="position:absolute" from="0,442" to="1499,442" stroked="true" strokeweight=".40431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От </w:t>
            </w:r>
            <w:r>
              <w:rPr>
                <w:b/>
                <w:spacing w:val="-2"/>
                <w:sz w:val="20"/>
              </w:rPr>
              <w:t>Банка:</w:t>
            </w:r>
          </w:p>
        </w:tc>
        <w:tc>
          <w:tcPr>
            <w:tcW w:w="4603" w:type="dxa"/>
          </w:tcPr>
          <w:p>
            <w:pPr>
              <w:pStyle w:val="TableParagraph"/>
              <w:spacing w:line="221" w:lineRule="exact"/>
              <w:ind w:left="1393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Предприятия: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1393"/>
              <w:rPr>
                <w:b/>
                <w:sz w:val="20"/>
              </w:rPr>
            </w:pPr>
            <w:r>
              <w:rPr>
                <w:b/>
                <w:sz w:val="20"/>
              </w:rPr>
              <w:t>Генеральный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директор</w:t>
            </w:r>
          </w:p>
        </w:tc>
      </w:tr>
      <w:tr>
        <w:trPr>
          <w:trHeight w:val="683" w:hRule="atLeast"/>
        </w:trPr>
        <w:tc>
          <w:tcPr>
            <w:tcW w:w="385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7865" cy="5715"/>
                      <wp:effectExtent l="9525" t="0" r="0" b="381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97865" cy="5715"/>
                                <a:chExt cx="697865" cy="57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67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56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.45pt;mso-position-horizontal-relative:char;mso-position-vertical-relative:line" id="docshapegroup7" coordorigin="0,0" coordsize="1099,9">
                      <v:line style="position:absolute" from="0,4" to="1099,4" stroked="true" strokeweight=".40431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944" w:val="left" w:leader="none"/>
                <w:tab w:pos="2401" w:val="left" w:leader="none"/>
              </w:tabs>
              <w:spacing w:line="230" w:lineRule="atLeast" w:before="193"/>
              <w:ind w:right="1392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4"/>
                <w:sz w:val="20"/>
              </w:rPr>
              <w:t> м.п.</w:t>
            </w:r>
          </w:p>
        </w:tc>
        <w:tc>
          <w:tcPr>
            <w:tcW w:w="4603" w:type="dxa"/>
          </w:tcPr>
          <w:p>
            <w:pPr>
              <w:pStyle w:val="TableParagraph"/>
              <w:tabs>
                <w:tab w:pos="3338" w:val="left" w:leader="none"/>
              </w:tabs>
              <w:spacing w:before="228"/>
              <w:ind w:left="1393"/>
              <w:rPr>
                <w:b/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В.Н.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Устинов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6"/>
        <w:rPr>
          <w:b/>
        </w:rPr>
      </w:pPr>
    </w:p>
    <w:p>
      <w:pPr>
        <w:pStyle w:val="BodyText"/>
        <w:tabs>
          <w:tab w:pos="8603" w:val="left" w:leader="none"/>
          <w:tab w:pos="10183" w:val="left" w:leader="none"/>
        </w:tabs>
        <w:ind w:left="6856" w:right="850" w:firstLine="2446"/>
      </w:pPr>
      <w:r>
        <w:rPr/>
        <w:t>Приложение</w:t>
      </w:r>
      <w:r>
        <w:rPr>
          <w:spacing w:val="-13"/>
        </w:rPr>
        <w:t> </w:t>
      </w:r>
      <w:r>
        <w:rPr/>
        <w:t>№</w:t>
      </w:r>
      <w:r>
        <w:rPr>
          <w:spacing w:val="-12"/>
        </w:rPr>
        <w:t> </w:t>
      </w:r>
      <w:r>
        <w:rPr/>
        <w:t>3 к</w:t>
      </w:r>
      <w:r>
        <w:rPr>
          <w:spacing w:val="-1"/>
        </w:rPr>
        <w:t> </w:t>
      </w:r>
      <w:r>
        <w:rPr/>
        <w:t>Договору</w:t>
      </w:r>
      <w:r>
        <w:rPr>
          <w:spacing w:val="-4"/>
        </w:rPr>
        <w:t> </w:t>
      </w:r>
      <w:r>
        <w:rPr/>
        <w:t>№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>от </w:t>
      </w:r>
      <w:r>
        <w:rPr>
          <w:u w:val="single"/>
        </w:rPr>
        <w:tab/>
      </w:r>
      <w:r>
        <w:rPr/>
        <w:t>2023</w:t>
      </w:r>
      <w:r>
        <w:rPr>
          <w:spacing w:val="-7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sectPr>
          <w:pgSz w:w="11910" w:h="16840"/>
          <w:pgMar w:header="0" w:footer="732" w:top="920" w:bottom="1000" w:left="283" w:right="0"/>
        </w:sectPr>
      </w:pPr>
    </w:p>
    <w:p>
      <w:pPr>
        <w:pStyle w:val="Heading3"/>
        <w:spacing w:before="67"/>
        <w:ind w:left="0" w:right="428"/>
      </w:pPr>
      <w:r>
        <w:rPr>
          <w:spacing w:val="-2"/>
        </w:rPr>
        <w:t>Спецификация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5"/>
        <w:gridCol w:w="849"/>
        <w:gridCol w:w="849"/>
        <w:gridCol w:w="1276"/>
        <w:gridCol w:w="1137"/>
        <w:gridCol w:w="1273"/>
        <w:gridCol w:w="1122"/>
      </w:tblGrid>
      <w:tr>
        <w:trPr>
          <w:trHeight w:val="919" w:hRule="atLeast"/>
        </w:trPr>
        <w:tc>
          <w:tcPr>
            <w:tcW w:w="3795" w:type="dxa"/>
          </w:tcPr>
          <w:p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849" w:type="dxa"/>
          </w:tcPr>
          <w:p>
            <w:pPr>
              <w:pStyle w:val="TableParagraph"/>
              <w:ind w:left="110" w:right="3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Ед. изм.</w:t>
            </w:r>
          </w:p>
        </w:tc>
        <w:tc>
          <w:tcPr>
            <w:tcW w:w="849" w:type="dxa"/>
          </w:tcPr>
          <w:p>
            <w:pPr>
              <w:pStyle w:val="TableParagraph"/>
              <w:ind w:right="1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Количе </w:t>
            </w:r>
            <w:r>
              <w:rPr>
                <w:b/>
                <w:spacing w:val="-4"/>
                <w:sz w:val="20"/>
              </w:rPr>
              <w:t>ство </w:t>
            </w:r>
            <w:r>
              <w:rPr>
                <w:b/>
                <w:spacing w:val="-2"/>
                <w:sz w:val="20"/>
              </w:rPr>
              <w:t>(объем)</w:t>
            </w:r>
          </w:p>
        </w:tc>
        <w:tc>
          <w:tcPr>
            <w:tcW w:w="1276" w:type="dxa"/>
          </w:tcPr>
          <w:p>
            <w:pPr>
              <w:pStyle w:val="TableParagraph"/>
              <w:tabs>
                <w:tab w:pos="991" w:val="left" w:leader="none"/>
              </w:tabs>
              <w:ind w:left="109" w:right="9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Цена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за </w:t>
            </w:r>
            <w:r>
              <w:rPr>
                <w:b/>
                <w:spacing w:val="-2"/>
                <w:sz w:val="20"/>
              </w:rPr>
              <w:t>единицу</w:t>
            </w:r>
          </w:p>
          <w:p>
            <w:pPr>
              <w:pStyle w:val="TableParagraph"/>
              <w:tabs>
                <w:tab w:pos="670" w:val="left" w:leader="none"/>
              </w:tabs>
              <w:spacing w:line="230" w:lineRule="exact"/>
              <w:ind w:left="109" w:right="9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без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учета </w:t>
            </w:r>
            <w:r>
              <w:rPr>
                <w:b/>
                <w:sz w:val="20"/>
              </w:rPr>
              <w:t>НДС, руб.</w:t>
            </w:r>
          </w:p>
        </w:tc>
        <w:tc>
          <w:tcPr>
            <w:tcW w:w="1137" w:type="dxa"/>
          </w:tcPr>
          <w:p>
            <w:pPr>
              <w:pStyle w:val="TableParagraph"/>
              <w:tabs>
                <w:tab w:pos="853" w:val="left" w:leader="none"/>
              </w:tabs>
              <w:ind w:left="113" w:right="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Цена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6"/>
                <w:sz w:val="20"/>
              </w:rPr>
              <w:t>за </w:t>
            </w:r>
            <w:r>
              <w:rPr>
                <w:b/>
                <w:sz w:val="20"/>
              </w:rPr>
              <w:t>единицу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с</w:t>
            </w:r>
          </w:p>
          <w:p>
            <w:pPr>
              <w:pStyle w:val="TableParagraph"/>
              <w:spacing w:line="230" w:lineRule="exact"/>
              <w:ind w:left="113" w:righ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  <w:tc>
          <w:tcPr>
            <w:tcW w:w="1273" w:type="dxa"/>
          </w:tcPr>
          <w:p>
            <w:pPr>
              <w:pStyle w:val="TableParagraph"/>
              <w:ind w:left="111" w:right="8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Всего </w:t>
            </w:r>
            <w:r>
              <w:rPr>
                <w:b/>
                <w:sz w:val="20"/>
              </w:rPr>
              <w:t>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22" w:type="dxa"/>
          </w:tcPr>
          <w:p>
            <w:pPr>
              <w:pStyle w:val="TableParagraph"/>
              <w:tabs>
                <w:tab w:pos="935" w:val="left" w:leader="none"/>
              </w:tabs>
              <w:ind w:left="115" w:righ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Всего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с</w:t>
            </w:r>
            <w:r>
              <w:rPr>
                <w:b/>
                <w:spacing w:val="-2"/>
                <w:sz w:val="20"/>
              </w:rPr>
              <w:t> 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</w:tr>
      <w:tr>
        <w:trPr>
          <w:trHeight w:val="920" w:hRule="atLeast"/>
        </w:trPr>
        <w:tc>
          <w:tcPr>
            <w:tcW w:w="3795" w:type="dxa"/>
          </w:tcPr>
          <w:p>
            <w:pPr>
              <w:pStyle w:val="TableParagraph"/>
              <w:ind w:left="-1" w:right="94"/>
              <w:jc w:val="both"/>
              <w:rPr>
                <w:sz w:val="20"/>
              </w:rPr>
            </w:pPr>
            <w:r>
              <w:rPr>
                <w:sz w:val="20"/>
              </w:rPr>
              <w:t>Оказание услуг эквайринга с предоставлением в аренду контрольно- кассовой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техники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приема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71"/>
                <w:sz w:val="20"/>
              </w:rPr>
              <w:t> </w:t>
            </w:r>
            <w:r>
              <w:rPr>
                <w:spacing w:val="-2"/>
                <w:sz w:val="20"/>
              </w:rPr>
              <w:t>оплату</w:t>
            </w:r>
          </w:p>
          <w:p>
            <w:pPr>
              <w:pStyle w:val="TableParagraph"/>
              <w:spacing w:line="217" w:lineRule="exact"/>
              <w:ind w:left="-1"/>
              <w:jc w:val="both"/>
              <w:rPr>
                <w:sz w:val="20"/>
              </w:rPr>
            </w:pPr>
            <w:r>
              <w:rPr>
                <w:sz w:val="20"/>
              </w:rPr>
              <w:t>банковских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карт</w:t>
            </w:r>
          </w:p>
        </w:tc>
        <w:tc>
          <w:tcPr>
            <w:tcW w:w="849" w:type="dxa"/>
          </w:tcPr>
          <w:p>
            <w:pPr>
              <w:pStyle w:val="TableParagraph"/>
              <w:ind w:left="110" w:right="344"/>
              <w:rPr>
                <w:sz w:val="20"/>
              </w:rPr>
            </w:pPr>
            <w:r>
              <w:rPr>
                <w:spacing w:val="-4"/>
                <w:sz w:val="20"/>
              </w:rPr>
              <w:t>Усл. ед.</w:t>
            </w:r>
          </w:p>
        </w:tc>
        <w:tc>
          <w:tcPr>
            <w:tcW w:w="849" w:type="dxa"/>
          </w:tcPr>
          <w:p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7" w:type="dxa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10301" w:type="dxa"/>
            <w:gridSpan w:val="7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Услуга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включает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себя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следующее:</w:t>
            </w:r>
          </w:p>
        </w:tc>
      </w:tr>
      <w:tr>
        <w:trPr>
          <w:trHeight w:val="230" w:hRule="atLeast"/>
        </w:trPr>
        <w:tc>
          <w:tcPr>
            <w:tcW w:w="3795" w:type="dxa"/>
          </w:tcPr>
          <w:p>
            <w:pPr>
              <w:pStyle w:val="TableParagraph"/>
              <w:spacing w:line="210" w:lineRule="exact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1.1.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Оказание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услуг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5"/>
                <w:sz w:val="20"/>
              </w:rPr>
              <w:t> г.</w:t>
            </w:r>
          </w:p>
        </w:tc>
        <w:tc>
          <w:tcPr>
            <w:tcW w:w="6506" w:type="dxa"/>
            <w:gridSpan w:val="6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3795" w:type="dxa"/>
          </w:tcPr>
          <w:p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849" w:type="dxa"/>
          </w:tcPr>
          <w:p>
            <w:pPr>
              <w:pStyle w:val="TableParagraph"/>
              <w:spacing w:line="228" w:lineRule="exact"/>
              <w:ind w:left="-3"/>
              <w:rPr>
                <w:b/>
                <w:sz w:val="20"/>
              </w:rPr>
            </w:pPr>
            <w:r>
              <w:rPr>
                <w:b/>
                <w:sz w:val="20"/>
              </w:rPr>
              <w:t>Ед.</w:t>
            </w:r>
            <w:r>
              <w:rPr>
                <w:b/>
                <w:spacing w:val="-4"/>
                <w:sz w:val="20"/>
              </w:rPr>
              <w:t> изм.</w:t>
            </w:r>
          </w:p>
        </w:tc>
        <w:tc>
          <w:tcPr>
            <w:tcW w:w="849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Объём</w:t>
            </w:r>
          </w:p>
        </w:tc>
        <w:tc>
          <w:tcPr>
            <w:tcW w:w="1276" w:type="dxa"/>
          </w:tcPr>
          <w:p>
            <w:pPr>
              <w:pStyle w:val="TableParagraph"/>
              <w:ind w:left="109" w:right="112"/>
              <w:rPr>
                <w:b/>
                <w:sz w:val="20"/>
              </w:rPr>
            </w:pPr>
            <w:r>
              <w:rPr>
                <w:b/>
                <w:sz w:val="20"/>
              </w:rPr>
              <w:t>Цена за единицу в месяц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37" w:type="dxa"/>
          </w:tcPr>
          <w:p>
            <w:pPr>
              <w:pStyle w:val="TableParagraph"/>
              <w:ind w:left="113" w:right="257"/>
              <w:rPr>
                <w:b/>
                <w:sz w:val="20"/>
              </w:rPr>
            </w:pPr>
            <w:r>
              <w:rPr>
                <w:b/>
                <w:sz w:val="20"/>
              </w:rPr>
              <w:t>Цена за </w:t>
            </w:r>
            <w:r>
              <w:rPr>
                <w:b/>
                <w:spacing w:val="-2"/>
                <w:sz w:val="20"/>
              </w:rPr>
              <w:t>единицу </w:t>
            </w:r>
            <w:r>
              <w:rPr>
                <w:b/>
                <w:sz w:val="20"/>
              </w:rPr>
              <w:t>за 10</w:t>
            </w:r>
          </w:p>
          <w:p>
            <w:pPr>
              <w:pStyle w:val="TableParagraph"/>
              <w:spacing w:line="230" w:lineRule="exact"/>
              <w:ind w:left="113" w:righ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месяцев </w:t>
            </w:r>
            <w:r>
              <w:rPr>
                <w:b/>
                <w:sz w:val="20"/>
              </w:rPr>
              <w:t>без учета 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  <w:tc>
          <w:tcPr>
            <w:tcW w:w="1273" w:type="dxa"/>
          </w:tcPr>
          <w:p>
            <w:pPr>
              <w:pStyle w:val="TableParagraph"/>
              <w:ind w:left="111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Всего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22" w:type="dxa"/>
          </w:tcPr>
          <w:p>
            <w:pPr>
              <w:pStyle w:val="TableParagraph"/>
              <w:ind w:left="115"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Всего с </w:t>
            </w:r>
            <w:r>
              <w:rPr>
                <w:b/>
                <w:spacing w:val="-2"/>
                <w:sz w:val="20"/>
              </w:rPr>
              <w:t>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</w:tr>
      <w:tr>
        <w:trPr>
          <w:trHeight w:val="458" w:hRule="atLeast"/>
        </w:trPr>
        <w:tc>
          <w:tcPr>
            <w:tcW w:w="3795" w:type="dxa"/>
          </w:tcPr>
          <w:p>
            <w:pPr>
              <w:pStyle w:val="TableParagraph"/>
              <w:spacing w:line="223" w:lineRule="exact"/>
              <w:ind w:left="-1"/>
              <w:rPr>
                <w:sz w:val="20"/>
              </w:rPr>
            </w:pPr>
            <w:r>
              <w:rPr>
                <w:sz w:val="20"/>
              </w:rPr>
              <w:t>Услуга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по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предоставлению</w:t>
            </w:r>
            <w:r>
              <w:rPr>
                <w:spacing w:val="44"/>
                <w:sz w:val="20"/>
              </w:rPr>
              <w:t>  </w:t>
            </w:r>
            <w:r>
              <w:rPr>
                <w:sz w:val="20"/>
              </w:rPr>
              <w:t>в</w:t>
            </w:r>
            <w:r>
              <w:rPr>
                <w:spacing w:val="45"/>
                <w:sz w:val="20"/>
              </w:rPr>
              <w:t>  </w:t>
            </w:r>
            <w:r>
              <w:rPr>
                <w:spacing w:val="-2"/>
                <w:sz w:val="20"/>
              </w:rPr>
              <w:t>аренду</w:t>
            </w:r>
          </w:p>
          <w:p>
            <w:pPr>
              <w:pStyle w:val="TableParagraph"/>
              <w:spacing w:line="215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контрольно-кассовой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техники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Шт.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151" w:hRule="atLeast"/>
        </w:trPr>
        <w:tc>
          <w:tcPr>
            <w:tcW w:w="3795" w:type="dxa"/>
          </w:tcPr>
          <w:p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849" w:type="dxa"/>
          </w:tcPr>
          <w:p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z w:val="20"/>
              </w:rPr>
              <w:t>Ед.</w:t>
            </w:r>
            <w:r>
              <w:rPr>
                <w:b/>
                <w:spacing w:val="-4"/>
                <w:sz w:val="20"/>
              </w:rPr>
              <w:t> изм.</w:t>
            </w:r>
          </w:p>
        </w:tc>
        <w:tc>
          <w:tcPr>
            <w:tcW w:w="2125" w:type="dxa"/>
            <w:gridSpan w:val="2"/>
          </w:tcPr>
          <w:p>
            <w:pPr>
              <w:pStyle w:val="TableParagraph"/>
              <w:tabs>
                <w:tab w:pos="1185" w:val="left" w:leader="none"/>
              </w:tabs>
              <w:ind w:left="108" w:righ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Ориентировочный объем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3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выручки </w:t>
            </w:r>
            <w:r>
              <w:rPr>
                <w:b/>
                <w:sz w:val="20"/>
              </w:rPr>
              <w:t>через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ККТ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период </w:t>
            </w:r>
            <w:r>
              <w:rPr>
                <w:b/>
                <w:spacing w:val="-2"/>
                <w:sz w:val="20"/>
              </w:rPr>
              <w:t>срока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оказания</w:t>
            </w:r>
          </w:p>
          <w:p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услуг,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37" w:type="dxa"/>
          </w:tcPr>
          <w:p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Ставка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2"/>
                <w:sz w:val="20"/>
              </w:rPr>
              <w:t>единицу </w:t>
            </w:r>
            <w:r>
              <w:rPr>
                <w:b/>
                <w:sz w:val="20"/>
              </w:rPr>
              <w:t>услуги,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%</w:t>
            </w:r>
          </w:p>
        </w:tc>
        <w:tc>
          <w:tcPr>
            <w:tcW w:w="1273" w:type="dxa"/>
          </w:tcPr>
          <w:p>
            <w:pPr>
              <w:pStyle w:val="TableParagraph"/>
              <w:ind w:left="111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Всего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22" w:type="dxa"/>
          </w:tcPr>
          <w:p>
            <w:pPr>
              <w:pStyle w:val="TableParagraph"/>
              <w:ind w:left="115"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Всего с </w:t>
            </w:r>
            <w:r>
              <w:rPr>
                <w:b/>
                <w:spacing w:val="-2"/>
                <w:sz w:val="20"/>
              </w:rPr>
              <w:t>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</w:tr>
      <w:tr>
        <w:trPr>
          <w:trHeight w:val="1379" w:hRule="atLeast"/>
        </w:trPr>
        <w:tc>
          <w:tcPr>
            <w:tcW w:w="3795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Услуга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эквайринга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(плата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выполнение расчетов в размере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процента от суммы операции без НДС по оплате покупки, совершенной с использованием</w:t>
            </w:r>
          </w:p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банковских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карт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бесконтактных платежных систем)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25" w:type="dxa"/>
            <w:gridSpan w:val="2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000,00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3795" w:type="dxa"/>
          </w:tcPr>
          <w:p>
            <w:pPr>
              <w:pStyle w:val="TableParagraph"/>
              <w:spacing w:line="210" w:lineRule="exact"/>
              <w:ind w:left="-1"/>
              <w:rPr>
                <w:b/>
                <w:sz w:val="20"/>
              </w:rPr>
            </w:pPr>
            <w:r>
              <w:rPr>
                <w:b/>
                <w:sz w:val="20"/>
              </w:rPr>
              <w:t>1.2.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Оказание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услуг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5"/>
                <w:sz w:val="20"/>
              </w:rPr>
              <w:t> г.</w:t>
            </w:r>
          </w:p>
        </w:tc>
        <w:tc>
          <w:tcPr>
            <w:tcW w:w="8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3795" w:type="dxa"/>
          </w:tcPr>
          <w:p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849" w:type="dxa"/>
          </w:tcPr>
          <w:p>
            <w:pPr>
              <w:pStyle w:val="TableParagraph"/>
              <w:spacing w:line="228" w:lineRule="exact"/>
              <w:ind w:left="-3"/>
              <w:rPr>
                <w:b/>
                <w:sz w:val="20"/>
              </w:rPr>
            </w:pPr>
            <w:r>
              <w:rPr>
                <w:b/>
                <w:sz w:val="20"/>
              </w:rPr>
              <w:t>Ед.</w:t>
            </w:r>
            <w:r>
              <w:rPr>
                <w:b/>
                <w:spacing w:val="-4"/>
                <w:sz w:val="20"/>
              </w:rPr>
              <w:t> изм.</w:t>
            </w:r>
          </w:p>
        </w:tc>
        <w:tc>
          <w:tcPr>
            <w:tcW w:w="849" w:type="dxa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Объём</w:t>
            </w:r>
          </w:p>
        </w:tc>
        <w:tc>
          <w:tcPr>
            <w:tcW w:w="1276" w:type="dxa"/>
          </w:tcPr>
          <w:p>
            <w:pPr>
              <w:pStyle w:val="TableParagraph"/>
              <w:ind w:left="109" w:right="112"/>
              <w:rPr>
                <w:b/>
                <w:sz w:val="20"/>
              </w:rPr>
            </w:pPr>
            <w:r>
              <w:rPr>
                <w:b/>
                <w:sz w:val="20"/>
              </w:rPr>
              <w:t>Цена за единицу в месяц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37" w:type="dxa"/>
          </w:tcPr>
          <w:p>
            <w:pPr>
              <w:pStyle w:val="TableParagraph"/>
              <w:ind w:left="113" w:right="257"/>
              <w:rPr>
                <w:b/>
                <w:sz w:val="20"/>
              </w:rPr>
            </w:pPr>
            <w:r>
              <w:rPr>
                <w:b/>
                <w:sz w:val="20"/>
              </w:rPr>
              <w:t>Цена за </w:t>
            </w:r>
            <w:r>
              <w:rPr>
                <w:b/>
                <w:spacing w:val="-2"/>
                <w:sz w:val="20"/>
              </w:rPr>
              <w:t>единицу </w:t>
            </w:r>
            <w:r>
              <w:rPr>
                <w:b/>
                <w:sz w:val="20"/>
              </w:rPr>
              <w:t>за 2</w:t>
            </w:r>
          </w:p>
          <w:p>
            <w:pPr>
              <w:pStyle w:val="TableParagraph"/>
              <w:ind w:left="113" w:right="1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месяца </w:t>
            </w:r>
            <w:r>
              <w:rPr>
                <w:b/>
                <w:sz w:val="20"/>
              </w:rPr>
              <w:t>без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учета</w:t>
            </w:r>
          </w:p>
          <w:p>
            <w:pPr>
              <w:pStyle w:val="TableParagraph"/>
              <w:spacing w:line="211" w:lineRule="exact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НДС,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273" w:type="dxa"/>
          </w:tcPr>
          <w:p>
            <w:pPr>
              <w:pStyle w:val="TableParagraph"/>
              <w:ind w:left="111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Всего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22" w:type="dxa"/>
          </w:tcPr>
          <w:p>
            <w:pPr>
              <w:pStyle w:val="TableParagraph"/>
              <w:ind w:left="115"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Всего с </w:t>
            </w:r>
            <w:r>
              <w:rPr>
                <w:b/>
                <w:spacing w:val="-2"/>
                <w:sz w:val="20"/>
              </w:rPr>
              <w:t>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</w:tr>
      <w:tr>
        <w:trPr>
          <w:trHeight w:val="460" w:hRule="atLeast"/>
        </w:trPr>
        <w:tc>
          <w:tcPr>
            <w:tcW w:w="3795" w:type="dxa"/>
          </w:tcPr>
          <w:p>
            <w:pPr>
              <w:pStyle w:val="TableParagraph"/>
              <w:spacing w:line="223" w:lineRule="exact"/>
              <w:ind w:left="-1"/>
              <w:rPr>
                <w:sz w:val="20"/>
              </w:rPr>
            </w:pPr>
            <w:r>
              <w:rPr>
                <w:sz w:val="20"/>
              </w:rPr>
              <w:t>Услуга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по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предоставлению</w:t>
            </w:r>
            <w:r>
              <w:rPr>
                <w:spacing w:val="44"/>
                <w:sz w:val="20"/>
              </w:rPr>
              <w:t>  </w:t>
            </w:r>
            <w:r>
              <w:rPr>
                <w:sz w:val="20"/>
              </w:rPr>
              <w:t>в</w:t>
            </w:r>
            <w:r>
              <w:rPr>
                <w:spacing w:val="45"/>
                <w:sz w:val="20"/>
              </w:rPr>
              <w:t>  </w:t>
            </w:r>
            <w:r>
              <w:rPr>
                <w:spacing w:val="-2"/>
                <w:sz w:val="20"/>
              </w:rPr>
              <w:t>аренду</w:t>
            </w:r>
          </w:p>
          <w:p>
            <w:pPr>
              <w:pStyle w:val="TableParagraph"/>
              <w:spacing w:line="21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контрольно-кассовой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техники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Шт.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149" w:hRule="atLeast"/>
        </w:trPr>
        <w:tc>
          <w:tcPr>
            <w:tcW w:w="3795" w:type="dxa"/>
          </w:tcPr>
          <w:p>
            <w:pPr>
              <w:pStyle w:val="TableParagraph"/>
              <w:spacing w:line="228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услуги</w:t>
            </w:r>
          </w:p>
        </w:tc>
        <w:tc>
          <w:tcPr>
            <w:tcW w:w="849" w:type="dxa"/>
          </w:tcPr>
          <w:p>
            <w:pPr>
              <w:pStyle w:val="TableParagraph"/>
              <w:spacing w:line="228" w:lineRule="exact"/>
              <w:ind w:left="-3"/>
              <w:rPr>
                <w:b/>
                <w:sz w:val="20"/>
              </w:rPr>
            </w:pPr>
            <w:r>
              <w:rPr>
                <w:b/>
                <w:sz w:val="20"/>
              </w:rPr>
              <w:t>Ед.</w:t>
            </w:r>
            <w:r>
              <w:rPr>
                <w:b/>
                <w:spacing w:val="-4"/>
                <w:sz w:val="20"/>
              </w:rPr>
              <w:t> изм.</w:t>
            </w:r>
          </w:p>
        </w:tc>
        <w:tc>
          <w:tcPr>
            <w:tcW w:w="2125" w:type="dxa"/>
            <w:gridSpan w:val="2"/>
          </w:tcPr>
          <w:p>
            <w:pPr>
              <w:pStyle w:val="TableParagraph"/>
              <w:tabs>
                <w:tab w:pos="1185" w:val="left" w:leader="none"/>
              </w:tabs>
              <w:ind w:left="108" w:righ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Ориентировочный объем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3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выручки </w:t>
            </w:r>
            <w:r>
              <w:rPr>
                <w:b/>
                <w:sz w:val="20"/>
              </w:rPr>
              <w:t>через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ККТ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период </w:t>
            </w:r>
            <w:r>
              <w:rPr>
                <w:b/>
                <w:spacing w:val="-2"/>
                <w:sz w:val="20"/>
              </w:rPr>
              <w:t>срока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оказания</w:t>
            </w:r>
          </w:p>
          <w:p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услуг,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37" w:type="dxa"/>
          </w:tcPr>
          <w:p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Ставка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2"/>
                <w:sz w:val="20"/>
              </w:rPr>
              <w:t>единицу </w:t>
            </w:r>
            <w:r>
              <w:rPr>
                <w:b/>
                <w:sz w:val="20"/>
              </w:rPr>
              <w:t>услуги,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%</w:t>
            </w:r>
          </w:p>
        </w:tc>
        <w:tc>
          <w:tcPr>
            <w:tcW w:w="1273" w:type="dxa"/>
          </w:tcPr>
          <w:p>
            <w:pPr>
              <w:pStyle w:val="TableParagraph"/>
              <w:ind w:left="111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Всего без учета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НДС, </w:t>
            </w:r>
            <w:r>
              <w:rPr>
                <w:b/>
                <w:spacing w:val="-4"/>
                <w:sz w:val="20"/>
              </w:rPr>
              <w:t>руб.</w:t>
            </w:r>
          </w:p>
        </w:tc>
        <w:tc>
          <w:tcPr>
            <w:tcW w:w="1122" w:type="dxa"/>
          </w:tcPr>
          <w:p>
            <w:pPr>
              <w:pStyle w:val="TableParagraph"/>
              <w:ind w:left="115"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Всего с </w:t>
            </w:r>
            <w:r>
              <w:rPr>
                <w:b/>
                <w:spacing w:val="-2"/>
                <w:sz w:val="20"/>
              </w:rPr>
              <w:t>учетом </w:t>
            </w:r>
            <w:r>
              <w:rPr>
                <w:b/>
                <w:sz w:val="20"/>
              </w:rPr>
              <w:t>НДС,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</w:p>
        </w:tc>
      </w:tr>
      <w:tr>
        <w:trPr>
          <w:trHeight w:val="1380" w:hRule="atLeast"/>
        </w:trPr>
        <w:tc>
          <w:tcPr>
            <w:tcW w:w="3795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Услуга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эквайринга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(плата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выполнение расчетов в размере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процента от суммы операции без НДС по оплате покупки, совершенной с использованием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банковских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карт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бесконтактных платежных систем)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25" w:type="dxa"/>
            <w:gridSpan w:val="2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1 800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000,00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0" w:hRule="atLeast"/>
        </w:trPr>
        <w:tc>
          <w:tcPr>
            <w:tcW w:w="3795" w:type="dxa"/>
          </w:tcPr>
          <w:p>
            <w:pPr>
              <w:pStyle w:val="TableParagraph"/>
              <w:tabs>
                <w:tab w:pos="987" w:val="left" w:leader="none"/>
                <w:tab w:pos="2219" w:val="left" w:leader="none"/>
              </w:tabs>
              <w:spacing w:line="230" w:lineRule="exact"/>
              <w:ind w:left="-1" w:righ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ИТОГО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начальная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(максимальная) </w:t>
            </w:r>
            <w:r>
              <w:rPr>
                <w:b/>
                <w:sz w:val="20"/>
              </w:rPr>
              <w:t>цена договора (цена лота), руб.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849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76" w:type="dxa"/>
          </w:tcPr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37" w:type="dxa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0"/>
        <w:rPr>
          <w:b/>
        </w:rPr>
      </w:pPr>
    </w:p>
    <w:tbl>
      <w:tblPr>
        <w:tblW w:w="0" w:type="auto"/>
        <w:jc w:val="left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4105"/>
      </w:tblGrid>
      <w:tr>
        <w:trPr>
          <w:trHeight w:val="676" w:hRule="atLeast"/>
        </w:trPr>
        <w:tc>
          <w:tcPr>
            <w:tcW w:w="3901" w:type="dxa"/>
          </w:tcPr>
          <w:p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278162</wp:posOffset>
                      </wp:positionV>
                      <wp:extent cx="952500" cy="571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952500" cy="5715"/>
                                <a:chExt cx="952500" cy="57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902542pt;width:75pt;height:.45pt;mso-position-horizontal-relative:column;mso-position-vertical-relative:paragraph;z-index:-16692224" id="docshapegroup8" coordorigin="0,438" coordsize="1500,9">
                      <v:line style="position:absolute" from="0,442" to="1499,442" stroked="true" strokeweight=".40431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От </w:t>
            </w:r>
            <w:r>
              <w:rPr>
                <w:b/>
                <w:spacing w:val="-2"/>
                <w:sz w:val="20"/>
              </w:rPr>
              <w:t>Банка:</w:t>
            </w:r>
          </w:p>
        </w:tc>
        <w:tc>
          <w:tcPr>
            <w:tcW w:w="4105" w:type="dxa"/>
          </w:tcPr>
          <w:p>
            <w:pPr>
              <w:pStyle w:val="TableParagraph"/>
              <w:spacing w:line="219" w:lineRule="exact"/>
              <w:ind w:left="1343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Предприятия:</w:t>
            </w:r>
          </w:p>
          <w:p>
            <w:pPr>
              <w:pStyle w:val="TableParagraph"/>
              <w:spacing w:line="228" w:lineRule="exact"/>
              <w:ind w:left="1343"/>
              <w:rPr>
                <w:sz w:val="20"/>
              </w:rPr>
            </w:pPr>
            <w:r>
              <w:rPr>
                <w:spacing w:val="-2"/>
                <w:sz w:val="20"/>
              </w:rPr>
              <w:t>Генеральный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директор</w:t>
            </w:r>
          </w:p>
        </w:tc>
      </w:tr>
      <w:tr>
        <w:trPr>
          <w:trHeight w:val="688" w:hRule="atLeast"/>
        </w:trPr>
        <w:tc>
          <w:tcPr>
            <w:tcW w:w="390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7865" cy="5715"/>
                      <wp:effectExtent l="9525" t="0" r="0" b="381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97865" cy="5715"/>
                                <a:chExt cx="697865" cy="571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67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56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.45pt;mso-position-horizontal-relative:char;mso-position-vertical-relative:line" id="docshapegroup9" coordorigin="0,0" coordsize="1099,9">
                      <v:line style="position:absolute" from="0,4" to="1099,4" stroked="true" strokeweight=".40431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042" w:val="left" w:leader="none"/>
                <w:tab w:pos="2502" w:val="left" w:leader="none"/>
              </w:tabs>
              <w:spacing w:line="228" w:lineRule="exact" w:before="197"/>
              <w:ind w:right="1341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4"/>
                <w:sz w:val="20"/>
              </w:rPr>
              <w:t> м.п.</w:t>
            </w:r>
          </w:p>
        </w:tc>
        <w:tc>
          <w:tcPr>
            <w:tcW w:w="4105" w:type="dxa"/>
          </w:tcPr>
          <w:p>
            <w:pPr>
              <w:pStyle w:val="TableParagraph"/>
              <w:tabs>
                <w:tab w:pos="2787" w:val="left" w:leader="none"/>
              </w:tabs>
              <w:spacing w:line="228" w:lineRule="exact" w:before="212"/>
              <w:ind w:left="1343" w:right="4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/В.Н.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Устинов/ </w:t>
            </w:r>
            <w:r>
              <w:rPr>
                <w:spacing w:val="-4"/>
                <w:sz w:val="20"/>
              </w:rPr>
              <w:t>м.п.</w:t>
            </w:r>
          </w:p>
        </w:tc>
      </w:tr>
    </w:tbl>
    <w:p>
      <w:pPr>
        <w:pStyle w:val="BodyText"/>
        <w:tabs>
          <w:tab w:pos="8934" w:val="left" w:leader="none"/>
          <w:tab w:pos="10114" w:val="left" w:leader="none"/>
        </w:tabs>
        <w:spacing w:before="129"/>
        <w:ind w:left="7187" w:right="913" w:firstLine="2098"/>
      </w:pPr>
      <w:r>
        <w:rPr/>
        <w:t>Приложение</w:t>
      </w:r>
      <w:r>
        <w:rPr>
          <w:spacing w:val="-13"/>
        </w:rPr>
        <w:t> </w:t>
      </w:r>
      <w:r>
        <w:rPr/>
        <w:t>№4 к</w:t>
      </w:r>
      <w:r>
        <w:rPr>
          <w:spacing w:val="-1"/>
        </w:rPr>
        <w:t> </w:t>
      </w:r>
      <w:r>
        <w:rPr/>
        <w:t>Договору</w:t>
      </w:r>
      <w:r>
        <w:rPr>
          <w:spacing w:val="-4"/>
        </w:rPr>
        <w:t> </w:t>
      </w:r>
      <w:r>
        <w:rPr/>
        <w:t>№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>от </w:t>
      </w:r>
      <w:r>
        <w:rPr>
          <w:u w:val="single"/>
        </w:rPr>
        <w:tab/>
      </w:r>
      <w:r>
        <w:rPr/>
        <w:t>2023 </w:t>
      </w:r>
      <w:r>
        <w:rPr>
          <w:spacing w:val="-5"/>
        </w:rPr>
        <w:t>г.</w:t>
      </w:r>
    </w:p>
    <w:p>
      <w:pPr>
        <w:pStyle w:val="BodyText"/>
        <w:spacing w:after="0"/>
        <w:sectPr>
          <w:pgSz w:w="11910" w:h="16840"/>
          <w:pgMar w:header="0" w:footer="732" w:top="920" w:bottom="1000" w:left="283" w:right="0"/>
        </w:sectPr>
      </w:pPr>
    </w:p>
    <w:p>
      <w:pPr>
        <w:pStyle w:val="Heading2"/>
        <w:spacing w:before="78"/>
        <w:ind w:left="4513" w:right="288" w:hanging="3426"/>
        <w:jc w:val="left"/>
      </w:pPr>
      <w:r>
        <w:rPr/>
        <w:t>ЗАЯВЛЕНИЕ</w:t>
      </w:r>
      <w:r>
        <w:rPr>
          <w:spacing w:val="-8"/>
        </w:rPr>
        <w:t> </w:t>
      </w:r>
      <w:r>
        <w:rPr/>
        <w:t>ПРЕДПРИЯТИЯ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ПРОВЕДЕНИЕ</w:t>
      </w:r>
      <w:r>
        <w:rPr>
          <w:spacing w:val="-8"/>
        </w:rPr>
        <w:t> </w:t>
      </w:r>
      <w:r>
        <w:rPr/>
        <w:t>РАСЧЕТОВ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ОПЕРАЦИЯМ</w:t>
      </w:r>
      <w:r>
        <w:rPr>
          <w:spacing w:val="-3"/>
        </w:rPr>
        <w:t> </w:t>
      </w:r>
      <w:r>
        <w:rPr/>
        <w:t>ОПЛАТЫ </w:t>
      </w:r>
      <w:r>
        <w:rPr>
          <w:spacing w:val="-2"/>
        </w:rPr>
        <w:t>ТОВАРОВ/УСЛУГ</w:t>
      </w:r>
    </w:p>
    <w:p>
      <w:pPr>
        <w:pStyle w:val="BodyText"/>
        <w:spacing w:before="2"/>
        <w:rPr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7"/>
      </w:tblGrid>
      <w:tr>
        <w:trPr>
          <w:trHeight w:val="184" w:hRule="atLeast"/>
        </w:trPr>
        <w:tc>
          <w:tcPr>
            <w:tcW w:w="10637" w:type="dxa"/>
            <w:shd w:val="clear" w:color="auto" w:fill="CCCCCC"/>
          </w:tcPr>
          <w:p>
            <w:pPr>
              <w:pStyle w:val="TableParagraph"/>
              <w:tabs>
                <w:tab w:pos="4671" w:val="left" w:leader="none"/>
              </w:tabs>
              <w:spacing w:line="165" w:lineRule="exact"/>
              <w:ind w:left="431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</w:t>
            </w:r>
            <w:r>
              <w:rPr>
                <w:b/>
                <w:sz w:val="16"/>
              </w:rPr>
              <w:tab/>
              <w:t>СВЕДЕНИЯ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О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ПРЕДПРИЯТИИ</w:t>
            </w:r>
          </w:p>
        </w:tc>
      </w:tr>
      <w:tr>
        <w:trPr>
          <w:trHeight w:val="2992" w:hRule="atLeast"/>
        </w:trPr>
        <w:tc>
          <w:tcPr>
            <w:tcW w:w="10637" w:type="dxa"/>
          </w:tcPr>
          <w:p>
            <w:pPr>
              <w:pStyle w:val="TableParagraph"/>
              <w:tabs>
                <w:tab w:pos="9464" w:val="left" w:leader="none"/>
              </w:tabs>
              <w:spacing w:line="178" w:lineRule="exact"/>
              <w:ind w:left="107"/>
              <w:rPr>
                <w:sz w:val="16"/>
              </w:rPr>
            </w:pPr>
            <w:r>
              <w:rPr>
                <w:sz w:val="16"/>
              </w:rPr>
              <w:t>Наименование: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2"/>
              <w:ind w:left="13" w:right="8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(указывается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полное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наименование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в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соответствии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с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учредительными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документами)</w:t>
            </w:r>
          </w:p>
          <w:p>
            <w:pPr>
              <w:pStyle w:val="TableParagraph"/>
              <w:tabs>
                <w:tab w:pos="2494" w:val="left" w:leader="none"/>
                <w:tab w:pos="5435" w:val="left" w:leader="none"/>
              </w:tabs>
              <w:spacing w:before="60"/>
              <w:ind w:left="107"/>
              <w:rPr>
                <w:sz w:val="16"/>
              </w:rPr>
            </w:pPr>
            <w:r>
              <w:rPr>
                <w:sz w:val="16"/>
              </w:rPr>
              <w:t>ИНН: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КПП: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3493" w:val="left" w:leader="none"/>
                <w:tab w:pos="5927" w:val="left" w:leader="none"/>
              </w:tabs>
              <w:spacing w:before="58"/>
              <w:ind w:left="107"/>
              <w:rPr>
                <w:sz w:val="16"/>
              </w:rPr>
            </w:pPr>
            <w:r>
              <w:rPr>
                <w:sz w:val="16"/>
              </w:rPr>
              <w:t>КБК: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ОКАТО: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5410" w:val="left" w:leader="none"/>
              </w:tabs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Род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деятельности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Предприятия: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4620" w:val="left" w:leader="none"/>
                <w:tab w:pos="8063" w:val="left" w:leader="none"/>
              </w:tabs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Банковский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счет: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Wingdings" w:hAnsi="Wingdings"/>
                <w:spacing w:val="-2"/>
                <w:sz w:val="16"/>
              </w:rPr>
              <w:t></w:t>
            </w:r>
            <w:r>
              <w:rPr>
                <w:sz w:val="16"/>
              </w:rPr>
              <w:tab/>
              <w:t>Лицевой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счет: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3519" w:val="left" w:leader="none"/>
                <w:tab w:pos="6760" w:val="left" w:leader="none"/>
                <w:tab w:pos="10333" w:val="left" w:leader="none"/>
              </w:tabs>
              <w:spacing w:before="58"/>
              <w:ind w:left="107"/>
              <w:rPr>
                <w:sz w:val="16"/>
              </w:rPr>
            </w:pPr>
            <w:r>
              <w:rPr>
                <w:sz w:val="16"/>
              </w:rPr>
              <w:t>Кредитная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организация: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БИК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Кредитной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организации: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 К\С Кредитной организации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10058" w:val="left" w:leader="none"/>
              </w:tabs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Адрес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регистрации: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2"/>
              <w:ind w:left="14" w:right="8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(указывается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адрес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по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месту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государственной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регистрации</w:t>
            </w:r>
            <w:r>
              <w:rPr>
                <w:i/>
                <w:spacing w:val="-2"/>
                <w:sz w:val="12"/>
              </w:rPr>
              <w:t> Предприятия)</w:t>
            </w:r>
          </w:p>
          <w:p>
            <w:pPr>
              <w:pStyle w:val="TableParagraph"/>
              <w:tabs>
                <w:tab w:pos="8454" w:val="left" w:leader="none"/>
              </w:tabs>
              <w:spacing w:before="58"/>
              <w:ind w:left="107"/>
              <w:rPr>
                <w:sz w:val="16"/>
              </w:rPr>
            </w:pPr>
            <w:r>
              <w:rPr>
                <w:sz w:val="16"/>
              </w:rPr>
              <w:t>Почтовый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адрес: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2"/>
              <w:ind w:left="2498"/>
              <w:rPr>
                <w:i/>
                <w:sz w:val="12"/>
              </w:rPr>
            </w:pPr>
            <w:r>
              <w:rPr>
                <w:i/>
                <w:sz w:val="12"/>
              </w:rPr>
              <w:t>(указывается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фактический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(почтовый)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адрес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Предприятия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(в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случае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отличия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от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адреса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регистрации))</w:t>
            </w:r>
          </w:p>
          <w:p>
            <w:pPr>
              <w:pStyle w:val="TableParagraph"/>
              <w:tabs>
                <w:tab w:pos="4215" w:val="left" w:leader="none"/>
              </w:tabs>
              <w:spacing w:before="57"/>
              <w:ind w:left="107"/>
              <w:rPr>
                <w:sz w:val="16"/>
              </w:rPr>
            </w:pPr>
            <w:r>
              <w:rPr>
                <w:sz w:val="16"/>
              </w:rPr>
              <w:t>Контактный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телефон: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Wingdings" w:hAnsi="Wingdings"/>
                <w:spacing w:val="-2"/>
                <w:sz w:val="16"/>
              </w:rPr>
              <w:t>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3356" w:val="left" w:leader="none"/>
                <w:tab w:pos="5727" w:val="left" w:leader="none"/>
                <w:tab w:pos="9534" w:val="left" w:leader="none"/>
              </w:tabs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e-</w:t>
            </w:r>
            <w:r>
              <w:rPr>
                <w:sz w:val="16"/>
              </w:rPr>
              <w:t>mail: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e-</w:t>
            </w:r>
            <w:r>
              <w:rPr>
                <w:sz w:val="16"/>
              </w:rPr>
              <w:t>mail: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6692" w:val="left" w:leader="none"/>
              </w:tabs>
              <w:spacing w:before="2"/>
              <w:ind w:left="1025"/>
              <w:rPr>
                <w:i/>
                <w:sz w:val="12"/>
              </w:rPr>
            </w:pPr>
            <w:r>
              <w:rPr>
                <w:i/>
                <w:sz w:val="12"/>
              </w:rPr>
              <w:t>(e-mail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для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получения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корреспонденции)</w:t>
            </w:r>
            <w:r>
              <w:rPr>
                <w:i/>
                <w:sz w:val="12"/>
              </w:rPr>
              <w:tab/>
              <w:t>(e—mail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для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запросов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по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финансовым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операциям)</w:t>
            </w:r>
          </w:p>
        </w:tc>
      </w:tr>
      <w:tr>
        <w:trPr>
          <w:trHeight w:val="184" w:hRule="atLeast"/>
        </w:trPr>
        <w:tc>
          <w:tcPr>
            <w:tcW w:w="10637" w:type="dxa"/>
            <w:shd w:val="clear" w:color="auto" w:fill="CCCCCC"/>
          </w:tcPr>
          <w:p>
            <w:pPr>
              <w:pStyle w:val="TableParagraph"/>
              <w:tabs>
                <w:tab w:pos="4030" w:val="left" w:leader="none"/>
              </w:tabs>
              <w:spacing w:line="164" w:lineRule="exact"/>
              <w:ind w:left="362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ПОДТВЕРЖДЕНИЕ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ЗАКЛЮЧЕНИЯ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ДОГОВОРА</w:t>
            </w:r>
          </w:p>
        </w:tc>
      </w:tr>
      <w:tr>
        <w:trPr>
          <w:trHeight w:val="1924" w:hRule="atLeast"/>
        </w:trPr>
        <w:tc>
          <w:tcPr>
            <w:tcW w:w="10637" w:type="dxa"/>
          </w:tcPr>
          <w:p>
            <w:pPr>
              <w:pStyle w:val="TableParagraph"/>
              <w:numPr>
                <w:ilvl w:val="1"/>
                <w:numId w:val="9"/>
              </w:numPr>
              <w:tabs>
                <w:tab w:pos="606" w:val="left" w:leader="none"/>
                <w:tab w:pos="609" w:val="left" w:leader="none"/>
              </w:tabs>
              <w:spacing w:line="240" w:lineRule="auto" w:before="0" w:after="0"/>
              <w:ind w:left="609" w:right="105" w:hanging="360"/>
              <w:jc w:val="both"/>
              <w:rPr>
                <w:sz w:val="16"/>
              </w:rPr>
            </w:pPr>
            <w:r>
              <w:rPr>
                <w:sz w:val="16"/>
              </w:rPr>
              <w:t>Подтверждает, что вся информация, указанная в настоящем Заявлении, предоставленных Предприятием документах, а также в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Информационных сведениях Предприятия, является полной и достоверной.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606" w:val="left" w:leader="none"/>
                <w:tab w:pos="2596" w:val="left" w:leader="none"/>
              </w:tabs>
              <w:spacing w:line="240" w:lineRule="auto" w:before="54" w:after="0"/>
              <w:ind w:left="606" w:right="0" w:hanging="357"/>
              <w:jc w:val="both"/>
              <w:rPr>
                <w:sz w:val="16"/>
              </w:rPr>
            </w:pPr>
            <w:r>
              <w:rPr>
                <w:sz w:val="16"/>
              </w:rPr>
              <w:t>Согласно,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что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имеет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право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проверить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сведения,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указанные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настоящем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Заявлении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предоставленных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документах.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606" w:val="left" w:leader="none"/>
                <w:tab w:pos="609" w:val="left" w:leader="none"/>
                <w:tab w:pos="2588" w:val="left" w:leader="none"/>
              </w:tabs>
              <w:spacing w:line="240" w:lineRule="auto" w:before="61" w:after="0"/>
              <w:ind w:left="609" w:right="92" w:hanging="360"/>
              <w:jc w:val="both"/>
              <w:rPr>
                <w:sz w:val="16"/>
              </w:rPr>
            </w:pPr>
            <w:r>
              <w:rPr>
                <w:sz w:val="16"/>
              </w:rPr>
              <w:t>Предоставляет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согласие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(заранее данный акцепт) на списание со счета, указанного в настоящем Заявлении, без дополнительных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распоряжений сумм, перечисленных в п.4.1.1 Договора, при невозможности удержать указанные суммы из сумм, подлежащих последующему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перечислению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Предприятию.</w:t>
            </w:r>
          </w:p>
          <w:p>
            <w:pPr>
              <w:pStyle w:val="TableParagraph"/>
              <w:spacing w:before="60"/>
              <w:ind w:left="107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МП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Предприятия</w:t>
            </w:r>
          </w:p>
          <w:p>
            <w:pPr>
              <w:pStyle w:val="TableParagraph"/>
              <w:tabs>
                <w:tab w:pos="7433" w:val="left" w:leader="none"/>
                <w:tab w:pos="8117" w:val="left" w:leader="none"/>
                <w:tab w:pos="10229" w:val="left" w:leader="none"/>
              </w:tabs>
              <w:spacing w:before="61"/>
              <w:ind w:left="107"/>
              <w:jc w:val="both"/>
              <w:rPr>
                <w:sz w:val="16"/>
              </w:rPr>
            </w:pPr>
            <w:r>
              <w:rPr>
                <w:sz w:val="16"/>
              </w:rPr>
              <w:t>ПОДПИСЬ\ФИО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ab/>
              <w:t>ДАТА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21"/>
              <w:ind w:left="1301"/>
              <w:rPr>
                <w:sz w:val="12"/>
              </w:rPr>
            </w:pPr>
            <w:r>
              <w:rPr>
                <w:sz w:val="12"/>
              </w:rPr>
              <w:t>(указывается</w:t>
            </w:r>
            <w:r>
              <w:rPr>
                <w:spacing w:val="-10"/>
                <w:sz w:val="12"/>
              </w:rPr>
              <w:t> </w:t>
            </w:r>
            <w:r>
              <w:rPr>
                <w:sz w:val="12"/>
              </w:rPr>
              <w:t>ФИО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руководителя/уполномоченного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представителя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Предприятия/доверенного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лица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Предприятия)</w:t>
            </w:r>
          </w:p>
        </w:tc>
      </w:tr>
      <w:tr>
        <w:trPr>
          <w:trHeight w:val="184" w:hRule="atLeast"/>
        </w:trPr>
        <w:tc>
          <w:tcPr>
            <w:tcW w:w="10637" w:type="dxa"/>
            <w:shd w:val="clear" w:color="auto" w:fill="B3B3B3"/>
          </w:tcPr>
          <w:p>
            <w:pPr>
              <w:pStyle w:val="TableParagraph"/>
              <w:tabs>
                <w:tab w:pos="5129" w:val="left" w:leader="none"/>
              </w:tabs>
              <w:spacing w:line="164" w:lineRule="exact"/>
              <w:ind w:left="476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</w:t>
            </w:r>
            <w:r>
              <w:rPr>
                <w:b/>
                <w:sz w:val="16"/>
              </w:rPr>
              <w:tab/>
              <w:t>ОТМЕТКИ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БАНКА</w:t>
            </w:r>
          </w:p>
        </w:tc>
      </w:tr>
      <w:tr>
        <w:trPr>
          <w:trHeight w:val="3350" w:hRule="atLeast"/>
        </w:trPr>
        <w:tc>
          <w:tcPr>
            <w:tcW w:w="10637" w:type="dxa"/>
          </w:tcPr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10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885565" cy="4445"/>
                      <wp:effectExtent l="9525" t="0" r="635" b="508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885565" cy="4445"/>
                                <a:chExt cx="3885565" cy="444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072"/>
                                  <a:ext cx="3885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5565" h="0">
                                      <a:moveTo>
                                        <a:pt x="0" y="0"/>
                                      </a:moveTo>
                                      <a:lnTo>
                                        <a:pt x="1930862" y="0"/>
                                      </a:lnTo>
                                    </a:path>
                                    <a:path w="3885565" h="0">
                                      <a:moveTo>
                                        <a:pt x="1955981" y="0"/>
                                      </a:moveTo>
                                      <a:lnTo>
                                        <a:pt x="3885516" y="0"/>
                                      </a:lnTo>
                                    </a:path>
                                  </a:pathLst>
                                </a:custGeom>
                                <a:ln w="4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5.95pt;height:.35pt;mso-position-horizontal-relative:char;mso-position-vertical-relative:line" id="docshapegroup11" coordorigin="0,0" coordsize="6119,7">
                      <v:shape style="position:absolute;left:0;top:3;width:6119;height:2" id="docshape12" coordorigin="0,3" coordsize="6119,0" path="m0,3l3041,3m3080,3l6119,3e" filled="false" stroked="true" strokeweight=".32637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6" w:right="14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(указывается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номер/наименование,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место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нахождения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ГОСБ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по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месту оформления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Договора)</w:t>
            </w:r>
          </w:p>
          <w:p>
            <w:pPr>
              <w:pStyle w:val="TableParagraph"/>
              <w:tabs>
                <w:tab w:pos="2281" w:val="left" w:leader="none"/>
                <w:tab w:pos="4845" w:val="left" w:leader="none"/>
                <w:tab w:pos="8290" w:val="left" w:leader="none"/>
              </w:tabs>
              <w:spacing w:before="46"/>
              <w:ind w:left="107"/>
              <w:rPr>
                <w:sz w:val="16"/>
              </w:rPr>
            </w:pPr>
            <w:r>
              <w:rPr>
                <w:sz w:val="16"/>
              </w:rPr>
              <w:t>Банк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получателя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БИК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Банка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получателя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Счет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№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Банка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получателя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774" w:val="left" w:leader="none"/>
                <w:tab w:pos="4106" w:val="left" w:leader="none"/>
              </w:tabs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ИНН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КПП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1024" w:val="left" w:leader="none"/>
                <w:tab w:pos="6298" w:val="left" w:leader="none"/>
                <w:tab w:pos="7053" w:val="left" w:leader="none"/>
                <w:tab w:pos="7811" w:val="left" w:leader="none"/>
                <w:tab w:pos="8454" w:val="left" w:leader="none"/>
              </w:tabs>
              <w:spacing w:before="59"/>
              <w:ind w:left="107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подтверждает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факт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заключения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Договора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№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от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«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»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20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г.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61" w:after="0"/>
              <w:ind w:left="291" w:right="0" w:hanging="184"/>
              <w:jc w:val="left"/>
              <w:rPr>
                <w:sz w:val="16"/>
              </w:rPr>
            </w:pPr>
            <w:r>
              <w:rPr>
                <w:sz w:val="16"/>
              </w:rPr>
              <w:t>Идентификацию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Предприятия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осуществил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20" w:after="0"/>
              <w:ind w:left="291" w:right="0" w:hanging="184"/>
              <w:jc w:val="left"/>
              <w:rPr>
                <w:sz w:val="16"/>
              </w:rPr>
            </w:pPr>
            <w:r>
              <w:rPr>
                <w:sz w:val="16"/>
              </w:rPr>
              <w:t>Информацию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ТСТ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получил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20" w:after="0"/>
              <w:ind w:left="291" w:right="0" w:hanging="184"/>
              <w:jc w:val="left"/>
              <w:rPr>
                <w:sz w:val="16"/>
              </w:rPr>
            </w:pPr>
            <w:r>
              <w:rPr>
                <w:sz w:val="16"/>
              </w:rPr>
              <w:t>Документы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получил: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Wingdings" w:hAnsi="Wingdings"/>
                <w:sz w:val="16"/>
              </w:rPr>
              <w:t>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Выписка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ЕГРИП/ЕГРЮЛ</w:t>
            </w:r>
            <w:r>
              <w:rPr>
                <w:spacing w:val="65"/>
                <w:sz w:val="16"/>
              </w:rPr>
              <w:t> </w:t>
            </w:r>
            <w:r>
              <w:rPr>
                <w:rFonts w:ascii="Wingdings" w:hAnsi="Wingdings"/>
                <w:sz w:val="16"/>
              </w:rPr>
              <w:t>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Информационные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сведения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Предприятии</w:t>
            </w:r>
            <w:r>
              <w:rPr>
                <w:spacing w:val="32"/>
                <w:sz w:val="16"/>
              </w:rPr>
              <w:t> </w:t>
            </w:r>
            <w:r>
              <w:rPr>
                <w:rFonts w:ascii="Wingdings" w:hAnsi="Wingdings"/>
                <w:sz w:val="16"/>
              </w:rPr>
              <w:t>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Устав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20" w:after="0"/>
              <w:ind w:left="291" w:right="0" w:hanging="184"/>
              <w:jc w:val="left"/>
              <w:rPr>
                <w:sz w:val="16"/>
              </w:rPr>
            </w:pPr>
            <w:r>
              <w:rPr>
                <w:sz w:val="16"/>
              </w:rPr>
              <w:t>Документы,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подтверждающие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полномочия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единоличного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исполнительного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органа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или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иного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уполномоченного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лица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Предприятия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9" w:val="left" w:leader="none"/>
              </w:tabs>
              <w:spacing w:line="240" w:lineRule="auto" w:before="20" w:after="0"/>
              <w:ind w:left="107" w:right="97" w:firstLine="0"/>
              <w:jc w:val="left"/>
              <w:rPr>
                <w:sz w:val="16"/>
              </w:rPr>
            </w:pPr>
            <w:r>
              <w:rPr>
                <w:sz w:val="16"/>
              </w:rPr>
              <w:t>Копия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документа,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удостоверяющего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личность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руководителя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Предприятия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уполномоченного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представителя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Предприятия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доверенного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лица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Предприятия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18" w:after="0"/>
              <w:ind w:left="291" w:right="0" w:hanging="1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СНИЛС</w:t>
            </w:r>
          </w:p>
          <w:p>
            <w:pPr>
              <w:pStyle w:val="TableParagraph"/>
              <w:spacing w:before="62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630" w:val="left" w:leader="none"/>
                <w:tab w:pos="1582" w:val="left" w:leader="none"/>
                <w:tab w:pos="2069" w:val="left" w:leader="none"/>
                <w:tab w:pos="7767" w:val="left" w:leader="none"/>
              </w:tabs>
              <w:ind w:left="148"/>
              <w:rPr>
                <w:sz w:val="16"/>
              </w:rPr>
            </w:pPr>
            <w:r>
              <w:rPr>
                <w:spacing w:val="-10"/>
                <w:sz w:val="16"/>
              </w:rPr>
              <w:t>«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»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20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г.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7"/>
              <w:rPr>
                <w:b/>
                <w:sz w:val="15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372235" cy="4445"/>
                      <wp:effectExtent l="9525" t="0" r="0" b="5080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372235" cy="4445"/>
                                <a:chExt cx="1372235" cy="444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072"/>
                                  <a:ext cx="137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235" h="0">
                                      <a:moveTo>
                                        <a:pt x="0" y="0"/>
                                      </a:moveTo>
                                      <a:lnTo>
                                        <a:pt x="1371821" y="0"/>
                                      </a:lnTo>
                                    </a:path>
                                  </a:pathLst>
                                </a:custGeom>
                                <a:ln w="4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05pt;height:.35pt;mso-position-horizontal-relative:char;mso-position-vertical-relative:line" id="docshapegroup13" coordorigin="0,0" coordsize="2161,7">
                      <v:line style="position:absolute" from="0,3" to="2160,3" stroked="true" strokeweight=".32637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8281" w:val="left" w:leader="none"/>
              </w:tabs>
              <w:spacing w:before="26"/>
              <w:ind w:left="2049"/>
              <w:rPr>
                <w:sz w:val="12"/>
              </w:rPr>
            </w:pPr>
            <w:r>
              <w:rPr>
                <w:sz w:val="12"/>
              </w:rPr>
              <w:t>(указывается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должность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уполномоченного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работника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Банка</w:t>
            </w:r>
            <w:r>
              <w:rPr>
                <w:spacing w:val="20"/>
                <w:sz w:val="12"/>
              </w:rPr>
              <w:t> </w:t>
            </w:r>
            <w:r>
              <w:rPr>
                <w:sz w:val="12"/>
              </w:rPr>
              <w:t>на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заключение/внесение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изменений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в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Договор)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(подпись/Фамилия,</w:t>
            </w:r>
            <w:r>
              <w:rPr>
                <w:spacing w:val="23"/>
                <w:sz w:val="12"/>
              </w:rPr>
              <w:t> </w:t>
            </w:r>
            <w:r>
              <w:rPr>
                <w:spacing w:val="-2"/>
                <w:sz w:val="12"/>
              </w:rPr>
              <w:t>И.О.)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4105"/>
      </w:tblGrid>
      <w:tr>
        <w:trPr>
          <w:trHeight w:val="676" w:hRule="atLeast"/>
        </w:trPr>
        <w:tc>
          <w:tcPr>
            <w:tcW w:w="3901" w:type="dxa"/>
          </w:tcPr>
          <w:p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278162</wp:posOffset>
                      </wp:positionV>
                      <wp:extent cx="952500" cy="571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952500" cy="5715"/>
                                <a:chExt cx="952500" cy="571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902536pt;width:75pt;height:.45pt;mso-position-horizontal-relative:column;mso-position-vertical-relative:paragraph;z-index:-16690176" id="docshapegroup14" coordorigin="0,438" coordsize="1500,9">
                      <v:line style="position:absolute" from="0,442" to="1499,442" stroked="true" strokeweight=".40431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От </w:t>
            </w:r>
            <w:r>
              <w:rPr>
                <w:b/>
                <w:spacing w:val="-2"/>
                <w:sz w:val="20"/>
              </w:rPr>
              <w:t>Банка:</w:t>
            </w:r>
          </w:p>
        </w:tc>
        <w:tc>
          <w:tcPr>
            <w:tcW w:w="4105" w:type="dxa"/>
          </w:tcPr>
          <w:p>
            <w:pPr>
              <w:pStyle w:val="TableParagraph"/>
              <w:spacing w:line="219" w:lineRule="exact"/>
              <w:ind w:left="1343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Предприятия:</w:t>
            </w:r>
          </w:p>
          <w:p>
            <w:pPr>
              <w:pStyle w:val="TableParagraph"/>
              <w:spacing w:line="228" w:lineRule="exact"/>
              <w:ind w:left="1343"/>
              <w:rPr>
                <w:sz w:val="20"/>
              </w:rPr>
            </w:pPr>
            <w:r>
              <w:rPr>
                <w:spacing w:val="-2"/>
                <w:sz w:val="20"/>
              </w:rPr>
              <w:t>Генеральный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директор</w:t>
            </w:r>
          </w:p>
        </w:tc>
      </w:tr>
      <w:tr>
        <w:trPr>
          <w:trHeight w:val="689" w:hRule="atLeast"/>
        </w:trPr>
        <w:tc>
          <w:tcPr>
            <w:tcW w:w="390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7865" cy="5715"/>
                      <wp:effectExtent l="9525" t="0" r="0" b="381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97865" cy="5715"/>
                                <a:chExt cx="697865" cy="571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67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56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.45pt;mso-position-horizontal-relative:char;mso-position-vertical-relative:line" id="docshapegroup15" coordorigin="0,0" coordsize="1099,9">
                      <v:line style="position:absolute" from="0,4" to="1099,4" stroked="true" strokeweight=".40431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042" w:val="left" w:leader="none"/>
                <w:tab w:pos="2502" w:val="left" w:leader="none"/>
              </w:tabs>
              <w:spacing w:line="230" w:lineRule="atLeast" w:before="193"/>
              <w:ind w:right="1341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4"/>
                <w:sz w:val="20"/>
              </w:rPr>
              <w:t> м.п.</w:t>
            </w:r>
          </w:p>
        </w:tc>
        <w:tc>
          <w:tcPr>
            <w:tcW w:w="4105" w:type="dxa"/>
          </w:tcPr>
          <w:p>
            <w:pPr>
              <w:pStyle w:val="TableParagraph"/>
              <w:tabs>
                <w:tab w:pos="2787" w:val="left" w:leader="none"/>
              </w:tabs>
              <w:spacing w:line="230" w:lineRule="atLeast" w:before="209"/>
              <w:ind w:left="1343" w:right="4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/В.Н.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Устинов/ </w:t>
            </w:r>
            <w:r>
              <w:rPr>
                <w:spacing w:val="-4"/>
                <w:sz w:val="20"/>
              </w:rPr>
              <w:t>м.п.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tabs>
          <w:tab w:pos="8934" w:val="left" w:leader="none"/>
          <w:tab w:pos="10114" w:val="left" w:leader="none"/>
        </w:tabs>
        <w:ind w:left="7187" w:right="913" w:firstLine="1947"/>
      </w:pPr>
      <w:r>
        <w:rPr/>
        <w:t>Приложение</w:t>
      </w:r>
      <w:r>
        <w:rPr>
          <w:spacing w:val="-13"/>
        </w:rPr>
        <w:t> </w:t>
      </w:r>
      <w:r>
        <w:rPr/>
        <w:t>№4.1 к</w:t>
      </w:r>
      <w:r>
        <w:rPr>
          <w:spacing w:val="-1"/>
        </w:rPr>
        <w:t> </w:t>
      </w:r>
      <w:r>
        <w:rPr/>
        <w:t>Договору</w:t>
      </w:r>
      <w:r>
        <w:rPr>
          <w:spacing w:val="-4"/>
        </w:rPr>
        <w:t> </w:t>
      </w:r>
      <w:r>
        <w:rPr/>
        <w:t>№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>от </w:t>
      </w:r>
      <w:r>
        <w:rPr>
          <w:u w:val="single"/>
        </w:rPr>
        <w:tab/>
      </w:r>
      <w:r>
        <w:rPr/>
        <w:t>2023 </w:t>
      </w:r>
      <w:r>
        <w:rPr>
          <w:spacing w:val="-5"/>
        </w:rPr>
        <w:t>г.</w:t>
      </w:r>
    </w:p>
    <w:p>
      <w:pPr>
        <w:pStyle w:val="BodyText"/>
        <w:spacing w:after="0"/>
        <w:sectPr>
          <w:footerReference w:type="default" r:id="rId8"/>
          <w:pgSz w:w="11910" w:h="16840"/>
          <w:pgMar w:header="0" w:footer="803" w:top="1140" w:bottom="1000" w:left="283" w:right="0"/>
        </w:sectPr>
      </w:pPr>
    </w:p>
    <w:p>
      <w:pPr>
        <w:pStyle w:val="Heading2"/>
        <w:spacing w:before="68"/>
        <w:ind w:left="0" w:right="430" w:firstLine="0"/>
        <w:jc w:val="center"/>
      </w:pPr>
      <w:r>
        <w:rPr>
          <w:spacing w:val="-2"/>
        </w:rPr>
        <w:t>ИНФОРМАЦИЯ</w:t>
      </w:r>
      <w:r>
        <w:rPr>
          <w:spacing w:val="5"/>
        </w:rPr>
        <w:t> </w:t>
      </w:r>
      <w:r>
        <w:rPr>
          <w:spacing w:val="-2"/>
        </w:rPr>
        <w:t>О</w:t>
      </w:r>
      <w:r>
        <w:rPr>
          <w:spacing w:val="7"/>
        </w:rPr>
        <w:t> </w:t>
      </w:r>
      <w:r>
        <w:rPr>
          <w:spacing w:val="-2"/>
        </w:rPr>
        <w:t>ТОРГОВО-СЕРВИСНОЙ</w:t>
      </w:r>
      <w:r>
        <w:rPr>
          <w:spacing w:val="6"/>
        </w:rPr>
        <w:t> </w:t>
      </w:r>
      <w:r>
        <w:rPr>
          <w:spacing w:val="-2"/>
        </w:rPr>
        <w:t>ТОЧКЕ/РЕСУРСЕ</w:t>
      </w:r>
      <w:r>
        <w:rPr>
          <w:spacing w:val="5"/>
        </w:rPr>
        <w:t> </w:t>
      </w:r>
      <w:r>
        <w:rPr>
          <w:spacing w:val="-2"/>
        </w:rPr>
        <w:t>ПРЕДПРИТИЯ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2940430</wp:posOffset>
                </wp:positionH>
                <wp:positionV relativeFrom="paragraph">
                  <wp:posOffset>139575</wp:posOffset>
                </wp:positionV>
                <wp:extent cx="158559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 h="0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529999pt;margin-top:10.990182pt;width:124.85pt;height:.1pt;mso-position-horizontal-relative:page;mso-position-vertical-relative:paragraph;z-index:-15723008;mso-wrap-distance-left:0;mso-wrap-distance-right:0" id="docshape16" coordorigin="4631,220" coordsize="2497,0" path="m4631,220l7127,220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3"/>
        <w:gridCol w:w="865"/>
        <w:gridCol w:w="1021"/>
        <w:gridCol w:w="525"/>
        <w:gridCol w:w="1561"/>
        <w:gridCol w:w="1560"/>
        <w:gridCol w:w="1604"/>
      </w:tblGrid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Наименование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Предприятия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spacing w:before="9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ИНН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spacing w:line="193" w:lineRule="exact"/>
              <w:ind w:left="40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2"/>
                <w:sz w:val="16"/>
              </w:rPr>
              <w:t>☐☐☐☐☐☐☐☐☐☐</w:t>
            </w:r>
          </w:p>
        </w:tc>
      </w:tr>
      <w:tr>
        <w:trPr>
          <w:trHeight w:val="366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Название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ТСТ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(указывается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название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как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на</w:t>
            </w:r>
          </w:p>
          <w:p>
            <w:pPr>
              <w:pStyle w:val="TableParagraph"/>
              <w:spacing w:line="168" w:lineRule="exact" w:before="1"/>
              <w:ind w:left="40"/>
              <w:rPr>
                <w:sz w:val="16"/>
              </w:rPr>
            </w:pPr>
            <w:r>
              <w:rPr>
                <w:sz w:val="16"/>
              </w:rPr>
              <w:t>уличной/витринной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вывеске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ТСТ,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более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знаков)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дата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свидетельства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о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регистрации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132" w:hRule="atLeast"/>
        </w:trPr>
        <w:tc>
          <w:tcPr>
            <w:tcW w:w="3923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01"/>
              <w:rPr>
                <w:b/>
                <w:sz w:val="16"/>
              </w:rPr>
            </w:pPr>
          </w:p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z w:val="16"/>
              </w:rPr>
              <w:t>Фактический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адрес</w:t>
            </w:r>
          </w:p>
        </w:tc>
        <w:tc>
          <w:tcPr>
            <w:tcW w:w="7136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209" w:lineRule="exact"/>
              <w:ind w:left="40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Индекс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sz w:val="16"/>
              </w:rPr>
              <w:t>☐☐☐☐☐☐</w:t>
            </w:r>
          </w:p>
          <w:p>
            <w:pPr>
              <w:pStyle w:val="TableParagraph"/>
              <w:tabs>
                <w:tab w:pos="2341" w:val="left" w:leader="none"/>
                <w:tab w:pos="2550" w:val="left" w:leader="none"/>
              </w:tabs>
              <w:ind w:left="40" w:right="4573"/>
              <w:rPr>
                <w:sz w:val="16"/>
              </w:rPr>
            </w:pPr>
            <w:r>
              <w:rPr>
                <w:sz w:val="16"/>
              </w:rPr>
              <w:t>Субъект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РФ</w:t>
            </w:r>
            <w:r>
              <w:rPr>
                <w:sz w:val="16"/>
                <w:u w:val="single"/>
              </w:rPr>
              <w:tab/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Город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Улица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  <w:tab/>
            </w:r>
          </w:p>
          <w:p>
            <w:pPr>
              <w:pStyle w:val="TableParagraph"/>
              <w:tabs>
                <w:tab w:pos="966" w:val="left" w:leader="none"/>
                <w:tab w:pos="3602" w:val="left" w:leader="none"/>
              </w:tabs>
              <w:ind w:left="40"/>
              <w:rPr>
                <w:sz w:val="16"/>
              </w:rPr>
            </w:pPr>
            <w:r>
              <w:rPr>
                <w:sz w:val="16"/>
              </w:rPr>
              <w:t>Дом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Корпус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Строение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line="168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Квартира/Офис/Помещение</w:t>
            </w:r>
          </w:p>
        </w:tc>
      </w:tr>
      <w:tr>
        <w:trPr>
          <w:trHeight w:val="553" w:hRule="atLeast"/>
        </w:trPr>
        <w:tc>
          <w:tcPr>
            <w:tcW w:w="3923" w:type="dxa"/>
          </w:tcPr>
          <w:p>
            <w:pPr>
              <w:pStyle w:val="TableParagraph"/>
              <w:spacing w:before="179"/>
              <w:ind w:left="40"/>
              <w:rPr>
                <w:sz w:val="16"/>
              </w:rPr>
            </w:pPr>
            <w:r>
              <w:rPr>
                <w:sz w:val="16"/>
              </w:rPr>
              <w:t>Время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работы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2374" w:val="left" w:leader="none"/>
                <w:tab w:pos="3094" w:val="left" w:leader="none"/>
              </w:tabs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пятница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1770" w:val="left" w:leader="none"/>
                <w:tab w:pos="2363" w:val="left" w:leader="none"/>
                <w:tab w:pos="3083" w:val="left" w:leader="none"/>
              </w:tabs>
              <w:spacing w:line="183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Суббота</w:t>
            </w:r>
            <w:r>
              <w:rPr>
                <w:sz w:val="16"/>
              </w:rPr>
              <w:tab/>
              <w:t>с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1778" w:val="left" w:leader="none"/>
                <w:tab w:pos="2368" w:val="left" w:leader="none"/>
                <w:tab w:pos="3088" w:val="left" w:leader="none"/>
              </w:tabs>
              <w:spacing w:line="170" w:lineRule="exact" w:before="1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Воскресенье</w:t>
            </w:r>
            <w:r>
              <w:rPr>
                <w:sz w:val="16"/>
              </w:rPr>
              <w:tab/>
              <w:t>с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по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66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Род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деятельности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(четко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указывается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вид</w:t>
            </w:r>
          </w:p>
          <w:p>
            <w:pPr>
              <w:pStyle w:val="TableParagraph"/>
              <w:spacing w:line="169" w:lineRule="exact"/>
              <w:ind w:left="40"/>
              <w:rPr>
                <w:sz w:val="16"/>
              </w:rPr>
            </w:pPr>
            <w:r>
              <w:rPr>
                <w:sz w:val="16"/>
              </w:rPr>
              <w:t>предоставляемой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услуги)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spacing w:before="9"/>
              <w:ind w:left="40"/>
              <w:rPr>
                <w:sz w:val="16"/>
              </w:rPr>
            </w:pPr>
            <w:r>
              <w:rPr>
                <w:sz w:val="16"/>
              </w:rPr>
              <w:t>История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приема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карт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19" w:val="left" w:leader="none"/>
              </w:tabs>
              <w:spacing w:line="193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Новая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11"/>
                <w:sz w:val="16"/>
              </w:rPr>
              <w:t> </w:t>
            </w:r>
            <w:r>
              <w:rPr>
                <w:sz w:val="16"/>
              </w:rPr>
              <w:t>Перерегистрация</w:t>
            </w:r>
            <w:r>
              <w:rPr>
                <w:spacing w:val="-8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10"/>
                <w:sz w:val="16"/>
              </w:rPr>
              <w:t> </w:t>
            </w:r>
            <w:r>
              <w:rPr>
                <w:sz w:val="16"/>
              </w:rPr>
              <w:t>Ранее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использовали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оборудование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другого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банка</w:t>
            </w: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5" w:lineRule="exact"/>
              <w:ind w:left="40"/>
              <w:rPr>
                <w:sz w:val="16"/>
              </w:rPr>
            </w:pPr>
            <w:r>
              <w:rPr>
                <w:sz w:val="16"/>
              </w:rPr>
              <w:t>Средний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чек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Телефон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отражения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> чеке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551" w:hRule="atLeast"/>
        </w:trPr>
        <w:tc>
          <w:tcPr>
            <w:tcW w:w="3923" w:type="dxa"/>
          </w:tcPr>
          <w:p>
            <w:pPr>
              <w:pStyle w:val="TableParagraph"/>
              <w:spacing w:line="237" w:lineRule="auto"/>
              <w:ind w:left="40"/>
              <w:rPr>
                <w:sz w:val="16"/>
              </w:rPr>
            </w:pPr>
            <w:r>
              <w:rPr>
                <w:sz w:val="16"/>
              </w:rPr>
              <w:t>Контактные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данные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администратора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(в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том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числе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направления паролей и кодов подтверждения для</w:t>
            </w:r>
          </w:p>
          <w:p>
            <w:pPr>
              <w:pStyle w:val="TableParagraph"/>
              <w:spacing w:line="170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настройки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Смарт-терминала)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3092" w:val="left" w:leader="none"/>
              </w:tabs>
              <w:spacing w:line="237" w:lineRule="auto"/>
              <w:ind w:left="102" w:right="4012" w:hanging="15"/>
              <w:rPr>
                <w:sz w:val="16"/>
              </w:rPr>
            </w:pPr>
            <w:r>
              <w:rPr>
                <w:spacing w:val="-2"/>
                <w:sz w:val="16"/>
              </w:rPr>
              <w:t>Телефон</w:t>
            </w:r>
            <w:r>
              <w:rPr>
                <w:sz w:val="16"/>
                <w:u w:val="single"/>
              </w:rPr>
              <w:tab/>
            </w:r>
            <w:r>
              <w:rPr>
                <w:spacing w:val="-40"/>
                <w:sz w:val="16"/>
                <w:u w:val="single"/>
              </w:rPr>
              <w:t> 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E-</w:t>
            </w:r>
            <w:r>
              <w:rPr>
                <w:sz w:val="16"/>
              </w:rPr>
              <w:t>mail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424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Контактные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данные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личного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кабинета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Оператора</w:t>
            </w:r>
          </w:p>
          <w:p>
            <w:pPr>
              <w:pStyle w:val="TableParagraph"/>
              <w:spacing w:before="29"/>
              <w:ind w:left="40"/>
              <w:rPr>
                <w:sz w:val="16"/>
              </w:rPr>
            </w:pPr>
            <w:r>
              <w:rPr>
                <w:sz w:val="16"/>
              </w:rPr>
              <w:t>фискальных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данных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(ОФД)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3077" w:val="left" w:leader="none"/>
              </w:tabs>
              <w:ind w:left="88" w:right="4012"/>
              <w:rPr>
                <w:sz w:val="16"/>
              </w:rPr>
            </w:pPr>
            <w:r>
              <w:rPr>
                <w:spacing w:val="-2"/>
                <w:sz w:val="16"/>
              </w:rPr>
              <w:t>Телефон</w:t>
            </w:r>
            <w:r>
              <w:rPr>
                <w:sz w:val="16"/>
                <w:u w:val="single"/>
              </w:rPr>
              <w:tab/>
            </w:r>
            <w:r>
              <w:rPr>
                <w:spacing w:val="-24"/>
                <w:sz w:val="16"/>
                <w:u w:val="single"/>
              </w:rPr>
              <w:t> 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E-</w:t>
            </w:r>
            <w:r>
              <w:rPr>
                <w:sz w:val="16"/>
              </w:rPr>
              <w:t>mail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69" w:hRule="atLeast"/>
        </w:trPr>
        <w:tc>
          <w:tcPr>
            <w:tcW w:w="3923" w:type="dxa"/>
          </w:tcPr>
          <w:p>
            <w:pPr>
              <w:pStyle w:val="TableParagraph"/>
              <w:spacing w:before="88"/>
              <w:ind w:left="40"/>
              <w:rPr>
                <w:sz w:val="16"/>
              </w:rPr>
            </w:pPr>
            <w:r>
              <w:rPr>
                <w:sz w:val="16"/>
              </w:rPr>
              <w:t>Телефон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IT-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специалиста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033" w:hRule="atLeast"/>
        </w:trPr>
        <w:tc>
          <w:tcPr>
            <w:tcW w:w="3923" w:type="dxa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z w:val="16"/>
              </w:rPr>
              <w:t>Дополнительные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сервисы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проведения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19" w:val="left" w:leader="none"/>
              </w:tabs>
              <w:spacing w:line="210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проведение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операций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без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предъявления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карты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основании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распоряжения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держателя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карты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9" w:val="left" w:leader="none"/>
              </w:tabs>
              <w:spacing w:line="235" w:lineRule="auto" w:before="4" w:after="0"/>
              <w:ind w:left="40" w:right="645" w:firstLine="0"/>
              <w:jc w:val="left"/>
              <w:rPr>
                <w:sz w:val="16"/>
              </w:rPr>
            </w:pPr>
            <w:r>
              <w:rPr>
                <w:sz w:val="16"/>
              </w:rPr>
              <w:t>проведение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повторяющихся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платежей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без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предъявления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карты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основании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распоряжения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держателя карты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9" w:val="left" w:leader="none"/>
              </w:tabs>
              <w:spacing w:line="240" w:lineRule="auto" w:before="4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проведение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операций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биометрическим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методом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идентификации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9" w:val="left" w:leader="none"/>
              </w:tabs>
              <w:spacing w:line="193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отмена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операции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оплаты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режиме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онлайн</w:t>
            </w: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ТОРГОВЫЙ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ЭКВАЙРИНГ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81"/>
              <w:rPr>
                <w:sz w:val="16"/>
              </w:rPr>
            </w:pPr>
            <w:r>
              <w:rPr>
                <w:sz w:val="16"/>
              </w:rPr>
              <w:t>Электронные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терминалы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(без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учета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mPOS)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680" w:val="left" w:leader="none"/>
              </w:tabs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</w:tr>
      <w:tr>
        <w:trPr>
          <w:trHeight w:val="427" w:hRule="atLeast"/>
        </w:trPr>
        <w:tc>
          <w:tcPr>
            <w:tcW w:w="3923" w:type="dxa"/>
          </w:tcPr>
          <w:p>
            <w:pPr>
              <w:pStyle w:val="TableParagraph"/>
              <w:spacing w:before="117"/>
              <w:ind w:left="40"/>
              <w:rPr>
                <w:sz w:val="16"/>
              </w:rPr>
            </w:pPr>
            <w:r>
              <w:rPr>
                <w:sz w:val="16"/>
              </w:rPr>
              <w:t>Тип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подключения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Электронных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терминалов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19" w:val="left" w:leader="none"/>
                <w:tab w:pos="2638" w:val="left" w:leader="none"/>
                <w:tab w:pos="3889" w:val="left" w:leader="none"/>
                <w:tab w:pos="5262" w:val="left" w:leader="none"/>
              </w:tabs>
              <w:spacing w:line="210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выделенная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линия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(Ethernet)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шт.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6"/>
                <w:sz w:val="16"/>
              </w:rPr>
              <w:t> </w:t>
            </w:r>
            <w:r>
              <w:rPr>
                <w:sz w:val="16"/>
              </w:rPr>
              <w:t>WI-</w:t>
            </w:r>
            <w:r>
              <w:rPr>
                <w:spacing w:val="-5"/>
                <w:sz w:val="16"/>
              </w:rPr>
              <w:t>FI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шт.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sz w:val="16"/>
              </w:rPr>
              <w:t> </w:t>
            </w:r>
            <w:r>
              <w:rPr>
                <w:sz w:val="16"/>
              </w:rPr>
              <w:t>GPRS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9" w:val="left" w:leader="none"/>
              </w:tabs>
              <w:spacing w:line="196" w:lineRule="exact" w:before="1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Банк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Вендор</w:t>
            </w:r>
          </w:p>
        </w:tc>
      </w:tr>
      <w:tr>
        <w:trPr>
          <w:trHeight w:val="210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9" w:val="left" w:leader="none"/>
              </w:tabs>
              <w:spacing w:line="191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ИКР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касса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с </w:t>
            </w:r>
            <w:r>
              <w:rPr>
                <w:spacing w:val="-2"/>
                <w:sz w:val="16"/>
              </w:rPr>
              <w:t>кассиром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716" w:val="left" w:leader="none"/>
              </w:tabs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19" w:val="left" w:leader="none"/>
              </w:tabs>
              <w:spacing w:line="193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ИКР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касса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самообслуживания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716" w:val="left" w:leader="none"/>
              </w:tabs>
              <w:spacing w:line="181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17" w:val="left" w:leader="none"/>
              </w:tabs>
              <w:spacing w:line="193" w:lineRule="exact" w:before="0" w:after="0"/>
              <w:ind w:left="217" w:right="0" w:hanging="177"/>
              <w:jc w:val="left"/>
              <w:rPr>
                <w:sz w:val="16"/>
              </w:rPr>
            </w:pPr>
            <w:r>
              <w:rPr>
                <w:sz w:val="16"/>
              </w:rPr>
              <w:t>Мобильные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терминалы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(mPOS)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716" w:val="left" w:leader="none"/>
              </w:tabs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19" w:val="left" w:leader="none"/>
              </w:tabs>
              <w:spacing w:line="193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Биометрические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терминалы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680" w:val="left" w:leader="none"/>
              </w:tabs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</w:tr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IP-адрес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терминала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Ethernet-</w:t>
            </w:r>
            <w:r>
              <w:rPr>
                <w:spacing w:val="-2"/>
                <w:sz w:val="16"/>
              </w:rPr>
              <w:t>терминала</w:t>
            </w:r>
          </w:p>
        </w:tc>
        <w:tc>
          <w:tcPr>
            <w:tcW w:w="865" w:type="dxa"/>
            <w:tcBorders>
              <w:right w:val="nil"/>
            </w:tcBorders>
          </w:tcPr>
          <w:p>
            <w:pPr>
              <w:pStyle w:val="TableParagraph"/>
              <w:spacing w:line="164" w:lineRule="exact"/>
              <w:ind w:left="64"/>
              <w:rPr>
                <w:sz w:val="16"/>
              </w:rPr>
            </w:pPr>
            <w:r>
              <w:rPr>
                <w:spacing w:val="-5"/>
                <w:sz w:val="16"/>
              </w:rPr>
              <w:t>IP</w:t>
            </w:r>
          </w:p>
        </w:tc>
        <w:tc>
          <w:tcPr>
            <w:tcW w:w="102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4" w:lineRule="exact"/>
              <w:ind w:left="423"/>
              <w:rPr>
                <w:sz w:val="16"/>
              </w:rPr>
            </w:pPr>
            <w:r>
              <w:rPr>
                <w:spacing w:val="-2"/>
                <w:sz w:val="16"/>
              </w:rPr>
              <w:t>маска.</w:t>
            </w:r>
          </w:p>
        </w:tc>
        <w:tc>
          <w:tcPr>
            <w:tcW w:w="364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164" w:lineRule="exact"/>
              <w:ind w:left="792"/>
              <w:rPr>
                <w:sz w:val="16"/>
              </w:rPr>
            </w:pPr>
            <w:r>
              <w:rPr>
                <w:spacing w:val="-4"/>
                <w:sz w:val="16"/>
              </w:rPr>
              <w:t>шлюз</w:t>
            </w: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17" w:val="left" w:leader="none"/>
              </w:tabs>
              <w:spacing w:line="193" w:lineRule="exact" w:before="0" w:after="0"/>
              <w:ind w:left="217" w:right="0" w:hanging="177"/>
              <w:jc w:val="left"/>
              <w:rPr>
                <w:sz w:val="16"/>
              </w:rPr>
            </w:pPr>
            <w:r>
              <w:rPr>
                <w:sz w:val="16"/>
              </w:rPr>
              <w:t>Мобильное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устройство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Предприятия</w:t>
            </w:r>
          </w:p>
        </w:tc>
        <w:tc>
          <w:tcPr>
            <w:tcW w:w="2411" w:type="dxa"/>
            <w:gridSpan w:val="3"/>
          </w:tcPr>
          <w:p>
            <w:pPr>
              <w:pStyle w:val="TableParagraph"/>
              <w:tabs>
                <w:tab w:pos="661" w:val="left" w:leader="none"/>
              </w:tabs>
              <w:spacing w:line="181" w:lineRule="exact"/>
              <w:ind w:left="23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b/>
                <w:spacing w:val="-5"/>
                <w:sz w:val="16"/>
              </w:rPr>
              <w:t>шт.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0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66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мобильного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телефона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авторизации</w:t>
            </w:r>
          </w:p>
          <w:p>
            <w:pPr>
              <w:pStyle w:val="TableParagraph"/>
              <w:spacing w:line="169" w:lineRule="exact"/>
              <w:ind w:left="40"/>
              <w:rPr>
                <w:sz w:val="16"/>
              </w:rPr>
            </w:pPr>
            <w:r>
              <w:rPr>
                <w:sz w:val="16"/>
              </w:rPr>
              <w:t>Мобильного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устройства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Предприятия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tabs>
                <w:tab w:pos="1566" w:val="left" w:leader="none"/>
              </w:tabs>
              <w:spacing w:before="54"/>
              <w:ind w:left="40"/>
              <w:rPr>
                <w:sz w:val="16"/>
              </w:rPr>
            </w:pPr>
            <w:r>
              <w:rPr>
                <w:sz w:val="16"/>
              </w:rPr>
              <w:t>+7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69" w:hRule="atLeast"/>
        </w:trPr>
        <w:tc>
          <w:tcPr>
            <w:tcW w:w="3923" w:type="dxa"/>
          </w:tcPr>
          <w:p>
            <w:pPr>
              <w:pStyle w:val="TableParagraph"/>
              <w:spacing w:line="181" w:lineRule="exact"/>
              <w:ind w:lef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Смарт-терминал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Банка</w:t>
            </w: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3923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3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3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3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3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gridSpan w:val="3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8" w:hRule="atLeast"/>
        </w:trPr>
        <w:tc>
          <w:tcPr>
            <w:tcW w:w="3923" w:type="dxa"/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</w:p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z w:val="16"/>
              </w:rPr>
              <w:t>Продажа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акцизных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товаров</w:t>
            </w:r>
          </w:p>
        </w:tc>
        <w:tc>
          <w:tcPr>
            <w:tcW w:w="7136" w:type="dxa"/>
            <w:gridSpan w:val="6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19" w:val="left" w:leader="none"/>
                <w:tab w:pos="719" w:val="left" w:leader="none"/>
              </w:tabs>
              <w:spacing w:line="210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Да</w:t>
            </w:r>
            <w:r>
              <w:rPr>
                <w:sz w:val="16"/>
              </w:rPr>
              <w:tab/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5"/>
                <w:sz w:val="16"/>
              </w:rPr>
              <w:t> </w:t>
            </w:r>
            <w:r>
              <w:rPr>
                <w:spacing w:val="-5"/>
                <w:sz w:val="16"/>
              </w:rPr>
              <w:t>Нет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9" w:val="left" w:leader="none"/>
              </w:tabs>
              <w:spacing w:line="240" w:lineRule="auto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Слабоалкогольная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продукция</w:t>
            </w:r>
            <w:r>
              <w:rPr>
                <w:spacing w:val="34"/>
                <w:sz w:val="16"/>
              </w:rPr>
              <w:t> 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sz w:val="16"/>
              </w:rPr>
              <w:t> </w:t>
            </w:r>
            <w:r>
              <w:rPr>
                <w:sz w:val="16"/>
              </w:rPr>
              <w:t>Крепкий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алкоголь</w:t>
            </w:r>
            <w:r>
              <w:rPr>
                <w:spacing w:val="72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Табак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9" w:val="left" w:leader="none"/>
                <w:tab w:pos="2866" w:val="left" w:leader="none"/>
              </w:tabs>
              <w:spacing w:line="240" w:lineRule="auto" w:before="1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Другое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(укажите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тип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товара):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638" w:hRule="atLeast"/>
        </w:trPr>
        <w:tc>
          <w:tcPr>
            <w:tcW w:w="3923" w:type="dxa"/>
          </w:tcPr>
          <w:p>
            <w:pPr>
              <w:pStyle w:val="TableParagraph"/>
              <w:tabs>
                <w:tab w:pos="736" w:val="left" w:leader="none"/>
                <w:tab w:pos="1624" w:val="left" w:leader="none"/>
                <w:tab w:pos="3116" w:val="left" w:leader="none"/>
                <w:tab w:pos="3430" w:val="left" w:leader="none"/>
              </w:tabs>
              <w:spacing w:before="129"/>
              <w:ind w:left="40" w:right="27"/>
              <w:rPr>
                <w:sz w:val="16"/>
              </w:rPr>
            </w:pPr>
            <w:r>
              <w:rPr>
                <w:spacing w:val="-2"/>
                <w:sz w:val="16"/>
              </w:rPr>
              <w:t>Режим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(система)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налогообложения,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в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случае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использования нескольких систем</w:t>
            </w:r>
          </w:p>
        </w:tc>
        <w:tc>
          <w:tcPr>
            <w:tcW w:w="1886" w:type="dxa"/>
            <w:gridSpan w:val="2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19" w:val="left" w:leader="none"/>
              </w:tabs>
              <w:spacing w:line="210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УСН: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Доходы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9" w:val="left" w:leader="none"/>
              </w:tabs>
              <w:spacing w:line="212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УСН: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Доходы-Расходы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9" w:val="left" w:leader="none"/>
              </w:tabs>
              <w:spacing w:line="195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ЕСХН</w:t>
            </w:r>
          </w:p>
        </w:tc>
        <w:tc>
          <w:tcPr>
            <w:tcW w:w="364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15" w:val="left" w:leader="none"/>
              </w:tabs>
              <w:spacing w:line="210" w:lineRule="exact" w:before="0" w:after="0"/>
              <w:ind w:left="515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ОСНО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торговля;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sz w:val="16"/>
              </w:rPr>
              <w:t> </w:t>
            </w:r>
            <w:r>
              <w:rPr>
                <w:sz w:val="16"/>
              </w:rPr>
              <w:t>ОСНО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услуги;</w:t>
            </w:r>
          </w:p>
          <w:p>
            <w:pPr>
              <w:pStyle w:val="TableParagraph"/>
              <w:spacing w:before="28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10" w:val="left" w:leader="none"/>
              </w:tabs>
              <w:spacing w:line="196" w:lineRule="exact" w:before="0" w:after="0"/>
              <w:ind w:left="510" w:right="0" w:hanging="177"/>
              <w:jc w:val="left"/>
              <w:rPr>
                <w:sz w:val="16"/>
              </w:rPr>
            </w:pPr>
            <w:r>
              <w:rPr>
                <w:sz w:val="16"/>
              </w:rPr>
              <w:t>Патент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(только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ИП)</w:t>
            </w: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spacing w:before="9"/>
              <w:ind w:left="40"/>
              <w:rPr>
                <w:sz w:val="16"/>
              </w:rPr>
            </w:pPr>
            <w:r>
              <w:rPr>
                <w:sz w:val="16"/>
              </w:rPr>
              <w:t>Режим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работы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Смарт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терминала</w:t>
            </w:r>
          </w:p>
        </w:tc>
        <w:tc>
          <w:tcPr>
            <w:tcW w:w="1886" w:type="dxa"/>
            <w:gridSpan w:val="2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17" w:val="left" w:leader="none"/>
              </w:tabs>
              <w:spacing w:line="193" w:lineRule="exact" w:before="0" w:after="0"/>
              <w:ind w:left="217" w:right="0" w:hanging="17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online</w:t>
            </w:r>
          </w:p>
        </w:tc>
        <w:tc>
          <w:tcPr>
            <w:tcW w:w="364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54" w:val="left" w:leader="none"/>
              </w:tabs>
              <w:spacing w:line="193" w:lineRule="exact" w:before="0" w:after="0"/>
              <w:ind w:left="254" w:right="0" w:hanging="177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offline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sz w:val="16"/>
              </w:rPr>
              <w:t>(не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отправляет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данные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> ФНС)</w:t>
            </w: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551" w:hRule="atLeast"/>
        </w:trPr>
        <w:tc>
          <w:tcPr>
            <w:tcW w:w="3923" w:type="dxa"/>
          </w:tcPr>
          <w:p>
            <w:pPr>
              <w:pStyle w:val="TableParagraph"/>
              <w:tabs>
                <w:tab w:pos="1739" w:val="left" w:leader="none"/>
                <w:tab w:pos="2512" w:val="left" w:leader="none"/>
                <w:tab w:pos="3647" w:val="left" w:leader="none"/>
              </w:tabs>
              <w:spacing w:line="178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Контрольно-кассовая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техника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используется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для</w:t>
            </w:r>
          </w:p>
          <w:p>
            <w:pPr>
              <w:pStyle w:val="TableParagraph"/>
              <w:spacing w:line="182" w:lineRule="exact"/>
              <w:ind w:left="40"/>
              <w:rPr>
                <w:sz w:val="16"/>
              </w:rPr>
            </w:pPr>
            <w:r>
              <w:rPr>
                <w:sz w:val="16"/>
              </w:rPr>
              <w:t>развозной и (или) разносной торговли (оказания услуг,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выполнения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работ)</w:t>
            </w:r>
          </w:p>
        </w:tc>
        <w:tc>
          <w:tcPr>
            <w:tcW w:w="865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41" w:val="left" w:leader="none"/>
              </w:tabs>
              <w:spacing w:line="237" w:lineRule="exact" w:before="0" w:after="0"/>
              <w:ind w:left="241" w:right="0" w:hanging="20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Да</w:t>
            </w:r>
          </w:p>
        </w:tc>
        <w:tc>
          <w:tcPr>
            <w:tcW w:w="1021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638" w:val="left" w:leader="none"/>
              </w:tabs>
              <w:spacing w:line="237" w:lineRule="exact" w:before="0" w:after="0"/>
              <w:ind w:left="638" w:right="0" w:hanging="19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Нет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Контрольно-кассовая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техника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применяется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только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при</w:t>
            </w:r>
          </w:p>
          <w:p>
            <w:pPr>
              <w:pStyle w:val="TableParagraph"/>
              <w:spacing w:line="170" w:lineRule="exact"/>
              <w:ind w:left="40"/>
              <w:rPr>
                <w:sz w:val="16"/>
              </w:rPr>
            </w:pPr>
            <w:r>
              <w:rPr>
                <w:sz w:val="16"/>
              </w:rPr>
              <w:t>оказании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услуг</w:t>
            </w:r>
          </w:p>
        </w:tc>
        <w:tc>
          <w:tcPr>
            <w:tcW w:w="865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41" w:val="left" w:leader="none"/>
              </w:tabs>
              <w:spacing w:line="237" w:lineRule="exact" w:before="0" w:after="0"/>
              <w:ind w:left="241" w:right="0" w:hanging="20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Да</w:t>
            </w:r>
          </w:p>
        </w:tc>
        <w:tc>
          <w:tcPr>
            <w:tcW w:w="1021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638" w:val="left" w:leader="none"/>
              </w:tabs>
              <w:spacing w:line="237" w:lineRule="exact" w:before="0" w:after="0"/>
              <w:ind w:left="638" w:right="0" w:hanging="19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Нет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923" w:type="dxa"/>
          </w:tcPr>
          <w:p>
            <w:pPr>
              <w:pStyle w:val="TableParagraph"/>
              <w:spacing w:before="21"/>
              <w:ind w:left="40"/>
              <w:rPr>
                <w:sz w:val="16"/>
              </w:rPr>
            </w:pPr>
            <w:r>
              <w:rPr>
                <w:sz w:val="16"/>
              </w:rPr>
              <w:t>Сезонная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деятельность</w:t>
            </w:r>
          </w:p>
        </w:tc>
        <w:tc>
          <w:tcPr>
            <w:tcW w:w="865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41" w:val="left" w:leader="none"/>
              </w:tabs>
              <w:spacing w:line="220" w:lineRule="exact" w:before="0" w:after="0"/>
              <w:ind w:left="241" w:right="0" w:hanging="20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Да</w:t>
            </w:r>
          </w:p>
        </w:tc>
        <w:tc>
          <w:tcPr>
            <w:tcW w:w="1021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638" w:val="left" w:leader="none"/>
              </w:tabs>
              <w:spacing w:line="220" w:lineRule="exact" w:before="0" w:after="0"/>
              <w:ind w:left="638" w:right="0" w:hanging="19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Нет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66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Контрольно-кассовая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техника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используется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sz w:val="16"/>
              </w:rPr>
              <w:t>при</w:t>
            </w:r>
          </w:p>
          <w:p>
            <w:pPr>
              <w:pStyle w:val="TableParagraph"/>
              <w:spacing w:line="169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осуществлении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деятельности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платежного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агента</w:t>
            </w:r>
          </w:p>
        </w:tc>
        <w:tc>
          <w:tcPr>
            <w:tcW w:w="865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241" w:val="left" w:leader="none"/>
              </w:tabs>
              <w:spacing w:line="237" w:lineRule="exact" w:before="0" w:after="0"/>
              <w:ind w:left="241" w:right="0" w:hanging="20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Да</w:t>
            </w:r>
          </w:p>
        </w:tc>
        <w:tc>
          <w:tcPr>
            <w:tcW w:w="1021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638" w:val="left" w:leader="none"/>
              </w:tabs>
              <w:spacing w:line="237" w:lineRule="exact" w:before="0" w:after="0"/>
              <w:ind w:left="638" w:right="0" w:hanging="19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Нет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0" w:footer="803" w:top="1380" w:bottom="1000" w:left="283" w:right="0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3"/>
        <w:gridCol w:w="7135"/>
        <w:gridCol w:w="332"/>
      </w:tblGrid>
      <w:tr>
        <w:trPr>
          <w:trHeight w:val="184" w:hRule="atLeast"/>
        </w:trPr>
        <w:tc>
          <w:tcPr>
            <w:tcW w:w="3923" w:type="dxa"/>
          </w:tcPr>
          <w:p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(субагента)</w:t>
            </w:r>
          </w:p>
        </w:tc>
        <w:tc>
          <w:tcPr>
            <w:tcW w:w="7135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3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66" w:hRule="atLeast"/>
        </w:trPr>
        <w:tc>
          <w:tcPr>
            <w:tcW w:w="3923" w:type="dxa"/>
          </w:tcPr>
          <w:p>
            <w:pPr>
              <w:pStyle w:val="TableParagraph"/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</w:rPr>
              <w:t>Контрольно-кассовая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техника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применяется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продаж</w:t>
            </w:r>
          </w:p>
          <w:p>
            <w:pPr>
              <w:pStyle w:val="TableParagraph"/>
              <w:spacing w:line="168" w:lineRule="exact" w:before="1"/>
              <w:ind w:left="40"/>
              <w:rPr>
                <w:sz w:val="16"/>
              </w:rPr>
            </w:pPr>
            <w:r>
              <w:rPr>
                <w:sz w:val="16"/>
              </w:rPr>
              <w:t>маркированных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товаров</w:t>
            </w:r>
          </w:p>
        </w:tc>
        <w:tc>
          <w:tcPr>
            <w:tcW w:w="7135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41" w:val="left" w:leader="none"/>
                <w:tab w:pos="1300" w:val="left" w:leader="none"/>
              </w:tabs>
              <w:spacing w:line="237" w:lineRule="exact" w:before="0" w:after="0"/>
              <w:ind w:left="241" w:right="0" w:hanging="20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Да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Нет</w:t>
            </w:r>
          </w:p>
        </w:tc>
        <w:tc>
          <w:tcPr>
            <w:tcW w:w="3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219" w:val="left" w:leader="none"/>
              </w:tabs>
              <w:spacing w:line="194" w:lineRule="exact" w:before="0" w:after="0"/>
              <w:ind w:left="219" w:right="0" w:hanging="17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ИНТЕРНЕТ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ЭКВАЙРИНГ</w:t>
            </w:r>
          </w:p>
        </w:tc>
        <w:tc>
          <w:tcPr>
            <w:tcW w:w="713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spacing w:before="9"/>
              <w:ind w:left="40"/>
              <w:rPr>
                <w:sz w:val="16"/>
              </w:rPr>
            </w:pPr>
            <w:r>
              <w:rPr>
                <w:sz w:val="16"/>
              </w:rPr>
              <w:t>Альтернативные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способы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приема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оплаты</w:t>
            </w:r>
          </w:p>
        </w:tc>
        <w:tc>
          <w:tcPr>
            <w:tcW w:w="7135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257" w:val="left" w:leader="none"/>
              </w:tabs>
              <w:spacing w:line="193" w:lineRule="exact" w:before="0" w:after="0"/>
              <w:ind w:left="257" w:right="0" w:hanging="177"/>
              <w:jc w:val="left"/>
              <w:rPr>
                <w:sz w:val="16"/>
              </w:rPr>
            </w:pPr>
            <w:r>
              <w:rPr>
                <w:sz w:val="16"/>
              </w:rPr>
              <w:t>Социальные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сети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Мессенджеры</w:t>
            </w:r>
          </w:p>
        </w:tc>
        <w:tc>
          <w:tcPr>
            <w:tcW w:w="3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3923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219" w:val="left" w:leader="none"/>
              </w:tabs>
              <w:spacing w:line="193" w:lineRule="exact" w:before="0" w:after="0"/>
              <w:ind w:left="219" w:right="0" w:hanging="17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QR-</w:t>
            </w:r>
            <w:r>
              <w:rPr>
                <w:b/>
                <w:spacing w:val="-5"/>
                <w:sz w:val="16"/>
              </w:rPr>
              <w:t>код</w:t>
            </w:r>
          </w:p>
        </w:tc>
        <w:tc>
          <w:tcPr>
            <w:tcW w:w="7135" w:type="dxa"/>
          </w:tcPr>
          <w:p>
            <w:pPr>
              <w:pStyle w:val="TableParagraph"/>
              <w:tabs>
                <w:tab w:pos="1081" w:val="left" w:leader="none"/>
              </w:tabs>
              <w:spacing w:line="178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pacing w:val="-5"/>
                <w:sz w:val="16"/>
              </w:rPr>
              <w:t>шт.</w:t>
            </w:r>
          </w:p>
        </w:tc>
        <w:tc>
          <w:tcPr>
            <w:tcW w:w="3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39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4" w:lineRule="exact"/>
              <w:ind w:left="81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наклейки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для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QR-</w:t>
            </w:r>
            <w:r>
              <w:rPr>
                <w:spacing w:val="-4"/>
                <w:sz w:val="16"/>
              </w:rPr>
              <w:t>кода</w:t>
            </w:r>
          </w:p>
        </w:tc>
        <w:tc>
          <w:tcPr>
            <w:tcW w:w="7135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01" w:val="left" w:leader="none"/>
                <w:tab w:pos="1404" w:val="left" w:leader="none"/>
                <w:tab w:pos="2088" w:val="left" w:leader="none"/>
              </w:tabs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;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3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3923" w:type="dxa"/>
            <w:tcBorders>
              <w:top w:val="single" w:sz="8" w:space="0" w:color="000000"/>
              <w:left w:val="double" w:sz="4" w:space="0" w:color="000000"/>
            </w:tcBorders>
          </w:tcPr>
          <w:p>
            <w:pPr>
              <w:pStyle w:val="TableParagraph"/>
              <w:spacing w:line="164" w:lineRule="exact"/>
              <w:ind w:left="76"/>
              <w:rPr>
                <w:sz w:val="16"/>
              </w:rPr>
            </w:pPr>
            <w:r>
              <w:rPr>
                <w:sz w:val="16"/>
              </w:rPr>
              <w:t>Типы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подключения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QR-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кода</w:t>
            </w:r>
          </w:p>
        </w:tc>
        <w:tc>
          <w:tcPr>
            <w:tcW w:w="7135" w:type="dxa"/>
            <w:tcBorders>
              <w:top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219" w:val="left" w:leader="none"/>
              </w:tabs>
              <w:spacing w:line="164" w:lineRule="exact" w:before="0" w:after="0"/>
              <w:ind w:left="219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QR-</w:t>
            </w: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332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113" w:hRule="atLeast"/>
        </w:trPr>
        <w:tc>
          <w:tcPr>
            <w:tcW w:w="392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219" w:val="left" w:leader="none"/>
              </w:tabs>
              <w:spacing w:line="240" w:lineRule="auto" w:before="4" w:after="0"/>
              <w:ind w:left="219" w:right="0" w:hanging="179"/>
              <w:jc w:val="left"/>
              <w:rPr>
                <w:sz w:val="16"/>
              </w:rPr>
            </w:pPr>
            <w:r>
              <w:rPr>
                <w:sz w:val="16"/>
              </w:rPr>
              <w:t>QR-Вендор.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Типы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вендоров: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499" w:val="left" w:leader="none"/>
                <w:tab w:pos="1309" w:val="left" w:leader="none"/>
                <w:tab w:pos="3605" w:val="left" w:leader="none"/>
              </w:tabs>
              <w:spacing w:line="240" w:lineRule="auto" w:before="1" w:after="0"/>
              <w:ind w:left="499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Эвотор</w:t>
            </w:r>
            <w:r>
              <w:rPr>
                <w:sz w:val="16"/>
              </w:rPr>
              <w:tab/>
              <w:t>Серийный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№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507" w:val="left" w:leader="none"/>
              </w:tabs>
              <w:spacing w:line="212" w:lineRule="exact" w:before="1" w:after="0"/>
              <w:ind w:left="507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Смарт-</w:t>
            </w:r>
            <w:r>
              <w:rPr>
                <w:spacing w:val="-5"/>
                <w:sz w:val="16"/>
              </w:rPr>
              <w:t>POS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507" w:val="left" w:leader="none"/>
              </w:tabs>
              <w:spacing w:line="212" w:lineRule="exact" w:before="0" w:after="0"/>
              <w:ind w:left="507" w:right="0" w:hanging="17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Кристалл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497" w:val="left" w:leader="none"/>
                <w:tab w:pos="2345" w:val="left" w:leader="none"/>
              </w:tabs>
              <w:spacing w:line="240" w:lineRule="auto" w:before="1" w:after="0"/>
              <w:ind w:left="497" w:right="0" w:hanging="177"/>
              <w:jc w:val="left"/>
              <w:rPr>
                <w:sz w:val="16"/>
              </w:rPr>
            </w:pPr>
            <w:r>
              <w:rPr>
                <w:sz w:val="16"/>
              </w:rPr>
              <w:t>Другие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332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0" w:footer="803" w:top="960" w:bottom="1000" w:left="283" w:right="0"/>
        </w:sectPr>
      </w:pPr>
    </w:p>
    <w:p>
      <w:pPr>
        <w:pStyle w:val="BodyText"/>
        <w:spacing w:line="226" w:lineRule="exact"/>
        <w:ind w:left="141"/>
      </w:pPr>
      <w:r>
        <w:rPr/>
        <w:t>Информацию,</w:t>
      </w:r>
      <w:r>
        <w:rPr>
          <w:spacing w:val="-9"/>
        </w:rPr>
        <w:t> </w:t>
      </w:r>
      <w:r>
        <w:rPr/>
        <w:t>указанную</w:t>
      </w:r>
      <w:r>
        <w:rPr>
          <w:spacing w:val="-10"/>
        </w:rPr>
        <w:t> </w:t>
      </w:r>
      <w:r>
        <w:rPr/>
        <w:t>в</w:t>
      </w:r>
      <w:r>
        <w:rPr>
          <w:spacing w:val="-8"/>
        </w:rPr>
        <w:t> </w:t>
      </w:r>
      <w:r>
        <w:rPr/>
        <w:t>настоящем</w:t>
      </w:r>
      <w:r>
        <w:rPr>
          <w:spacing w:val="-9"/>
        </w:rPr>
        <w:t> </w:t>
      </w:r>
      <w:r>
        <w:rPr/>
        <w:t>документе,</w:t>
      </w:r>
      <w:r>
        <w:rPr>
          <w:spacing w:val="-10"/>
        </w:rPr>
        <w:t> </w:t>
      </w:r>
      <w:r>
        <w:rPr>
          <w:spacing w:val="-2"/>
        </w:rPr>
        <w:t>подтверждаю</w:t>
      </w:r>
    </w:p>
    <w:p>
      <w:pPr>
        <w:pStyle w:val="BodyText"/>
        <w:spacing w:before="56"/>
      </w:pPr>
    </w:p>
    <w:p>
      <w:pPr>
        <w:tabs>
          <w:tab w:pos="6090" w:val="left" w:leader="none"/>
        </w:tabs>
        <w:spacing w:line="20" w:lineRule="exact"/>
        <w:ind w:left="141" w:right="-461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89325" cy="5715"/>
                <wp:effectExtent l="9525" t="0" r="0" b="381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489325" cy="5715"/>
                          <a:chExt cx="3489325" cy="57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567"/>
                            <a:ext cx="348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9325" h="0">
                                <a:moveTo>
                                  <a:pt x="0" y="0"/>
                                </a:moveTo>
                                <a:lnTo>
                                  <a:pt x="3489029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4.75pt;height:.45pt;mso-position-horizontal-relative:char;mso-position-vertical-relative:line" id="docshapegroup17" coordorigin="0,0" coordsize="5495,9">
                <v:line style="position:absolute" from="0,4" to="5495,4" stroked="true" strokeweight=".4043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952500" cy="5715"/>
                <wp:effectExtent l="9525" t="0" r="0" b="381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52500" cy="5715"/>
                          <a:chExt cx="952500" cy="57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567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0">
                                <a:moveTo>
                                  <a:pt x="0" y="0"/>
                                </a:moveTo>
                                <a:lnTo>
                                  <a:pt x="951978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pt;height:.45pt;mso-position-horizontal-relative:char;mso-position-vertical-relative:line" id="docshapegroup18" coordorigin="0,0" coordsize="1500,9">
                <v:line style="position:absolute" from="0,4" to="1499,4" stroked="true" strokeweight=".4043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6493" w:val="left" w:leader="none"/>
        </w:tabs>
        <w:spacing w:before="43"/>
        <w:ind w:left="141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(указывается</w:t>
      </w:r>
      <w:r>
        <w:rPr>
          <w:i/>
          <w:spacing w:val="9"/>
          <w:sz w:val="16"/>
        </w:rPr>
        <w:t> </w:t>
      </w:r>
      <w:r>
        <w:rPr>
          <w:i/>
          <w:spacing w:val="-2"/>
          <w:sz w:val="16"/>
        </w:rPr>
        <w:t>ФИО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руководителя/уполномоченного</w:t>
      </w:r>
      <w:r>
        <w:rPr>
          <w:i/>
          <w:spacing w:val="15"/>
          <w:sz w:val="16"/>
        </w:rPr>
        <w:t> </w:t>
      </w:r>
      <w:r>
        <w:rPr>
          <w:i/>
          <w:spacing w:val="-2"/>
          <w:sz w:val="16"/>
        </w:rPr>
        <w:t>представителя</w:t>
      </w:r>
      <w:r>
        <w:rPr>
          <w:i/>
          <w:spacing w:val="16"/>
          <w:sz w:val="16"/>
        </w:rPr>
        <w:t> </w:t>
      </w:r>
      <w:r>
        <w:rPr>
          <w:i/>
          <w:spacing w:val="-2"/>
          <w:sz w:val="16"/>
        </w:rPr>
        <w:t>Предприятия)</w:t>
      </w:r>
      <w:r>
        <w:rPr>
          <w:i/>
          <w:sz w:val="16"/>
        </w:rPr>
        <w:tab/>
      </w:r>
      <w:r>
        <w:rPr>
          <w:i/>
          <w:spacing w:val="-2"/>
          <w:sz w:val="16"/>
        </w:rPr>
        <w:t>(подпись)</w:t>
      </w:r>
    </w:p>
    <w:p>
      <w:pPr>
        <w:pStyle w:val="BodyText"/>
        <w:spacing w:before="60"/>
        <w:ind w:left="141"/>
      </w:pPr>
      <w:r>
        <w:rPr/>
        <w:t>Отметки</w:t>
      </w:r>
      <w:r>
        <w:rPr>
          <w:spacing w:val="-8"/>
        </w:rPr>
        <w:t> </w:t>
      </w:r>
      <w:r>
        <w:rPr>
          <w:spacing w:val="-2"/>
        </w:rPr>
        <w:t>Банка:</w:t>
      </w:r>
    </w:p>
    <w:p>
      <w:pPr>
        <w:pStyle w:val="BodyText"/>
        <w:spacing w:before="60"/>
        <w:ind w:left="141"/>
      </w:pPr>
      <w:r>
        <w:rPr/>
        <w:t>Заявление</w:t>
      </w:r>
      <w:r>
        <w:rPr>
          <w:spacing w:val="-10"/>
        </w:rPr>
        <w:t> </w:t>
      </w:r>
      <w:r>
        <w:rPr>
          <w:spacing w:val="-2"/>
        </w:rPr>
        <w:t>принял:</w:t>
      </w:r>
    </w:p>
    <w:p>
      <w:pPr>
        <w:pStyle w:val="BodyText"/>
        <w:spacing w:before="57"/>
      </w:pPr>
    </w:p>
    <w:p>
      <w:pPr>
        <w:tabs>
          <w:tab w:pos="6090" w:val="left" w:leader="none"/>
        </w:tabs>
        <w:spacing w:line="20" w:lineRule="exact"/>
        <w:ind w:left="141" w:right="-461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89325" cy="5715"/>
                <wp:effectExtent l="9525" t="0" r="0" b="381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489325" cy="5715"/>
                          <a:chExt cx="3489325" cy="57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67"/>
                            <a:ext cx="348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9325" h="0">
                                <a:moveTo>
                                  <a:pt x="0" y="0"/>
                                </a:moveTo>
                                <a:lnTo>
                                  <a:pt x="3489029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4.75pt;height:.45pt;mso-position-horizontal-relative:char;mso-position-vertical-relative:line" id="docshapegroup19" coordorigin="0,0" coordsize="5495,9">
                <v:line style="position:absolute" from="0,4" to="5495,4" stroked="true" strokeweight=".4043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952500" cy="5715"/>
                <wp:effectExtent l="9525" t="0" r="0" b="381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52500" cy="5715"/>
                          <a:chExt cx="952500" cy="57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2567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0">
                                <a:moveTo>
                                  <a:pt x="0" y="0"/>
                                </a:moveTo>
                                <a:lnTo>
                                  <a:pt x="951978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pt;height:.45pt;mso-position-horizontal-relative:char;mso-position-vertical-relative:line" id="docshapegroup20" coordorigin="0,0" coordsize="1500,9">
                <v:line style="position:absolute" from="0,4" to="1499,4" stroked="true" strokeweight=".4043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114" w:val="left" w:leader="none"/>
        </w:tabs>
        <w:spacing w:before="43"/>
        <w:ind w:left="323" w:right="0" w:firstLine="0"/>
        <w:jc w:val="center"/>
        <w:rPr>
          <w:i/>
          <w:sz w:val="16"/>
        </w:rPr>
      </w:pPr>
      <w:r>
        <w:rPr>
          <w:i/>
          <w:sz w:val="16"/>
        </w:rPr>
        <w:t>(указывается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ФИО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работника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Банка)</w:t>
      </w:r>
      <w:r>
        <w:rPr>
          <w:i/>
          <w:sz w:val="16"/>
        </w:rPr>
        <w:tab/>
      </w:r>
      <w:r>
        <w:rPr>
          <w:i/>
          <w:spacing w:val="-2"/>
          <w:sz w:val="16"/>
        </w:rPr>
        <w:t>(подпись)</w:t>
      </w:r>
    </w:p>
    <w:p>
      <w:pPr>
        <w:spacing w:line="240" w:lineRule="auto" w:before="56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tabs>
          <w:tab w:pos="1735" w:val="left" w:leader="none"/>
          <w:tab w:pos="2341" w:val="left" w:leader="none"/>
        </w:tabs>
        <w:ind w:left="141"/>
      </w:pPr>
      <w:r>
        <w:rPr/>
        <w:t>«</w:t>
      </w:r>
      <w:r>
        <w:rPr>
          <w:spacing w:val="52"/>
          <w:u w:val="single"/>
        </w:rPr>
        <w:t>  </w:t>
      </w:r>
      <w:r>
        <w:rPr/>
        <w:t>»</w:t>
      </w:r>
      <w:r>
        <w:rPr>
          <w:spacing w:val="-4"/>
        </w:rPr>
        <w:t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tabs>
          <w:tab w:pos="1735" w:val="left" w:leader="none"/>
          <w:tab w:pos="2341" w:val="left" w:leader="none"/>
        </w:tabs>
        <w:spacing w:before="1"/>
        <w:ind w:left="141"/>
      </w:pPr>
      <w:r>
        <w:rPr/>
        <w:t>«</w:t>
      </w:r>
      <w:r>
        <w:rPr>
          <w:spacing w:val="52"/>
          <w:u w:val="single"/>
        </w:rPr>
        <w:t>  </w:t>
      </w:r>
      <w:r>
        <w:rPr/>
        <w:t>»</w:t>
      </w:r>
      <w:r>
        <w:rPr>
          <w:spacing w:val="-4"/>
        </w:rPr>
        <w:t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spacing w:after="0"/>
        <w:sectPr>
          <w:type w:val="continuous"/>
          <w:pgSz w:w="11910" w:h="16840"/>
          <w:pgMar w:header="0" w:footer="803" w:top="340" w:bottom="280" w:left="283" w:right="0"/>
          <w:cols w:num="2" w:equalWidth="0">
            <w:col w:w="7185" w:space="889"/>
            <w:col w:w="355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4105"/>
      </w:tblGrid>
      <w:tr>
        <w:trPr>
          <w:trHeight w:val="674" w:hRule="atLeast"/>
        </w:trPr>
        <w:tc>
          <w:tcPr>
            <w:tcW w:w="3901" w:type="dxa"/>
          </w:tcPr>
          <w:p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278162</wp:posOffset>
                      </wp:positionV>
                      <wp:extent cx="952500" cy="571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52500" cy="5715"/>
                                <a:chExt cx="952500" cy="571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902536pt;width:75pt;height:.45pt;mso-position-horizontal-relative:column;mso-position-vertical-relative:paragraph;z-index:-16686592" id="docshapegroup21" coordorigin="0,438" coordsize="1500,9">
                      <v:line style="position:absolute" from="0,442" to="1499,442" stroked="true" strokeweight=".40431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От </w:t>
            </w:r>
            <w:r>
              <w:rPr>
                <w:b/>
                <w:spacing w:val="-2"/>
                <w:sz w:val="20"/>
              </w:rPr>
              <w:t>Банка:</w:t>
            </w:r>
          </w:p>
        </w:tc>
        <w:tc>
          <w:tcPr>
            <w:tcW w:w="4105" w:type="dxa"/>
          </w:tcPr>
          <w:p>
            <w:pPr>
              <w:pStyle w:val="TableParagraph"/>
              <w:spacing w:line="219" w:lineRule="exact"/>
              <w:ind w:left="1343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Предприятия:</w:t>
            </w:r>
          </w:p>
          <w:p>
            <w:pPr>
              <w:pStyle w:val="TableParagraph"/>
              <w:spacing w:line="228" w:lineRule="exact"/>
              <w:ind w:left="1343"/>
              <w:rPr>
                <w:sz w:val="20"/>
              </w:rPr>
            </w:pPr>
            <w:r>
              <w:rPr>
                <w:spacing w:val="-2"/>
                <w:sz w:val="20"/>
              </w:rPr>
              <w:t>Генеральный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директор</w:t>
            </w:r>
          </w:p>
        </w:tc>
      </w:tr>
      <w:tr>
        <w:trPr>
          <w:trHeight w:val="691" w:hRule="atLeast"/>
        </w:trPr>
        <w:tc>
          <w:tcPr>
            <w:tcW w:w="3901" w:type="dxa"/>
          </w:tcPr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7865" cy="5715"/>
                      <wp:effectExtent l="9525" t="0" r="0" b="381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697865" cy="5715"/>
                                <a:chExt cx="697865" cy="571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2567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56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.45pt;mso-position-horizontal-relative:char;mso-position-vertical-relative:line" id="docshapegroup22" coordorigin="0,0" coordsize="1099,9">
                      <v:line style="position:absolute" from="0,4" to="1099,4" stroked="true" strokeweight=".40431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042" w:val="left" w:leader="none"/>
                <w:tab w:pos="2502" w:val="left" w:leader="none"/>
              </w:tabs>
              <w:spacing w:line="230" w:lineRule="atLeast" w:before="195"/>
              <w:ind w:right="1341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4"/>
                <w:sz w:val="20"/>
              </w:rPr>
              <w:t> м.п.</w:t>
            </w:r>
          </w:p>
        </w:tc>
        <w:tc>
          <w:tcPr>
            <w:tcW w:w="4105" w:type="dxa"/>
          </w:tcPr>
          <w:p>
            <w:pPr>
              <w:pStyle w:val="TableParagraph"/>
              <w:tabs>
                <w:tab w:pos="2787" w:val="left" w:leader="none"/>
              </w:tabs>
              <w:spacing w:line="230" w:lineRule="atLeast" w:before="211"/>
              <w:ind w:left="1343" w:right="4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/В.Н.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Устинов/ </w:t>
            </w:r>
            <w:r>
              <w:rPr>
                <w:spacing w:val="-4"/>
                <w:sz w:val="20"/>
              </w:rPr>
              <w:t>м.п.</w:t>
            </w:r>
          </w:p>
        </w:tc>
      </w:tr>
    </w:tbl>
    <w:sectPr>
      <w:type w:val="continuous"/>
      <w:pgSz w:w="11910" w:h="16840"/>
      <w:pgMar w:header="0" w:footer="803" w:top="34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6934961</wp:posOffset>
              </wp:positionH>
              <wp:positionV relativeFrom="page">
                <wp:posOffset>10185577</wp:posOffset>
              </wp:positionV>
              <wp:extent cx="8255" cy="825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8255" cy="82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55" h="8255">
                            <a:moveTo>
                              <a:pt x="0" y="0"/>
                            </a:moveTo>
                            <a:lnTo>
                              <a:pt x="8001" y="0"/>
                            </a:lnTo>
                          </a:path>
                          <a:path w="8255" h="8255">
                            <a:moveTo>
                              <a:pt x="0" y="0"/>
                            </a:moveTo>
                            <a:lnTo>
                              <a:pt x="0" y="8000"/>
                            </a:lnTo>
                          </a:path>
                          <a:path w="8255" h="8255">
                            <a:moveTo>
                              <a:pt x="0" y="8000"/>
                            </a:moveTo>
                            <a:lnTo>
                              <a:pt x="8001" y="8000"/>
                            </a:lnTo>
                          </a:path>
                          <a:path w="8255" h="8255">
                            <a:moveTo>
                              <a:pt x="8001" y="8000"/>
                            </a:moveTo>
                            <a:lnTo>
                              <a:pt x="8001" y="0"/>
                            </a:lnTo>
                          </a:path>
                        </a:pathLst>
                      </a:custGeom>
                      <a:ln w="177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059998pt;margin-top:802.013977pt;width:.65pt;height:.65pt;mso-position-horizontal-relative:page;mso-position-vertical-relative:page;z-index:-16695296" id="docshape1" coordorigin="10921,16040" coordsize="13,13" path="m10921,16040l10934,16040m10921,16040l10921,16053m10921,16053l10934,16053m10934,16053l10934,16040e" filled="false" stroked="true" strokeweight=".140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6855968</wp:posOffset>
              </wp:positionH>
              <wp:positionV relativeFrom="page">
                <wp:posOffset>10042482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840027pt;margin-top:790.746643pt;width:17pt;height:15.3pt;mso-position-horizontal-relative:page;mso-position-vertical-relative:page;z-index:-1669478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6862762</wp:posOffset>
              </wp:positionH>
              <wp:positionV relativeFrom="page">
                <wp:posOffset>10184814</wp:posOffset>
              </wp:positionV>
              <wp:extent cx="1270" cy="9525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12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9525">
                            <a:moveTo>
                              <a:pt x="0" y="9525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FEFEF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94272" from="540.375pt,802.703978pt" to="540.375pt,801.953918pt" stroked="true" strokeweight=".75006pt" strokecolor="#fefefe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6830568</wp:posOffset>
              </wp:positionH>
              <wp:positionV relativeFrom="page">
                <wp:posOffset>10042482</wp:posOffset>
              </wp:positionV>
              <wp:extent cx="24130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840027pt;margin-top:790.746643pt;width:19pt;height:15.3pt;mso-position-horizontal-relative:page;mso-position-vertical-relative:page;z-index:-16693760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☐"/>
      <w:lvlJc w:val="left"/>
      <w:pPr>
        <w:ind w:left="501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36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2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08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44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0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16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52" w:hanging="180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1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1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82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2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3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53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4" w:hanging="180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80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☐"/>
      <w:lvlJc w:val="left"/>
      <w:pPr>
        <w:ind w:left="258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6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33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79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65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52" w:hanging="17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80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☐"/>
      <w:lvlJc w:val="left"/>
      <w:pPr>
        <w:ind w:left="241" w:hanging="2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8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7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5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2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71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59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02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☐"/>
      <w:lvlJc w:val="left"/>
      <w:pPr>
        <w:ind w:left="639" w:hanging="20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1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5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4" w:hanging="200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☐"/>
      <w:lvlJc w:val="left"/>
      <w:pPr>
        <w:ind w:left="241" w:hanging="2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2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4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6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8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" w:hanging="202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☐"/>
      <w:lvlJc w:val="left"/>
      <w:pPr>
        <w:ind w:left="639" w:hanging="20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1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5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4" w:hanging="20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☐"/>
      <w:lvlJc w:val="left"/>
      <w:pPr>
        <w:ind w:left="241" w:hanging="2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2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4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6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8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" w:hanging="202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☐"/>
      <w:lvlJc w:val="left"/>
      <w:pPr>
        <w:ind w:left="639" w:hanging="20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1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5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4" w:hanging="200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☐"/>
      <w:lvlJc w:val="left"/>
      <w:pPr>
        <w:ind w:left="241" w:hanging="2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2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4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6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8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" w:hanging="202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☐"/>
      <w:lvlJc w:val="left"/>
      <w:pPr>
        <w:ind w:left="639" w:hanging="20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1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5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0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4" w:hanging="200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☐"/>
      <w:lvlJc w:val="left"/>
      <w:pPr>
        <w:ind w:left="241" w:hanging="2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2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4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6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8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" w:hanging="202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☐"/>
      <w:lvlJc w:val="left"/>
      <w:pPr>
        <w:ind w:left="254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98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37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5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14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53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91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30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968" w:hanging="178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☐"/>
      <w:lvlJc w:val="left"/>
      <w:pPr>
        <w:ind w:left="217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86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52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18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84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50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16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82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48" w:hanging="178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☐"/>
      <w:lvlJc w:val="left"/>
      <w:pPr>
        <w:ind w:left="516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32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45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5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770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83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9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08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020" w:hanging="18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86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52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18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84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50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16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82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48" w:hanging="18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1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1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82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3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3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54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4" w:hanging="180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☐"/>
      <w:lvlJc w:val="left"/>
      <w:pPr>
        <w:ind w:left="218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78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8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☐"/>
      <w:lvlJc w:val="left"/>
      <w:pPr>
        <w:ind w:left="218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7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8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9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8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7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66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3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74" w:hanging="18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1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1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82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3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3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54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4" w:hanging="18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4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8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7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5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74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3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1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00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8" w:hanging="18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220" w:hanging="1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1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1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82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3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3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54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4" w:hanging="18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"/>
      <w:lvlJc w:val="left"/>
      <w:pPr>
        <w:ind w:left="107" w:hanging="1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52" w:hanging="1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5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8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0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3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6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8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21" w:hanging="18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609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0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16"/>
        <w:szCs w:val="1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1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21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93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2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84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27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69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11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54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96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38" w:hanging="20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8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0" w:hanging="1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1" w:hanging="1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2" w:hanging="1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42" w:hanging="1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53" w:hanging="1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4" w:hanging="1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4" w:hanging="1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5" w:hanging="12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4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1153" w:hanging="3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2" w:hanging="3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5" w:hanging="3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47" w:hanging="3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0" w:hanging="3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73" w:hanging="3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35" w:hanging="3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98" w:hanging="36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1"/>
      <w:numFmt w:val="decimal"/>
      <w:lvlText w:val="%1"/>
      <w:lvlJc w:val="left"/>
      <w:pPr>
        <w:ind w:left="425" w:hanging="56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"/>
      <w:lvlJc w:val="left"/>
      <w:pPr>
        <w:ind w:left="425" w:hanging="2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1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01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21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42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62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82" w:hanging="28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9"/>
      <w:numFmt w:val="decimal"/>
      <w:lvlText w:val="%1"/>
      <w:lvlJc w:val="left"/>
      <w:pPr>
        <w:ind w:left="425" w:hanging="42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60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1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01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21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42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62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82" w:hanging="42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437" w:hanging="42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37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6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5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1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31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50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68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86" w:hanging="42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"/>
      <w:lvlJc w:val="left"/>
      <w:pPr>
        <w:ind w:left="425" w:hanging="479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425" w:hanging="4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60" w:hanging="47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1" w:hanging="47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01" w:hanging="47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21" w:hanging="47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42" w:hanging="47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62" w:hanging="47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82" w:hanging="47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2" w:hanging="35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2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25" w:hanging="8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133" w:hanging="7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57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35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12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90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68" w:hanging="709"/>
      </w:pPr>
      <w:rPr>
        <w:rFonts w:hint="default"/>
        <w:lang w:val="ru-RU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20"/>
      <w:outlineLvl w:val="1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782" w:hanging="357"/>
      <w:jc w:val="both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66"/>
      <w:ind w:left="1132"/>
      <w:jc w:val="center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425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altayprigorod.ru" TargetMode="External"/><Relationship Id="rId7" Type="http://schemas.openxmlformats.org/officeDocument/2006/relationships/hyperlink" Target="https://www.nalog.ru/rn77/related_activities/registries/reestr_fiscal/" TargetMode="Externa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zavyalova-eb</dc:creator>
  <dc:title>АКЦИОНЕРНЫЙ КОММЕРЧЕСКИЙ СБЕРЕГАТЕЛЬНЫЙ БАНК</dc:title>
  <dcterms:created xsi:type="dcterms:W3CDTF">2026-04-09T03:37:08Z</dcterms:created>
  <dcterms:modified xsi:type="dcterms:W3CDTF">2026-04-09T03:37:08Z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Office Word 2007</vt:lpwstr>
  </property>
</Properties>
</file>