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030B" w14:textId="448947C1" w:rsidR="0015738B" w:rsidRDefault="0015738B" w:rsidP="00D9592E">
      <w:pPr>
        <w:ind w:firstLine="720"/>
      </w:pPr>
      <w:r>
        <w:t>Marley was dead</w:t>
      </w:r>
      <w:r w:rsidR="00D9592E">
        <w:t>,</w:t>
      </w:r>
      <w:bookmarkStart w:id="0" w:name="_GoBack"/>
      <w:bookmarkEnd w:id="0"/>
    </w:p>
    <w:p w14:paraId="253D8FDE" w14:textId="77777777" w:rsidR="001C1BF2" w:rsidRDefault="001C1BF2"/>
    <w:sectPr w:rsidR="001C1BF2" w:rsidSect="0095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8B"/>
    <w:rsid w:val="0015738B"/>
    <w:rsid w:val="001C1BF2"/>
    <w:rsid w:val="00957A49"/>
    <w:rsid w:val="00D9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7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Lopez</dc:creator>
  <cp:keywords/>
  <dc:description/>
  <cp:lastModifiedBy>Alfredo Lopez</cp:lastModifiedBy>
  <cp:revision>2</cp:revision>
  <dcterms:created xsi:type="dcterms:W3CDTF">2017-09-26T16:52:00Z</dcterms:created>
  <dcterms:modified xsi:type="dcterms:W3CDTF">2017-09-26T18:29:00Z</dcterms:modified>
</cp:coreProperties>
</file>