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Spoke to the product owner about what needs to be done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setting up the environment again to work on the items that the product owner mentioned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having the environment running on my computer yet.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 N/A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Setting up environment on my computer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 on getting up to date with the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