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Finalizing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Adjusting Tesseract to improve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Understanding the current Tesseract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