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91" w:rsidRDefault="00056A91" w:rsidP="00056A91">
      <w:r>
        <w:t>Mikko Karkkainen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1/17/2017</w:t>
      </w:r>
    </w:p>
    <w:p w:rsidR="00056A91" w:rsidRDefault="00056A91" w:rsidP="0057444F">
      <w:r>
        <w:t>11740378</w:t>
      </w:r>
    </w:p>
    <w:p w:rsidR="00346901" w:rsidRDefault="00056A91" w:rsidP="00056A91">
      <w:pPr>
        <w:pStyle w:val="Title"/>
      </w:pPr>
      <w:r>
        <w:t>Homework 1</w:t>
      </w:r>
    </w:p>
    <w:p w:rsidR="00056A91" w:rsidRDefault="00056A91" w:rsidP="00056A91"/>
    <w:p w:rsidR="00056A91" w:rsidRPr="00AC4BEA" w:rsidRDefault="00056A91" w:rsidP="00056A91">
      <w:pPr>
        <w:rPr>
          <w:b/>
          <w:color w:val="000000"/>
        </w:rPr>
      </w:pPr>
      <w:r w:rsidRPr="00AC4BEA">
        <w:rPr>
          <w:b/>
          <w:color w:val="000000"/>
        </w:rPr>
        <w:t xml:space="preserve">Question: </w:t>
      </w:r>
      <w:r w:rsidRPr="00AC4BEA">
        <w:rPr>
          <w:b/>
          <w:color w:val="000000"/>
        </w:rPr>
        <w:t>What is the “mission” of NACE?  What is the “mission” of TMS?  Browse their websites to find the answer.  </w:t>
      </w:r>
    </w:p>
    <w:p w:rsidR="00056A91" w:rsidRDefault="00056A91" w:rsidP="00056A91">
      <w:r>
        <w:t>According to the mission statement of TMS,</w:t>
      </w:r>
      <w:r w:rsidR="004C37EA">
        <w:t xml:space="preserve"> </w:t>
      </w:r>
      <w:r>
        <w:t xml:space="preserve">the mission of TMS is to “promote the global science and engineering professions concerned with minerals, metals, and materials”. </w:t>
      </w:r>
    </w:p>
    <w:p w:rsidR="00056A91" w:rsidRDefault="00AC4BEA" w:rsidP="00056A91">
      <w:r>
        <w:t xml:space="preserve">The mission of NACE, according to their website, is to “equip society to protect people, assets and the environment from the adverse effects of corrosion.” </w:t>
      </w:r>
    </w:p>
    <w:p w:rsidR="00AC4BEA" w:rsidRDefault="00AC4BEA" w:rsidP="00056A91">
      <w:r w:rsidRPr="00AC4BEA">
        <w:rPr>
          <w:b/>
        </w:rPr>
        <w:t xml:space="preserve">I-9. A carbon steel test specimen </w:t>
      </w:r>
      <w:r>
        <w:rPr>
          <w:b/>
        </w:rPr>
        <w:t>of dimensions 2-in. x 3-in. x 0.125-in. with a 0.25-in. hole for suspending in solution is exposed for 120 hours in an acid solution and loses 150 milligrams. Calculate the corrosion rate in mpy and mm/yr.</w:t>
      </w:r>
    </w:p>
    <w:p w:rsidR="00807C7D" w:rsidRDefault="003F71DE" w:rsidP="00056A91">
      <w:r>
        <w:t>Conversion to SI units (except for time, which is converted to years)</w:t>
      </w:r>
      <w:r w:rsidR="00271F75">
        <w:t>:</w:t>
      </w:r>
    </w:p>
    <w:p w:rsidR="0057444F" w:rsidRPr="0057444F" w:rsidRDefault="0057444F" w:rsidP="0057444F">
      <w:pPr>
        <w:ind w:left="720" w:hanging="720"/>
      </w:pPr>
      <w:r w:rsidRPr="0057444F">
        <w:t xml:space="preserve">Table 1. </w:t>
      </w:r>
      <w:r w:rsidR="00AB14B5">
        <w:t>Calculation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76C4" w:rsidRPr="001E76C4" w:rsidTr="001E76C4">
        <w:tc>
          <w:tcPr>
            <w:tcW w:w="4508" w:type="dxa"/>
          </w:tcPr>
          <w:p w:rsidR="001E76C4" w:rsidRPr="001E76C4" w:rsidRDefault="001E76C4" w:rsidP="000E321A">
            <w:r w:rsidRPr="001E76C4">
              <w:t>Carbon steel density:</w:t>
            </w:r>
          </w:p>
        </w:tc>
        <w:tc>
          <w:tcPr>
            <w:tcW w:w="4508" w:type="dxa"/>
          </w:tcPr>
          <w:p w:rsidR="001E76C4" w:rsidRPr="001E76C4" w:rsidRDefault="001E76C4" w:rsidP="000E321A">
            <m:oMathPara>
              <m:oMath>
                <m:r>
                  <w:rPr>
                    <w:rFonts w:ascii="Cambria Math" w:hAnsi="Cambria Math"/>
                  </w:rPr>
                  <m:t xml:space="preserve">7850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1E76C4" w:rsidRPr="001E76C4" w:rsidTr="001E76C4">
        <w:tc>
          <w:tcPr>
            <w:tcW w:w="4508" w:type="dxa"/>
          </w:tcPr>
          <w:p w:rsidR="001E76C4" w:rsidRPr="001E76C4" w:rsidRDefault="001E76C4" w:rsidP="000E321A">
            <w:r w:rsidRPr="001E76C4">
              <w:t>Test specimen volume:</w:t>
            </w:r>
          </w:p>
        </w:tc>
        <w:tc>
          <w:tcPr>
            <w:tcW w:w="4508" w:type="dxa"/>
          </w:tcPr>
          <w:p w:rsidR="001E76C4" w:rsidRPr="001E76C4" w:rsidRDefault="001E76C4" w:rsidP="000E321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1.229 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1E76C4" w:rsidRPr="001E76C4" w:rsidTr="001E76C4">
        <w:tc>
          <w:tcPr>
            <w:tcW w:w="4508" w:type="dxa"/>
          </w:tcPr>
          <w:p w:rsidR="001E76C4" w:rsidRPr="001E76C4" w:rsidRDefault="001E76C4" w:rsidP="000E321A">
            <w:r w:rsidRPr="001E76C4">
              <w:t>Mass loss:</w:t>
            </w:r>
          </w:p>
        </w:tc>
        <w:tc>
          <w:tcPr>
            <w:tcW w:w="4508" w:type="dxa"/>
          </w:tcPr>
          <w:p w:rsidR="001E76C4" w:rsidRPr="001E76C4" w:rsidRDefault="001E76C4" w:rsidP="000E321A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1.5⋅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kg</m:t>
                </m:r>
              </m:oMath>
            </m:oMathPara>
          </w:p>
        </w:tc>
      </w:tr>
      <w:tr w:rsidR="001E76C4" w:rsidRPr="001E76C4" w:rsidTr="001E76C4">
        <w:tc>
          <w:tcPr>
            <w:tcW w:w="4508" w:type="dxa"/>
          </w:tcPr>
          <w:p w:rsidR="001E76C4" w:rsidRPr="001E76C4" w:rsidRDefault="001E76C4" w:rsidP="00271F75">
            <w:r>
              <w:t>Area (disregarding surface area of hole, since</w:t>
            </w:r>
            <w:r w:rsidR="0057444F">
              <w:t xml:space="preserve"> complete</w:t>
            </w:r>
            <w:r>
              <w:t xml:space="preserve"> </w:t>
            </w:r>
            <w:r w:rsidR="00271F75">
              <w:t>hole dimensions are</w:t>
            </w:r>
            <w:r>
              <w:t xml:space="preserve"> not given)</w:t>
            </w:r>
          </w:p>
        </w:tc>
        <w:tc>
          <w:tcPr>
            <w:tcW w:w="4508" w:type="dxa"/>
          </w:tcPr>
          <w:p w:rsidR="001E76C4" w:rsidRPr="001E76C4" w:rsidRDefault="00AF4F39" w:rsidP="00AF4F3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8.5484⋅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-3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271F75" w:rsidRPr="001E76C4" w:rsidTr="001E76C4">
        <w:tc>
          <w:tcPr>
            <w:tcW w:w="4508" w:type="dxa"/>
          </w:tcPr>
          <w:p w:rsidR="00271F75" w:rsidRDefault="00271F75" w:rsidP="00271F75">
            <w:r>
              <w:t>time</w:t>
            </w:r>
          </w:p>
        </w:tc>
        <w:tc>
          <w:tcPr>
            <w:tcW w:w="4508" w:type="dxa"/>
          </w:tcPr>
          <w:p w:rsidR="00271F75" w:rsidRDefault="00271F75" w:rsidP="00AF4F39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0.0137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years</m:t>
                </m:r>
              </m:oMath>
            </m:oMathPara>
          </w:p>
        </w:tc>
      </w:tr>
    </w:tbl>
    <w:p w:rsidR="001E76C4" w:rsidRDefault="001E76C4" w:rsidP="00056A91"/>
    <w:p w:rsidR="00E833DC" w:rsidRDefault="001E76C4" w:rsidP="00056A91">
      <w:r>
        <w:t>Equation for corrosion rate: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101"/>
      </w:tblGrid>
      <w:tr w:rsidR="001E76C4" w:rsidTr="001E76C4">
        <w:tc>
          <w:tcPr>
            <w:tcW w:w="7915" w:type="dxa"/>
            <w:shd w:val="clear" w:color="auto" w:fill="auto"/>
          </w:tcPr>
          <w:p w:rsidR="001E76C4" w:rsidRPr="001E76C4" w:rsidRDefault="001E76C4" w:rsidP="001E76C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Aρt</m:t>
                    </m:r>
                  </m:den>
                </m:f>
              </m:oMath>
            </m:oMathPara>
          </w:p>
          <w:p w:rsidR="001E76C4" w:rsidRDefault="001E76C4" w:rsidP="001E76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</w:t>
            </w:r>
          </w:p>
          <w:p w:rsidR="001E76C4" w:rsidRDefault="001E76C4" w:rsidP="001E76C4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is the corroded thickness</w:t>
            </w:r>
          </w:p>
          <w:p w:rsidR="001E76C4" w:rsidRDefault="001E76C4" w:rsidP="001E76C4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is the corroded mass</w:t>
            </w:r>
          </w:p>
          <w:p w:rsidR="001E76C4" w:rsidRDefault="001E76C4" w:rsidP="001E76C4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 w:rsidR="0025227F">
              <w:rPr>
                <w:rFonts w:eastAsiaTheme="minorEastAsia"/>
              </w:rPr>
              <w:t xml:space="preserve"> is the elapsed time</w:t>
            </w:r>
            <w:bookmarkStart w:id="0" w:name="_GoBack"/>
            <w:bookmarkEnd w:id="0"/>
          </w:p>
          <w:p w:rsidR="001E76C4" w:rsidRDefault="001E76C4" w:rsidP="001E76C4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area of the specimen</w:t>
            </w:r>
          </w:p>
          <w:p w:rsidR="00E01D12" w:rsidRDefault="00E01D12" w:rsidP="001E76C4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ρ</m:t>
              </m:r>
            </m:oMath>
            <w:r>
              <w:rPr>
                <w:rFonts w:eastAsiaTheme="minorEastAsia"/>
              </w:rPr>
              <w:t xml:space="preserve"> is the density of the specimen</w:t>
            </w:r>
          </w:p>
          <w:p w:rsidR="001E76C4" w:rsidRDefault="001E76C4" w:rsidP="001E76C4">
            <w:pPr>
              <w:rPr>
                <w:rFonts w:eastAsiaTheme="minorEastAsia"/>
              </w:rPr>
            </w:pPr>
          </w:p>
          <w:p w:rsidR="00FE1239" w:rsidRDefault="0057444F" w:rsidP="001E76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Calculation of corroded thickness over time using equation 1 and values from table 1</w:t>
            </w:r>
            <w:r w:rsidR="003F4A7C">
              <w:rPr>
                <w:rFonts w:eastAsiaTheme="minorEastAsia"/>
              </w:rPr>
              <w:t>:</w:t>
            </w:r>
          </w:p>
          <w:p w:rsidR="001E76C4" w:rsidRPr="001E76C4" w:rsidRDefault="001E76C4" w:rsidP="001E76C4">
            <w:pPr>
              <w:rPr>
                <w:rFonts w:eastAsiaTheme="minorEastAsia"/>
              </w:rPr>
            </w:pPr>
          </w:p>
        </w:tc>
        <w:tc>
          <w:tcPr>
            <w:tcW w:w="1101" w:type="dxa"/>
            <w:shd w:val="clear" w:color="auto" w:fill="auto"/>
          </w:tcPr>
          <w:p w:rsidR="001E76C4" w:rsidRDefault="001E76C4" w:rsidP="00056A91">
            <w:r>
              <w:t>(1)</w:t>
            </w:r>
          </w:p>
        </w:tc>
      </w:tr>
    </w:tbl>
    <w:p w:rsidR="00FE1239" w:rsidRPr="003F4A7C" w:rsidRDefault="00E01D12" w:rsidP="00056A9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</m:num>
            <m:den>
              <m:r>
                <w:rPr>
                  <w:rFonts w:ascii="Cambria Math" w:eastAsia="Calibri" w:hAnsi="Cambria Math" w:cs="Times New Roman"/>
                </w:rPr>
                <m:t>8.5484</m:t>
              </m:r>
              <m:r>
                <w:rPr>
                  <w:rFonts w:ascii="Cambria Math" w:eastAsia="Calibri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</w:rPr>
                    <m:t>-3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⋅</m:t>
              </m:r>
              <m:r>
                <w:rPr>
                  <w:rFonts w:ascii="Cambria Math" w:hAnsi="Cambria Math"/>
                </w:rPr>
                <m:t>7850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kg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⋅ </m:t>
              </m:r>
              <m:r>
                <w:rPr>
                  <w:rFonts w:ascii="Cambria Math" w:eastAsia="Calibri" w:hAnsi="Cambria Math" w:cs="Times New Roman"/>
                </w:rPr>
                <m:t xml:space="preserve">0.0137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years</m:t>
              </m:r>
            </m:den>
          </m:f>
          <m:r>
            <w:rPr>
              <w:rFonts w:ascii="Cambria Math" w:hAnsi="Cambria Math"/>
            </w:rPr>
            <m:t>=1.632⋅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m/yr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9569CF" w:rsidRDefault="009569CF" w:rsidP="00056A91">
      <w:pPr>
        <w:rPr>
          <w:rFonts w:eastAsiaTheme="minorEastAsia"/>
        </w:rPr>
      </w:pPr>
    </w:p>
    <w:p w:rsidR="003F4A7C" w:rsidRPr="00FE1239" w:rsidRDefault="009569CF" w:rsidP="00056A91">
      <w:pPr>
        <w:rPr>
          <w:rFonts w:eastAsiaTheme="minorEastAsia"/>
        </w:rPr>
      </w:pPr>
      <w:r>
        <w:rPr>
          <w:rFonts w:eastAsiaTheme="minorEastAsia"/>
          <w:b/>
        </w:rPr>
        <w:t>Answer:</w:t>
      </w:r>
      <w:r w:rsidR="003F4A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6.425 </m:t>
        </m:r>
        <m:r>
          <m:rPr>
            <m:sty m:val="p"/>
          </m:rPr>
          <w:rPr>
            <w:rFonts w:ascii="Cambria Math" w:eastAsiaTheme="minorEastAsia" w:hAnsi="Cambria Math"/>
          </w:rPr>
          <m:t>mpy=</m:t>
        </m:r>
        <m:r>
          <w:rPr>
            <w:rFonts w:ascii="Cambria Math" w:eastAsiaTheme="minorEastAsia" w:hAnsi="Cambria Math"/>
          </w:rPr>
          <m:t xml:space="preserve">0.1632 </m:t>
        </m:r>
        <m:r>
          <m:rPr>
            <m:sty m:val="p"/>
          </m:rPr>
          <w:rPr>
            <w:rFonts w:ascii="Cambria Math" w:eastAsiaTheme="minorEastAsia" w:hAnsi="Cambria Math"/>
          </w:rPr>
          <m:t>mm/yr</m:t>
        </m:r>
      </m:oMath>
    </w:p>
    <w:sectPr w:rsidR="003F4A7C" w:rsidRPr="00FE12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82F09"/>
    <w:multiLevelType w:val="hybridMultilevel"/>
    <w:tmpl w:val="219A973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D2"/>
    <w:rsid w:val="0004528C"/>
    <w:rsid w:val="00056A91"/>
    <w:rsid w:val="001E76C4"/>
    <w:rsid w:val="001F54F7"/>
    <w:rsid w:val="00221786"/>
    <w:rsid w:val="0025227F"/>
    <w:rsid w:val="00271F75"/>
    <w:rsid w:val="00346901"/>
    <w:rsid w:val="003D51C4"/>
    <w:rsid w:val="003F4A7C"/>
    <w:rsid w:val="003F71DE"/>
    <w:rsid w:val="004C37EA"/>
    <w:rsid w:val="0057444F"/>
    <w:rsid w:val="00807C7D"/>
    <w:rsid w:val="009004B3"/>
    <w:rsid w:val="009569CF"/>
    <w:rsid w:val="00AB14B5"/>
    <w:rsid w:val="00AC4BEA"/>
    <w:rsid w:val="00AF4F39"/>
    <w:rsid w:val="00B1554A"/>
    <w:rsid w:val="00BB7AD2"/>
    <w:rsid w:val="00CC47F2"/>
    <w:rsid w:val="00E01D12"/>
    <w:rsid w:val="00E833DC"/>
    <w:rsid w:val="00ED0D83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8C107-D280-4BB5-BBA3-80B3F6CD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6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6A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7C7D"/>
    <w:rPr>
      <w:color w:val="808080"/>
    </w:rPr>
  </w:style>
  <w:style w:type="table" w:styleId="TableGrid">
    <w:name w:val="Table Grid"/>
    <w:basedOn w:val="TableNormal"/>
    <w:uiPriority w:val="39"/>
    <w:rsid w:val="001E7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dzhang</dc:creator>
  <cp:keywords/>
  <dc:description/>
  <cp:lastModifiedBy>dzhang</cp:lastModifiedBy>
  <cp:revision>20</cp:revision>
  <dcterms:created xsi:type="dcterms:W3CDTF">2017-01-18T03:04:00Z</dcterms:created>
  <dcterms:modified xsi:type="dcterms:W3CDTF">2017-01-18T03:56:00Z</dcterms:modified>
</cp:coreProperties>
</file>