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41" w:rsidRDefault="00680941" w:rsidP="00680941">
      <w:pPr>
        <w:pStyle w:val="Heading1"/>
      </w:pPr>
      <w:r>
        <w:t>Thermodynamics computer exercise 1</w:t>
      </w:r>
    </w:p>
    <w:p w:rsidR="00680941" w:rsidRDefault="00680941" w:rsidP="00680941">
      <w:r>
        <w:t>Mikko Karkkainen</w:t>
      </w:r>
    </w:p>
    <w:p w:rsidR="00680941" w:rsidRDefault="00680941" w:rsidP="00680941">
      <w:r>
        <w:t>11740378</w:t>
      </w:r>
    </w:p>
    <w:p w:rsidR="00680941" w:rsidRDefault="00680941" w:rsidP="00680941">
      <w:r>
        <w:t>9/7/2016</w:t>
      </w:r>
    </w:p>
    <w:p w:rsidR="00680941" w:rsidRDefault="00680941" w:rsidP="00680941">
      <w:pPr>
        <w:pStyle w:val="Heading2"/>
      </w:pPr>
      <w:r>
        <w:t>Problem 1.</w:t>
      </w:r>
    </w:p>
    <w:p w:rsidR="00346901" w:rsidRPr="00CF70F5" w:rsidRDefault="00680941" w:rsidP="00680941">
      <w:pPr>
        <w:rPr>
          <w:rFonts w:eastAsiaTheme="minorEastAsia"/>
          <w:b/>
          <w:sz w:val="24"/>
          <w:szCs w:val="24"/>
        </w:rPr>
      </w:pPr>
      <w:r w:rsidRPr="00CF70F5">
        <w:rPr>
          <w:b/>
          <w:sz w:val="24"/>
          <w:szCs w:val="24"/>
        </w:rPr>
        <w:t xml:space="preserve">Prepare in Microsoft Excel worksheet a table with the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Pr="00CF70F5">
        <w:rPr>
          <w:rFonts w:eastAsiaTheme="minorEastAsia"/>
          <w:b/>
          <w:sz w:val="24"/>
          <w:szCs w:val="24"/>
        </w:rPr>
        <w:t xml:space="preserve"> data for Fe and Ni at 300-1500 K with a 50 K interval. Collect the data (in J/mol) using the Ts</w:t>
      </w:r>
      <w:r w:rsidR="001133C4">
        <w:rPr>
          <w:rFonts w:eastAsiaTheme="minorEastAsia"/>
          <w:b/>
          <w:sz w:val="24"/>
          <w:szCs w:val="24"/>
        </w:rPr>
        <w:t>im and HSC software</w:t>
      </w:r>
      <w:r w:rsidRPr="00CF70F5">
        <w:rPr>
          <w:rFonts w:eastAsiaTheme="minorEastAsia"/>
          <w:b/>
          <w:sz w:val="24"/>
          <w:szCs w:val="24"/>
        </w:rPr>
        <w:t xml:space="preserve">. Plot in Excel, the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Pr="00CF70F5">
        <w:rPr>
          <w:rFonts w:eastAsiaTheme="minorEastAsia"/>
          <w:b/>
          <w:sz w:val="24"/>
          <w:szCs w:val="24"/>
        </w:rPr>
        <w:t xml:space="preserve"> for Fe and Ni data against temperature. If there is a difference between both databases, explain briefly.</w:t>
      </w:r>
    </w:p>
    <w:p w:rsidR="00680941" w:rsidRPr="00CF70F5" w:rsidRDefault="00BA4902" w:rsidP="00680941">
      <w:pPr>
        <w:rPr>
          <w:rFonts w:eastAsiaTheme="minorEastAsia" w:cs="Times New Roman"/>
        </w:rPr>
      </w:pPr>
      <w:r w:rsidRPr="00CF70F5">
        <w:rPr>
          <w:rFonts w:eastAsiaTheme="minorEastAsia" w:cs="Times New Roman"/>
        </w:rPr>
        <w:t xml:space="preserve">In figure 1 and 2, the temperature dependence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CF70F5">
        <w:rPr>
          <w:rFonts w:eastAsiaTheme="minorEastAsia" w:cs="Times New Roman"/>
        </w:rPr>
        <w:t xml:space="preserve">values for iron and nickel were plotted using two different databases, HSC and Tsim. The databases slightly disagree about the location and magnitude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CF70F5">
        <w:rPr>
          <w:rFonts w:eastAsiaTheme="minorEastAsia" w:cs="Times New Roman"/>
        </w:rPr>
        <w:t xml:space="preserve"> ‘peaks’. </w:t>
      </w:r>
      <w:r w:rsidR="00CF70F5">
        <w:rPr>
          <w:rFonts w:eastAsiaTheme="minorEastAsia" w:cs="Times New Roman"/>
        </w:rPr>
        <w:t>The plotting resolution of 50 K maybe insufficient for capturing the exact location or size of the peak, if it is very sharp.</w:t>
      </w:r>
      <w:r w:rsidR="00897B7A">
        <w:rPr>
          <w:rFonts w:eastAsiaTheme="minorEastAsia" w:cs="Times New Roman"/>
        </w:rPr>
        <w:t xml:space="preserve"> The coarse resolution</w:t>
      </w:r>
      <w:r w:rsidR="00CF70F5">
        <w:rPr>
          <w:rFonts w:eastAsiaTheme="minorEastAsia" w:cs="Times New Roman"/>
        </w:rPr>
        <w:t xml:space="preserve"> may </w:t>
      </w:r>
      <w:r w:rsidR="00897B7A">
        <w:rPr>
          <w:rFonts w:eastAsiaTheme="minorEastAsia" w:cs="Times New Roman"/>
        </w:rPr>
        <w:t xml:space="preserve">cause even a small discrepancy between the two databases to appear moderately large in areas where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897B7A">
        <w:rPr>
          <w:rFonts w:eastAsiaTheme="minorEastAsia" w:cs="Times New Roman"/>
        </w:rPr>
        <w:t xml:space="preserve"> curve is sharp.</w:t>
      </w:r>
      <w:r w:rsidR="00D01B4C">
        <w:rPr>
          <w:rFonts w:eastAsiaTheme="minorEastAsia" w:cs="Times New Roman"/>
        </w:rPr>
        <w:t xml:space="preserve"> </w:t>
      </w:r>
      <w:r w:rsidR="00C01EC4">
        <w:rPr>
          <w:rFonts w:eastAsiaTheme="minorEastAsia" w:cs="Times New Roman"/>
        </w:rPr>
        <w:t>Another reason for the observed difference is that the databases are constructed from different experiments, which leads to variation in results.</w:t>
      </w:r>
    </w:p>
    <w:p w:rsidR="00680941" w:rsidRDefault="0061074E" w:rsidP="00680941">
      <w:r>
        <w:rPr>
          <w:noProof/>
          <w:lang w:eastAsia="en-ZW"/>
        </w:rPr>
        <w:drawing>
          <wp:inline distT="0" distB="0" distL="0" distR="0" wp14:anchorId="4D755ACA" wp14:editId="2A28D74B">
            <wp:extent cx="4572000" cy="21031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1074E" w:rsidRPr="00CF70F5" w:rsidRDefault="00BA4902" w:rsidP="00680941">
      <w:pPr>
        <w:rPr>
          <w:sz w:val="20"/>
          <w:szCs w:val="20"/>
        </w:rPr>
      </w:pPr>
      <w:r w:rsidRPr="00CF70F5">
        <w:rPr>
          <w:noProof/>
          <w:sz w:val="20"/>
          <w:szCs w:val="20"/>
          <w:lang w:eastAsia="en-ZW"/>
        </w:rPr>
        <w:drawing>
          <wp:anchor distT="0" distB="0" distL="114300" distR="114300" simplePos="0" relativeHeight="251658240" behindDoc="0" locked="0" layoutInCell="1" allowOverlap="1" wp14:anchorId="51202340" wp14:editId="58F53FB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572000" cy="2103120"/>
            <wp:effectExtent l="0" t="0" r="0" b="1143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74E" w:rsidRPr="00CF70F5">
        <w:rPr>
          <w:sz w:val="20"/>
          <w:szCs w:val="20"/>
        </w:rPr>
        <w:t xml:space="preserve">Fig. 1. The </w:t>
      </w:r>
      <w:r w:rsidR="001133C4" w:rsidRPr="00CF70F5">
        <w:rPr>
          <w:sz w:val="20"/>
          <w:szCs w:val="20"/>
        </w:rPr>
        <w:t>temperature</w:t>
      </w:r>
      <w:r w:rsidR="0061074E" w:rsidRPr="00CF70F5">
        <w:rPr>
          <w:sz w:val="20"/>
          <w:szCs w:val="20"/>
        </w:rPr>
        <w:t xml:space="preserve"> of the</w:t>
      </w:r>
      <w:r w:rsidR="001133C4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="001133C4">
        <w:rPr>
          <w:sz w:val="20"/>
          <w:szCs w:val="20"/>
        </w:rPr>
        <w:t xml:space="preserve"> </w:t>
      </w:r>
      <w:r w:rsidR="0061074E" w:rsidRPr="00CF70F5">
        <w:rPr>
          <w:sz w:val="20"/>
          <w:szCs w:val="20"/>
        </w:rPr>
        <w:t>of iron according to</w:t>
      </w:r>
      <w:r w:rsidR="007D1B08">
        <w:rPr>
          <w:sz w:val="20"/>
          <w:szCs w:val="20"/>
        </w:rPr>
        <w:t xml:space="preserve"> the</w:t>
      </w:r>
      <w:r w:rsidR="0061074E" w:rsidRPr="00CF70F5">
        <w:rPr>
          <w:sz w:val="20"/>
          <w:szCs w:val="20"/>
        </w:rPr>
        <w:t xml:space="preserve"> HSC and Tsim</w:t>
      </w:r>
      <w:r w:rsidR="007D1B08">
        <w:rPr>
          <w:sz w:val="20"/>
          <w:szCs w:val="20"/>
        </w:rPr>
        <w:t xml:space="preserve"> software</w:t>
      </w:r>
      <w:r w:rsidR="00CF70F5">
        <w:rPr>
          <w:sz w:val="20"/>
          <w:szCs w:val="20"/>
        </w:rPr>
        <w:t>.</w:t>
      </w:r>
    </w:p>
    <w:p w:rsidR="0061074E" w:rsidRDefault="0061074E" w:rsidP="0061074E">
      <w:r>
        <w:br w:type="textWrapping" w:clear="all"/>
      </w:r>
    </w:p>
    <w:p w:rsidR="0061074E" w:rsidRPr="001133C4" w:rsidRDefault="0061074E" w:rsidP="0061074E">
      <w:pPr>
        <w:rPr>
          <w:rFonts w:eastAsiaTheme="minorEastAsia"/>
          <w:sz w:val="20"/>
          <w:szCs w:val="20"/>
        </w:rPr>
      </w:pPr>
      <w:r w:rsidRPr="00CF70F5">
        <w:rPr>
          <w:sz w:val="20"/>
          <w:szCs w:val="20"/>
        </w:rPr>
        <w:t>Fig. 2</w:t>
      </w:r>
      <w:r w:rsidRPr="00CF70F5">
        <w:rPr>
          <w:sz w:val="20"/>
          <w:szCs w:val="20"/>
        </w:rPr>
        <w:t>. The</w:t>
      </w:r>
      <w:r w:rsidR="001133C4">
        <w:rPr>
          <w:sz w:val="20"/>
          <w:szCs w:val="20"/>
        </w:rPr>
        <w:t xml:space="preserve"> temperature</w:t>
      </w:r>
      <w:r w:rsidRPr="00CF70F5">
        <w:rPr>
          <w:sz w:val="20"/>
          <w:szCs w:val="20"/>
        </w:rPr>
        <w:t xml:space="preserve"> of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Pr="00CF70F5">
        <w:rPr>
          <w:sz w:val="20"/>
          <w:szCs w:val="20"/>
        </w:rPr>
        <w:t xml:space="preserve"> of </w:t>
      </w:r>
      <w:r w:rsidRPr="00CF70F5">
        <w:rPr>
          <w:sz w:val="20"/>
          <w:szCs w:val="20"/>
        </w:rPr>
        <w:t>nickel</w:t>
      </w:r>
      <w:r w:rsidRPr="00CF70F5">
        <w:rPr>
          <w:sz w:val="20"/>
          <w:szCs w:val="20"/>
        </w:rPr>
        <w:t xml:space="preserve"> according to</w:t>
      </w:r>
      <w:r w:rsidR="007D1B08">
        <w:rPr>
          <w:sz w:val="20"/>
          <w:szCs w:val="20"/>
        </w:rPr>
        <w:t xml:space="preserve"> the</w:t>
      </w:r>
      <w:r w:rsidRPr="00CF70F5">
        <w:rPr>
          <w:sz w:val="20"/>
          <w:szCs w:val="20"/>
        </w:rPr>
        <w:t xml:space="preserve"> HSC and Tsim</w:t>
      </w:r>
      <w:r w:rsidR="007D1B08">
        <w:rPr>
          <w:sz w:val="20"/>
          <w:szCs w:val="20"/>
        </w:rPr>
        <w:t xml:space="preserve"> software</w:t>
      </w:r>
      <w:r w:rsidR="00CF70F5">
        <w:rPr>
          <w:sz w:val="20"/>
          <w:szCs w:val="20"/>
        </w:rPr>
        <w:t>.</w:t>
      </w:r>
    </w:p>
    <w:p w:rsidR="0061074E" w:rsidRDefault="001133C4" w:rsidP="001133C4">
      <w:pPr>
        <w:pStyle w:val="Heading2"/>
      </w:pPr>
      <w:r>
        <w:lastRenderedPageBreak/>
        <w:t>Problem 2</w:t>
      </w:r>
    </w:p>
    <w:p w:rsidR="001133C4" w:rsidRDefault="001133C4" w:rsidP="001133C4"/>
    <w:p w:rsidR="001133C4" w:rsidRDefault="001133C4" w:rsidP="001133C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HSC software calculate the enthalpy (in J/mol) for Fe, Ni and Pb. Consider the temperature range between 300 and 2000K with a 50K or lower interval. (i) Using this database, give the melting point (in K), the density (g/cc) and the molecular weight (g/g-mol). (ii) Plot in Excel, the H</w:t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  <w:vertAlign w:val="subscript"/>
        </w:rPr>
        <w:t>T</w:t>
      </w:r>
      <w:r>
        <w:rPr>
          <w:b/>
          <w:sz w:val="24"/>
          <w:szCs w:val="24"/>
        </w:rPr>
        <w:t xml:space="preserve"> data against temperature.</w:t>
      </w:r>
    </w:p>
    <w:p w:rsidR="00C01EC4" w:rsidRDefault="00C01EC4" w:rsidP="001133C4">
      <w:pPr>
        <w:rPr>
          <w:b/>
          <w:sz w:val="24"/>
          <w:szCs w:val="24"/>
        </w:rPr>
      </w:pPr>
      <w:bookmarkStart w:id="0" w:name="_GoBack"/>
      <w:bookmarkEnd w:id="0"/>
    </w:p>
    <w:p w:rsidR="001133C4" w:rsidRPr="001133C4" w:rsidRDefault="00C01EC4" w:rsidP="001133C4">
      <w:r>
        <w:rPr>
          <w:noProof/>
          <w:lang w:eastAsia="en-ZW"/>
        </w:rPr>
        <w:drawing>
          <wp:inline distT="0" distB="0" distL="0" distR="0" wp14:anchorId="32B54307" wp14:editId="6ED93EE1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133C4" w:rsidRPr="001133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41"/>
    <w:rsid w:val="001133C4"/>
    <w:rsid w:val="00346901"/>
    <w:rsid w:val="0061074E"/>
    <w:rsid w:val="00680941"/>
    <w:rsid w:val="007D1B08"/>
    <w:rsid w:val="00897B7A"/>
    <w:rsid w:val="009004B3"/>
    <w:rsid w:val="00BA4902"/>
    <w:rsid w:val="00C01EC4"/>
    <w:rsid w:val="00CF70F5"/>
    <w:rsid w:val="00D01B4C"/>
    <w:rsid w:val="00E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FEFD-DFB0-4CFB-86F6-7BD7D5A4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0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stac\Desktop\Problem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stac\Desktop\Problem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stac\Desktop\Problem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ZW"/>
              <a:t>Fe Cp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HSC</c:v>
          </c:tx>
          <c:spPr>
            <a:ln w="28575">
              <a:noFill/>
            </a:ln>
          </c:spPr>
          <c:marker>
            <c:symbol val="triangle"/>
            <c:size val="5"/>
          </c:marker>
          <c:xVal>
            <c:numRef>
              <c:f>'[Problem1.xlsx]HSC CP'!$B$2:$Z$2</c:f>
              <c:numCache>
                <c:formatCode>General</c:formatCode>
                <c:ptCount val="2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</c:numCache>
            </c:numRef>
          </c:xVal>
          <c:yVal>
            <c:numRef>
              <c:f>'[Problem1.xlsx]HSC CP'!$B$3:$Z$3</c:f>
              <c:numCache>
                <c:formatCode>General</c:formatCode>
                <c:ptCount val="25"/>
                <c:pt idx="0">
                  <c:v>24.87</c:v>
                </c:pt>
                <c:pt idx="1">
                  <c:v>26.09</c:v>
                </c:pt>
                <c:pt idx="2">
                  <c:v>27.15</c:v>
                </c:pt>
                <c:pt idx="3">
                  <c:v>28.2</c:v>
                </c:pt>
                <c:pt idx="4">
                  <c:v>29.32</c:v>
                </c:pt>
                <c:pt idx="5">
                  <c:v>30.55</c:v>
                </c:pt>
                <c:pt idx="6">
                  <c:v>31.92</c:v>
                </c:pt>
                <c:pt idx="7">
                  <c:v>33.46</c:v>
                </c:pt>
                <c:pt idx="8">
                  <c:v>35.159999999999997</c:v>
                </c:pt>
                <c:pt idx="9">
                  <c:v>37.04</c:v>
                </c:pt>
                <c:pt idx="10">
                  <c:v>39.11</c:v>
                </c:pt>
                <c:pt idx="11">
                  <c:v>41.88</c:v>
                </c:pt>
                <c:pt idx="12">
                  <c:v>44.94</c:v>
                </c:pt>
                <c:pt idx="13">
                  <c:v>48.91</c:v>
                </c:pt>
                <c:pt idx="14">
                  <c:v>54.26</c:v>
                </c:pt>
                <c:pt idx="15">
                  <c:v>51.34</c:v>
                </c:pt>
                <c:pt idx="16">
                  <c:v>45.38</c:v>
                </c:pt>
                <c:pt idx="17">
                  <c:v>43.25</c:v>
                </c:pt>
                <c:pt idx="18">
                  <c:v>34.08</c:v>
                </c:pt>
                <c:pt idx="19">
                  <c:v>34.51</c:v>
                </c:pt>
                <c:pt idx="20">
                  <c:v>34.94</c:v>
                </c:pt>
                <c:pt idx="21">
                  <c:v>35.369999999999997</c:v>
                </c:pt>
                <c:pt idx="22">
                  <c:v>35.799999999999997</c:v>
                </c:pt>
                <c:pt idx="23">
                  <c:v>36.229999999999997</c:v>
                </c:pt>
                <c:pt idx="24">
                  <c:v>36.659999999999997</c:v>
                </c:pt>
              </c:numCache>
            </c:numRef>
          </c:yVal>
          <c:smooth val="0"/>
        </c:ser>
        <c:ser>
          <c:idx val="1"/>
          <c:order val="1"/>
          <c:tx>
            <c:v>Tsim</c:v>
          </c:tx>
          <c:spPr>
            <a:ln w="28575">
              <a:noFill/>
            </a:ln>
          </c:spPr>
          <c:marker>
            <c:symbol val="square"/>
            <c:size val="4"/>
          </c:marker>
          <c:xVal>
            <c:numRef>
              <c:f>'[Problem1.xlsx]HSC CP'!$B$2:$Z$2</c:f>
              <c:numCache>
                <c:formatCode>General</c:formatCode>
                <c:ptCount val="2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</c:numCache>
            </c:numRef>
          </c:xVal>
          <c:yVal>
            <c:numRef>
              <c:f>'[Problem1.xlsx]HSC CP'!$C$6:$Z$6</c:f>
              <c:numCache>
                <c:formatCode>General</c:formatCode>
                <c:ptCount val="24"/>
                <c:pt idx="0">
                  <c:v>24.954999999999998</c:v>
                </c:pt>
                <c:pt idx="1">
                  <c:v>24.677</c:v>
                </c:pt>
                <c:pt idx="2">
                  <c:v>25.388000000000002</c:v>
                </c:pt>
                <c:pt idx="3">
                  <c:v>26.675000000000001</c:v>
                </c:pt>
                <c:pt idx="4">
                  <c:v>28.32</c:v>
                </c:pt>
                <c:pt idx="5">
                  <c:v>30.196999999999999</c:v>
                </c:pt>
                <c:pt idx="6">
                  <c:v>32.234000000000002</c:v>
                </c:pt>
                <c:pt idx="7">
                  <c:v>34.383000000000003</c:v>
                </c:pt>
                <c:pt idx="8">
                  <c:v>36.612000000000002</c:v>
                </c:pt>
                <c:pt idx="9">
                  <c:v>38.902999999999999</c:v>
                </c:pt>
                <c:pt idx="10">
                  <c:v>41.238</c:v>
                </c:pt>
                <c:pt idx="11">
                  <c:v>43.61</c:v>
                </c:pt>
                <c:pt idx="12">
                  <c:v>46.008000000000003</c:v>
                </c:pt>
                <c:pt idx="13">
                  <c:v>48.429000000000002</c:v>
                </c:pt>
                <c:pt idx="14">
                  <c:v>50.868000000000002</c:v>
                </c:pt>
                <c:pt idx="15">
                  <c:v>54.494999999999997</c:v>
                </c:pt>
                <c:pt idx="16">
                  <c:v>48.366</c:v>
                </c:pt>
                <c:pt idx="17">
                  <c:v>42.235999999999997</c:v>
                </c:pt>
                <c:pt idx="18">
                  <c:v>33.954999999999998</c:v>
                </c:pt>
                <c:pt idx="19">
                  <c:v>34.368000000000002</c:v>
                </c:pt>
                <c:pt idx="20">
                  <c:v>34.783999999999999</c:v>
                </c:pt>
                <c:pt idx="21">
                  <c:v>35.203000000000003</c:v>
                </c:pt>
                <c:pt idx="22">
                  <c:v>35.622999999999998</c:v>
                </c:pt>
                <c:pt idx="23">
                  <c:v>36.045999999999999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97440"/>
        <c:axId val="544296880"/>
      </c:scatterChart>
      <c:valAx>
        <c:axId val="544297440"/>
        <c:scaling>
          <c:orientation val="minMax"/>
          <c:max val="1500"/>
          <c:min val="3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ZW"/>
                  <a:t>Temperature (K)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4296880"/>
        <c:crosses val="autoZero"/>
        <c:crossBetween val="midCat"/>
      </c:valAx>
      <c:valAx>
        <c:axId val="544296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ZW"/>
                  <a:t>Cp</a:t>
                </a:r>
                <a:r>
                  <a:rPr lang="en-ZW" baseline="0"/>
                  <a:t> (J/molK)</a:t>
                </a:r>
                <a:endParaRPr lang="en-ZW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4297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ZW"/>
              <a:t>Ni Cp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HSC</c:v>
          </c:tx>
          <c:spPr>
            <a:ln w="28575">
              <a:noFill/>
            </a:ln>
          </c:spPr>
          <c:marker>
            <c:symbol val="triangle"/>
            <c:size val="5"/>
          </c:marker>
          <c:xVal>
            <c:numRef>
              <c:f>'[Problem1.xlsx]HSC CP'!$B$2:$Z$2</c:f>
              <c:numCache>
                <c:formatCode>General</c:formatCode>
                <c:ptCount val="2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</c:numCache>
            </c:numRef>
          </c:xVal>
          <c:yVal>
            <c:numRef>
              <c:f>'[Problem1.xlsx]HSC CP'!$B$4:$X$4</c:f>
              <c:numCache>
                <c:formatCode>General</c:formatCode>
                <c:ptCount val="23"/>
                <c:pt idx="0">
                  <c:v>26.03</c:v>
                </c:pt>
                <c:pt idx="1">
                  <c:v>27.29</c:v>
                </c:pt>
                <c:pt idx="2">
                  <c:v>28.49</c:v>
                </c:pt>
                <c:pt idx="3">
                  <c:v>29.62</c:v>
                </c:pt>
                <c:pt idx="4">
                  <c:v>31.43</c:v>
                </c:pt>
                <c:pt idx="5">
                  <c:v>32.25</c:v>
                </c:pt>
                <c:pt idx="6">
                  <c:v>35.450000000000003</c:v>
                </c:pt>
                <c:pt idx="7">
                  <c:v>37.29</c:v>
                </c:pt>
                <c:pt idx="8">
                  <c:v>30.79</c:v>
                </c:pt>
                <c:pt idx="9">
                  <c:v>30.86</c:v>
                </c:pt>
                <c:pt idx="10">
                  <c:v>31.03</c:v>
                </c:pt>
                <c:pt idx="11">
                  <c:v>31.27</c:v>
                </c:pt>
                <c:pt idx="12">
                  <c:v>31.56</c:v>
                </c:pt>
                <c:pt idx="13">
                  <c:v>31.88</c:v>
                </c:pt>
                <c:pt idx="14">
                  <c:v>32.22</c:v>
                </c:pt>
                <c:pt idx="15">
                  <c:v>32.58</c:v>
                </c:pt>
                <c:pt idx="16">
                  <c:v>32.94</c:v>
                </c:pt>
                <c:pt idx="17">
                  <c:v>33.31</c:v>
                </c:pt>
                <c:pt idx="18">
                  <c:v>33.67</c:v>
                </c:pt>
                <c:pt idx="19">
                  <c:v>34.090000000000003</c:v>
                </c:pt>
                <c:pt idx="20">
                  <c:v>34.51</c:v>
                </c:pt>
                <c:pt idx="21">
                  <c:v>34.950000000000003</c:v>
                </c:pt>
                <c:pt idx="22">
                  <c:v>35.4</c:v>
                </c:pt>
              </c:numCache>
            </c:numRef>
          </c:yVal>
          <c:smooth val="0"/>
        </c:ser>
        <c:ser>
          <c:idx val="1"/>
          <c:order val="1"/>
          <c:tx>
            <c:v>Tsim</c:v>
          </c:tx>
          <c:spPr>
            <a:ln w="28575">
              <a:noFill/>
            </a:ln>
          </c:spPr>
          <c:marker>
            <c:symbol val="square"/>
            <c:size val="4"/>
          </c:marker>
          <c:xVal>
            <c:numRef>
              <c:f>'[Problem1.xlsx]HSC CP'!$B$2:$Z$2</c:f>
              <c:numCache>
                <c:formatCode>General</c:formatCode>
                <c:ptCount val="2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</c:numCache>
            </c:numRef>
          </c:xVal>
          <c:yVal>
            <c:numRef>
              <c:f>'[Problem1.xlsx]HSC CP'!$C$7:$Z$7</c:f>
              <c:numCache>
                <c:formatCode>General</c:formatCode>
                <c:ptCount val="24"/>
                <c:pt idx="0">
                  <c:v>26.04</c:v>
                </c:pt>
                <c:pt idx="1">
                  <c:v>27.103999999999999</c:v>
                </c:pt>
                <c:pt idx="2">
                  <c:v>28.422999999999998</c:v>
                </c:pt>
                <c:pt idx="3">
                  <c:v>29.890999999999998</c:v>
                </c:pt>
                <c:pt idx="4">
                  <c:v>31.451000000000001</c:v>
                </c:pt>
                <c:pt idx="5">
                  <c:v>33.072000000000003</c:v>
                </c:pt>
                <c:pt idx="6">
                  <c:v>34.732999999999997</c:v>
                </c:pt>
                <c:pt idx="7">
                  <c:v>32.454000000000001</c:v>
                </c:pt>
                <c:pt idx="8">
                  <c:v>31.305</c:v>
                </c:pt>
                <c:pt idx="9">
                  <c:v>30.155000000000001</c:v>
                </c:pt>
                <c:pt idx="10">
                  <c:v>31.033000000000001</c:v>
                </c:pt>
                <c:pt idx="11">
                  <c:v>31.283999999999999</c:v>
                </c:pt>
                <c:pt idx="12">
                  <c:v>31.571999999999999</c:v>
                </c:pt>
                <c:pt idx="13">
                  <c:v>31.89</c:v>
                </c:pt>
                <c:pt idx="14">
                  <c:v>32.231999999999999</c:v>
                </c:pt>
                <c:pt idx="15">
                  <c:v>32.594999999999999</c:v>
                </c:pt>
                <c:pt idx="16">
                  <c:v>32.972999999999999</c:v>
                </c:pt>
                <c:pt idx="17">
                  <c:v>33.366</c:v>
                </c:pt>
                <c:pt idx="18">
                  <c:v>33.768999999999998</c:v>
                </c:pt>
                <c:pt idx="19">
                  <c:v>34.182000000000002</c:v>
                </c:pt>
                <c:pt idx="20">
                  <c:v>34.603000000000002</c:v>
                </c:pt>
                <c:pt idx="21">
                  <c:v>35.030999999999999</c:v>
                </c:pt>
                <c:pt idx="22">
                  <c:v>35.465000000000003</c:v>
                </c:pt>
                <c:pt idx="23">
                  <c:v>35.904000000000003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360432"/>
        <c:axId val="446360992"/>
      </c:scatterChart>
      <c:valAx>
        <c:axId val="446360432"/>
        <c:scaling>
          <c:orientation val="minMax"/>
          <c:max val="1500"/>
          <c:min val="3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ZW"/>
                  <a:t>Temperature (K)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6360992"/>
        <c:crosses val="autoZero"/>
        <c:crossBetween val="midCat"/>
      </c:valAx>
      <c:valAx>
        <c:axId val="446360992"/>
        <c:scaling>
          <c:orientation val="minMax"/>
          <c:max val="6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ZW"/>
                  <a:t>Cp</a:t>
                </a:r>
                <a:r>
                  <a:rPr lang="en-ZW" baseline="0"/>
                  <a:t> (J/molK)</a:t>
                </a:r>
                <a:endParaRPr lang="en-ZW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6360432"/>
        <c:crosses val="autoZero"/>
        <c:crossBetween val="midCat"/>
        <c:minorUnit val="1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Fe</c:v>
          </c:tx>
          <c:spPr>
            <a:ln w="28575">
              <a:noFill/>
            </a:ln>
          </c:spPr>
          <c:xVal>
            <c:numRef>
              <c:f>[Problem1.xlsx]Sheet4!$B$1:$AB$1</c:f>
              <c:numCache>
                <c:formatCode>General</c:formatCode>
                <c:ptCount val="27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  <c:pt idx="25">
                  <c:v>1667.5</c:v>
                </c:pt>
                <c:pt idx="26">
                  <c:v>1667.5</c:v>
                </c:pt>
              </c:numCache>
            </c:numRef>
          </c:xVal>
          <c:yVal>
            <c:numRef>
              <c:f>[Problem1.xlsx]Sheet4!$B$5:$AB$5</c:f>
              <c:numCache>
                <c:formatCode>General</c:formatCode>
                <c:ptCount val="27"/>
                <c:pt idx="0">
                  <c:v>0.05</c:v>
                </c:pt>
                <c:pt idx="1">
                  <c:v>1.32</c:v>
                </c:pt>
                <c:pt idx="2">
                  <c:v>2.65</c:v>
                </c:pt>
                <c:pt idx="3">
                  <c:v>4.04</c:v>
                </c:pt>
                <c:pt idx="4">
                  <c:v>5.47</c:v>
                </c:pt>
                <c:pt idx="5">
                  <c:v>6.97</c:v>
                </c:pt>
                <c:pt idx="6">
                  <c:v>8.5299999999999994</c:v>
                </c:pt>
                <c:pt idx="7">
                  <c:v>10.17</c:v>
                </c:pt>
                <c:pt idx="8">
                  <c:v>11.88</c:v>
                </c:pt>
                <c:pt idx="9">
                  <c:v>13.68</c:v>
                </c:pt>
                <c:pt idx="10">
                  <c:v>15.59</c:v>
                </c:pt>
                <c:pt idx="11">
                  <c:v>17.61</c:v>
                </c:pt>
                <c:pt idx="12">
                  <c:v>19.78</c:v>
                </c:pt>
                <c:pt idx="13">
                  <c:v>22.12</c:v>
                </c:pt>
                <c:pt idx="14">
                  <c:v>24.69</c:v>
                </c:pt>
                <c:pt idx="15">
                  <c:v>27.51</c:v>
                </c:pt>
                <c:pt idx="16">
                  <c:v>29.9</c:v>
                </c:pt>
                <c:pt idx="17">
                  <c:v>32.11</c:v>
                </c:pt>
                <c:pt idx="18">
                  <c:v>35.119999999999997</c:v>
                </c:pt>
                <c:pt idx="19">
                  <c:v>36.83</c:v>
                </c:pt>
                <c:pt idx="20">
                  <c:v>38.57</c:v>
                </c:pt>
                <c:pt idx="21">
                  <c:v>40.33</c:v>
                </c:pt>
                <c:pt idx="22">
                  <c:v>42.11</c:v>
                </c:pt>
                <c:pt idx="23">
                  <c:v>43.91</c:v>
                </c:pt>
                <c:pt idx="24">
                  <c:v>45.73</c:v>
                </c:pt>
                <c:pt idx="25">
                  <c:v>51.99</c:v>
                </c:pt>
                <c:pt idx="26">
                  <c:v>52.85</c:v>
                </c:pt>
              </c:numCache>
            </c:numRef>
          </c:yVal>
          <c:smooth val="0"/>
        </c:ser>
        <c:ser>
          <c:idx val="1"/>
          <c:order val="1"/>
          <c:tx>
            <c:v>Ni</c:v>
          </c:tx>
          <c:spPr>
            <a:ln w="28575">
              <a:noFill/>
            </a:ln>
          </c:spPr>
          <c:xVal>
            <c:numRef>
              <c:f>[Problem1.xlsx]Sheet4!$B$2:$Z$2</c:f>
              <c:numCache>
                <c:formatCode>General</c:formatCode>
                <c:ptCount val="2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</c:numCache>
            </c:numRef>
          </c:xVal>
          <c:yVal>
            <c:numRef>
              <c:f>[Problem1.xlsx]Sheet4!$B$6:$Z$6</c:f>
              <c:numCache>
                <c:formatCode>General</c:formatCode>
                <c:ptCount val="25"/>
                <c:pt idx="0">
                  <c:v>0.05</c:v>
                </c:pt>
                <c:pt idx="1">
                  <c:v>1.38</c:v>
                </c:pt>
                <c:pt idx="2">
                  <c:v>2.78</c:v>
                </c:pt>
                <c:pt idx="3">
                  <c:v>4.2300000000000004</c:v>
                </c:pt>
                <c:pt idx="4">
                  <c:v>5.77</c:v>
                </c:pt>
                <c:pt idx="5">
                  <c:v>7.36</c:v>
                </c:pt>
                <c:pt idx="6">
                  <c:v>9.0299999999999994</c:v>
                </c:pt>
                <c:pt idx="7">
                  <c:v>10.92</c:v>
                </c:pt>
                <c:pt idx="8">
                  <c:v>12.63</c:v>
                </c:pt>
                <c:pt idx="9">
                  <c:v>14.17</c:v>
                </c:pt>
                <c:pt idx="10">
                  <c:v>15.71</c:v>
                </c:pt>
                <c:pt idx="11">
                  <c:v>17.27</c:v>
                </c:pt>
                <c:pt idx="12">
                  <c:v>18.84</c:v>
                </c:pt>
                <c:pt idx="13">
                  <c:v>20.43</c:v>
                </c:pt>
                <c:pt idx="14">
                  <c:v>22.03</c:v>
                </c:pt>
                <c:pt idx="15">
                  <c:v>23.65</c:v>
                </c:pt>
                <c:pt idx="16">
                  <c:v>25.29</c:v>
                </c:pt>
                <c:pt idx="17">
                  <c:v>26.94</c:v>
                </c:pt>
                <c:pt idx="18">
                  <c:v>28.62</c:v>
                </c:pt>
                <c:pt idx="19">
                  <c:v>30.31</c:v>
                </c:pt>
                <c:pt idx="20">
                  <c:v>32.03</c:v>
                </c:pt>
                <c:pt idx="21">
                  <c:v>33.76</c:v>
                </c:pt>
                <c:pt idx="22">
                  <c:v>35.520000000000003</c:v>
                </c:pt>
                <c:pt idx="23">
                  <c:v>37.299999999999997</c:v>
                </c:pt>
                <c:pt idx="24">
                  <c:v>39.11</c:v>
                </c:pt>
              </c:numCache>
            </c:numRef>
          </c:yVal>
          <c:smooth val="0"/>
        </c:ser>
        <c:ser>
          <c:idx val="2"/>
          <c:order val="2"/>
          <c:tx>
            <c:v>Pb</c:v>
          </c:tx>
          <c:spPr>
            <a:ln w="28575">
              <a:noFill/>
            </a:ln>
          </c:spPr>
          <c:xVal>
            <c:numRef>
              <c:f>[Problem1.xlsx]Sheet4!$B$3:$AH$3</c:f>
              <c:numCache>
                <c:formatCode>General</c:formatCode>
                <c:ptCount val="33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  <c:pt idx="15">
                  <c:v>1050</c:v>
                </c:pt>
                <c:pt idx="16">
                  <c:v>1100</c:v>
                </c:pt>
                <c:pt idx="17">
                  <c:v>1150</c:v>
                </c:pt>
                <c:pt idx="18">
                  <c:v>1200</c:v>
                </c:pt>
                <c:pt idx="19">
                  <c:v>1250</c:v>
                </c:pt>
                <c:pt idx="20">
                  <c:v>1300</c:v>
                </c:pt>
                <c:pt idx="21">
                  <c:v>1350</c:v>
                </c:pt>
                <c:pt idx="22">
                  <c:v>1400</c:v>
                </c:pt>
                <c:pt idx="23">
                  <c:v>1450</c:v>
                </c:pt>
                <c:pt idx="24">
                  <c:v>1500</c:v>
                </c:pt>
                <c:pt idx="25">
                  <c:v>1500</c:v>
                </c:pt>
                <c:pt idx="26">
                  <c:v>1500</c:v>
                </c:pt>
              </c:numCache>
            </c:numRef>
          </c:xVal>
          <c:yVal>
            <c:numRef>
              <c:f>[Problem1.xlsx]Sheet4!$B$7:$AH$7</c:f>
              <c:numCache>
                <c:formatCode>General</c:formatCode>
                <c:ptCount val="33"/>
                <c:pt idx="0">
                  <c:v>0.05</c:v>
                </c:pt>
                <c:pt idx="1">
                  <c:v>1.4</c:v>
                </c:pt>
                <c:pt idx="2">
                  <c:v>2.77</c:v>
                </c:pt>
                <c:pt idx="3">
                  <c:v>4.18</c:v>
                </c:pt>
                <c:pt idx="4">
                  <c:v>5.6</c:v>
                </c:pt>
                <c:pt idx="5">
                  <c:v>7.05</c:v>
                </c:pt>
                <c:pt idx="6">
                  <c:v>8.5299999999999994</c:v>
                </c:pt>
                <c:pt idx="7">
                  <c:v>14.87</c:v>
                </c:pt>
                <c:pt idx="8">
                  <c:v>16.39</c:v>
                </c:pt>
                <c:pt idx="9">
                  <c:v>17.899999999999999</c:v>
                </c:pt>
                <c:pt idx="10">
                  <c:v>19.399999999999999</c:v>
                </c:pt>
                <c:pt idx="11">
                  <c:v>20.9</c:v>
                </c:pt>
                <c:pt idx="12">
                  <c:v>22.38</c:v>
                </c:pt>
                <c:pt idx="13">
                  <c:v>23.86</c:v>
                </c:pt>
                <c:pt idx="14">
                  <c:v>25.33</c:v>
                </c:pt>
                <c:pt idx="15">
                  <c:v>26.8</c:v>
                </c:pt>
                <c:pt idx="16">
                  <c:v>28.26</c:v>
                </c:pt>
                <c:pt idx="17">
                  <c:v>29.71</c:v>
                </c:pt>
                <c:pt idx="18">
                  <c:v>31.16</c:v>
                </c:pt>
                <c:pt idx="19">
                  <c:v>32.6</c:v>
                </c:pt>
                <c:pt idx="20">
                  <c:v>34.04</c:v>
                </c:pt>
                <c:pt idx="21">
                  <c:v>35.479999999999997</c:v>
                </c:pt>
                <c:pt idx="22">
                  <c:v>36.909999999999997</c:v>
                </c:pt>
                <c:pt idx="23">
                  <c:v>38.340000000000003</c:v>
                </c:pt>
                <c:pt idx="24">
                  <c:v>39.76</c:v>
                </c:pt>
                <c:pt idx="25">
                  <c:v>39.76</c:v>
                </c:pt>
                <c:pt idx="26">
                  <c:v>39.76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757072"/>
        <c:axId val="441754272"/>
      </c:scatterChart>
      <c:valAx>
        <c:axId val="441757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1754272"/>
        <c:crosses val="autoZero"/>
        <c:crossBetween val="midCat"/>
      </c:valAx>
      <c:valAx>
        <c:axId val="441754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1757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3</cp:revision>
  <dcterms:created xsi:type="dcterms:W3CDTF">2016-09-07T23:20:00Z</dcterms:created>
  <dcterms:modified xsi:type="dcterms:W3CDTF">2016-09-08T00:42:00Z</dcterms:modified>
</cp:coreProperties>
</file>