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flybody proboscis in MuJoCo; motor neurons mapped to muscles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the loop is closed through four sensory neurons,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