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It depends on how neuron size is treated,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