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80"/>
      </w:pPr>
      <w:r>
        <w:rPr>
          <w:rFonts w:ascii="Calibri" w:hAnsi="Calibri"/>
          <w:b/>
          <w:i w:val="0"/>
          <w:color w:val="1F4E79"/>
          <w:sz w:val="38"/>
        </w:rPr>
        <w:t>Neural organ-on-a-chip readouts flag drugs after behaviour fails: evidence from a connectome-constrained, embodied fly</w:t>
      </w:r>
    </w:p>
    <w:p>
      <w:pPr>
        <w:spacing w:after="120"/>
      </w:pPr>
      <w:r>
        <w:rPr>
          <w:rFonts w:ascii="Calibri" w:hAnsi="Calibri"/>
          <w:b w:val="0"/>
          <w:i/>
          <w:color w:val="555555"/>
          <w:sz w:val="21"/>
        </w:rPr>
        <w:t>Draft, 2026-10-24. Authors and author order to be decided by the team (Yi Nuo Zhao, Ivan T. Ivanov). Every number cites the `outputs/metrics.json` key that produced it and is checked by `python -m neuromps.report.verify`; every study was registered before it ran (`preregistration/`). All results are from simulations; this is research decision support, and nothing here is a claim about any compound in any animal or person.</w:t>
      </w:r>
    </w:p>
    <w:p>
      <w:pPr>
        <w:keepNext/>
        <w:spacing w:before="240" w:after="60"/>
      </w:pPr>
      <w:r>
        <w:rPr>
          <w:rFonts w:ascii="Calibri" w:hAnsi="Calibri"/>
          <w:b/>
          <w:i w:val="0"/>
          <w:color w:val="1F4E79"/>
          <w:sz w:val="23"/>
        </w:rPr>
        <w:t>Abstract</w:t>
      </w:r>
    </w:p>
    <w:p>
      <w:pPr>
        <w:spacing w:after="120"/>
      </w:pPr>
      <w:r>
        <w:rPr>
          <w:rFonts w:ascii="Calibri" w:hAnsi="Calibri"/>
          <w:b w:val="0"/>
          <w:i w:val="0"/>
          <w:color w:val="222222"/>
          <w:sz w:val="21"/>
        </w:rPr>
        <w:t>Neural microelectrode-array (MEA) chips are used to screen compounds for neuroactivity, but a chip cannot report what its readout would mean for a behaving animal. We ask that question in a simulated fly, where the same network can be read as a chip and as an animal. Transmitter-class drug knobs were applied to a connectome-constrained whole-brain model (FlyWire), read by a virtual MEA through the same feature extractor used for real recordings, and compared with the fly's behaviour read first as named neurons, then as motor neurons, and finally as movements of a simulated body driven through a second connectome (the male CNS). The chip's firing rate ranks drugs by how much they disrupt behaviour (Spearman 0.863), but at every level the chip first flags a drug at a higher dose than behaviour fails, with one exception when walking alone is the readout (acetylcholine block). With movement as the readout, GABA-A block changes the simulated fly's feeding and grooming at 0.2 of the knob's range, and the chip flags it at 0.6. Recording the brain's output tract rather than the tissue helps at the neural level and not at the movement level. Along the way, a published walking rhythm generator was reproduced on a second connectome, a flaw in our own rhythm measure was found and audited in the open, and a registered literature search found no fly pharmacology on these behaviours to check the model against.</w:t>
      </w:r>
    </w:p>
    <w:p>
      <w:pPr>
        <w:keepNext/>
        <w:spacing w:before="240" w:after="60"/>
      </w:pPr>
      <w:r>
        <w:rPr>
          <w:rFonts w:ascii="Calibri" w:hAnsi="Calibri"/>
          <w:b/>
          <w:i w:val="0"/>
          <w:color w:val="1F4E79"/>
          <w:sz w:val="23"/>
        </w:rPr>
        <w:t>1. Introduction</w:t>
      </w:r>
    </w:p>
    <w:p>
      <w:pPr>
        <w:spacing w:after="120"/>
      </w:pPr>
      <w:r>
        <w:rPr>
          <w:rFonts w:ascii="Calibri" w:hAnsi="Calibri"/>
          <w:b w:val="0"/>
          <w:i w:val="0"/>
          <w:color w:val="222222"/>
          <w:sz w:val="21"/>
        </w:rPr>
        <w:t xml:space="preserve">MEA chips record the firing of cultured neural networks and are used to rank compounds for neuroactivity and to flag hazards. Their readouts (mean firing rate, bursts, synchrony) are features of a network, not of behaviour, and how a change in a chip feature relates to a change in what an animal does is usually unknown: the culture has no body, and the animal is not recorded the way the chip is. Whole-brain connectomes of </w:t>
      </w:r>
      <w:r>
        <w:rPr>
          <w:rFonts w:ascii="Calibri" w:hAnsi="Calibri"/>
          <w:b w:val="0"/>
          <w:i/>
          <w:color w:val="222222"/>
          <w:sz w:val="21"/>
        </w:rPr>
        <w:t>Drosophila</w:t>
      </w:r>
      <w:r>
        <w:rPr>
          <w:rFonts w:ascii="Calibri" w:hAnsi="Calibri"/>
          <w:b w:val="0"/>
          <w:i w:val="0"/>
          <w:color w:val="222222"/>
          <w:sz w:val="21"/>
        </w:rPr>
        <w:t xml:space="preserve"> and models built on them (Shiu et al. 2024) make the question answerable in simulation: the same network can be recorded by a virtual array and read out as behaviour, under the same perturbation. We use that to ask whether a chip-like readout flags a drug before, or after, the behaviour it stands for has changed, and we follow the question from named neurons to motor neurons to the movements of a simulated body. Every test was registered before it ran, failures are reported beside passes, and every number in this paper is produced by a script and checked against the text.</w:t>
      </w:r>
    </w:p>
    <w:p>
      <w:pPr>
        <w:keepNext/>
        <w:spacing w:before="240" w:after="60"/>
      </w:pPr>
      <w:r>
        <w:rPr>
          <w:rFonts w:ascii="Calibri" w:hAnsi="Calibri"/>
          <w:b/>
          <w:i w:val="0"/>
          <w:color w:val="1F4E79"/>
          <w:sz w:val="23"/>
        </w:rPr>
        <w:t>2. Results</w:t>
      </w:r>
    </w:p>
    <w:p>
      <w:pPr>
        <w:keepNext/>
        <w:spacing w:before="240" w:after="60"/>
      </w:pPr>
      <w:r>
        <w:rPr>
          <w:rFonts w:ascii="Calibri" w:hAnsi="Calibri"/>
          <w:b/>
          <w:i w:val="0"/>
          <w:color w:val="1F4E79"/>
          <w:sz w:val="23"/>
        </w:rPr>
        <w:t>2.1 The chip ranks drugs correctly and raises the alarm late</w:t>
      </w:r>
    </w:p>
    <w:p>
      <w:pPr>
        <w:spacing w:after="120"/>
      </w:pPr>
      <w:r>
        <w:rPr>
          <w:rFonts w:ascii="Calibri" w:hAnsi="Calibri"/>
          <w:b w:val="0"/>
          <w:i w:val="0"/>
          <w:color w:val="222222"/>
          <w:sz w:val="21"/>
        </w:rPr>
        <w:t>Five transmitter-class knobs (GABA-A block and potentiation, GluCl block, acetylcholine block and an excitability block), each at registered doses, were applied to the published leaky integrate-and-fire model on FlyWire. A virtual array recorded the network as a chip and was scored by the project's single MEA feature extractor; behaviour was read from the neurons the published model validated against feeding and grooming. The chip's change in firing rate tracked behavioural disruption across conditions (Spearman 0.863), and a second connectome, the male CNS (165,122 neurons), replicated the ranking (0.878). But in every family behaviour failed at a lower dose than the registered chip threshold detected: at behavioural onset, GABA-A block had moved the chip's firing rate by only 0.149 log2, below the noise of a real chip's control recordings (0.156).</w:t>
      </w:r>
    </w:p>
    <w:p>
      <w:pPr>
        <w:keepNext/>
        <w:spacing w:before="240" w:after="60"/>
      </w:pPr>
      <w:r>
        <w:rPr>
          <w:rFonts w:ascii="Calibri" w:hAnsi="Calibri"/>
          <w:b/>
          <w:i w:val="0"/>
          <w:color w:val="1F4E79"/>
          <w:sz w:val="23"/>
        </w:rPr>
        <w:t>2.2 Where to record</w:t>
      </w:r>
    </w:p>
    <w:p>
      <w:pPr>
        <w:spacing w:after="120"/>
      </w:pPr>
      <w:r>
        <w:rPr>
          <w:rFonts w:ascii="Calibri" w:hAnsi="Calibri"/>
          <w:b w:val="0"/>
          <w:i w:val="0"/>
          <w:color w:val="222222"/>
          <w:sz w:val="21"/>
        </w:rPr>
        <w:t>Electrodes placed on the brain's output tract (its descending neurons) move more at behavioural onset than a planar array of the same size (GABA-A block: 0.361 against 0.044 log2) and flag in time in more families (3 against 2).</w:t>
      </w:r>
    </w:p>
    <w:p>
      <w:pPr>
        <w:keepNext/>
        <w:spacing w:before="240" w:after="60"/>
      </w:pPr>
      <w:r>
        <w:rPr>
          <w:rFonts w:ascii="Calibri" w:hAnsi="Calibri"/>
          <w:b/>
          <w:i w:val="0"/>
          <w:color w:val="1F4E79"/>
          <w:sz w:val="23"/>
        </w:rPr>
        <w:t>2.3 Motor neurons</w:t>
      </w:r>
    </w:p>
    <w:p>
      <w:pPr>
        <w:spacing w:after="120"/>
      </w:pPr>
      <w:r>
        <w:rPr>
          <w:rFonts w:ascii="Calibri" w:hAnsi="Calibri"/>
          <w:b w:val="0"/>
          <w:i w:val="0"/>
          <w:color w:val="222222"/>
          <w:sz w:val="21"/>
        </w:rPr>
        <w:t>Read at the male CNS's motor neurons, the chip is later than motor output in 4 families, level in 1, and never earlier (0 families).</w:t>
      </w:r>
    </w:p>
    <w:p>
      <w:pPr>
        <w:keepNext/>
        <w:spacing w:before="240" w:after="60"/>
      </w:pPr>
      <w:r>
        <w:rPr>
          <w:rFonts w:ascii="Calibri" w:hAnsi="Calibri"/>
          <w:b/>
          <w:i w:val="0"/>
          <w:color w:val="1F4E79"/>
          <w:sz w:val="23"/>
        </w:rPr>
        <w:t>2.4 A body</w:t>
      </w:r>
    </w:p>
    <w:p>
      <w:pPr>
        <w:spacing w:after="120"/>
      </w:pPr>
      <w:r>
        <w:rPr>
          <w:rFonts w:ascii="Calibri" w:hAnsi="Calibri"/>
          <w:b w:val="0"/>
          <w:i w:val="0"/>
          <w:color w:val="222222"/>
          <w:sz w:val="21"/>
        </w:rPr>
        <w:t>The male nerve cord drives a muscle-driven front leg (FlyMimic) through a motor-neuron-to-muscle map built from published names, and the FlyWire brain drives the proboscis of a whole-fly model (flybody) through the motor neurons of each proboscis muscle. Joining the two connectomes by replaying the FlyWire brain's descending spikes into the male nerve cord, antennal input brings the claw to 0.5369 mm of the antenna, and removing two descending neuron types (</w:t>
      </w:r>
      <w:r>
        <w:rPr>
          <w:rFonts w:ascii="Consolas" w:hAnsi="Consolas"/>
          <w:b w:val="0"/>
          <w:i w:val="0"/>
          <w:color w:val="222222"/>
          <w:sz w:val="19"/>
        </w:rPr>
        <w:t>DNg62</w:t>
      </w:r>
      <w:r>
        <w:rPr>
          <w:rFonts w:ascii="Calibri" w:hAnsi="Calibri"/>
          <w:b w:val="0"/>
          <w:i w:val="0"/>
          <w:color w:val="222222"/>
          <w:sz w:val="21"/>
        </w:rPr>
        <w:t xml:space="preserve">, </w:t>
      </w:r>
      <w:r>
        <w:rPr>
          <w:rFonts w:ascii="Consolas" w:hAnsi="Consolas"/>
          <w:b w:val="0"/>
          <w:i w:val="0"/>
          <w:color w:val="222222"/>
          <w:sz w:val="19"/>
        </w:rPr>
        <w:t>DNge078</w:t>
      </w:r>
      <w:r>
        <w:rPr>
          <w:rFonts w:ascii="Calibri" w:hAnsi="Calibri"/>
          <w:b w:val="0"/>
          <w:i w:val="0"/>
          <w:color w:val="222222"/>
          <w:sz w:val="21"/>
        </w:rPr>
        <w:t>) abolishes the reach (1.4793 mm). Sugar input extends the proboscis fully (0.3431 mm) and bitter input holds it back (time-averaged 0.0488 against 0.3054 mm).</w:t>
      </w:r>
    </w:p>
    <w:p>
      <w:pPr>
        <w:keepNext/>
        <w:spacing w:before="240" w:after="60"/>
      </w:pPr>
      <w:r>
        <w:rPr>
          <w:rFonts w:ascii="Calibri" w:hAnsi="Calibri"/>
          <w:b/>
          <w:i w:val="0"/>
          <w:color w:val="1F4E79"/>
          <w:sz w:val="23"/>
        </w:rPr>
        <w:t>2.5 With movement as the readout, the chip is still late</w:t>
      </w:r>
    </w:p>
    <w:p>
      <w:pPr>
        <w:spacing w:after="120"/>
      </w:pPr>
      <w:r>
        <w:rPr>
          <w:rFonts w:ascii="Calibri" w:hAnsi="Calibri"/>
          <w:b w:val="0"/>
          <w:i w:val="0"/>
          <w:color w:val="222222"/>
          <w:sz w:val="21"/>
        </w:rPr>
        <w:t>Rerunning the drug design with these movements as the behaviour gives the same answer as the neural and motor readouts: in every family the chip first flags a drug at a higher dose than movement fails (GABA-A potentiation: movement at 0.5, chip at 1.0). Movement never fails before the neural readouts; the body buffers small neural changes but not enough for the chip to catch up. At the dose where movement first fails, the chip has moved by only 0.149 to 0.452 log2 (exploratory), within the noise of real chips. At this level the output-tract electrode no longer leads (4 families in time against 4 for the planar array). A registered rerun on 16 fresh seeds, compared with the chip detections of the parent design's own fresh-seed replication, finds the chip late in all five families again, and every movement onset within one dose step of the first run (stage 4b, 3 of 4). The registered leave-one-out check fails in one family. Without the bitter-gated proboscis, GABA-A potentiation impairs movement only at 1.0, the dose at which the chip flags it. In two families (GABA-A potentiation and excitability block) the chip's lateness is therefore a single step of the dose grid. A registered finer grid inside those steps (stage 4c, 3 of 4) keeps the chip late in both families with the full index. Excitability block impairs movement at 0.24 and is flagged at 0.36; GABA-A potentiation impairs movement at 0.5 and is flagged at 0.6. Without the bitter-gated proboscis, GABA-A potentiation stays tied at 0.6, so in that family the chip's lateness depends on one movement. Read through walking instead (stage 4d, 2 of 4: the drug knobs on the rate-model walking network), GABA-A and GluCl block break the rhythm at 0.2, far before the chip; GABA-A potentiation does not impair walking at all; and acetylcholine block is the one case in the study where the chip flags first (chip 0.4, walking 0.6). With walking as a fourth movement the chip is still late in every family.</w:t>
      </w:r>
    </w:p>
    <w:p>
      <w:pPr>
        <w:keepNext/>
        <w:spacing w:before="240" w:after="60"/>
      </w:pPr>
      <w:r>
        <w:rPr>
          <w:rFonts w:ascii="Calibri" w:hAnsi="Calibri"/>
          <w:b/>
          <w:i w:val="0"/>
          <w:color w:val="1F4E79"/>
          <w:sz w:val="23"/>
        </w:rPr>
        <w:t>2.6 Walking: a negative result and a reproduction</w:t>
      </w:r>
    </w:p>
    <w:p>
      <w:pPr>
        <w:spacing w:after="120"/>
      </w:pPr>
      <w:r>
        <w:rPr>
          <w:rFonts w:ascii="Calibri" w:hAnsi="Calibri"/>
          <w:b w:val="0"/>
          <w:i w:val="0"/>
          <w:color w:val="222222"/>
          <w:sz w:val="21"/>
        </w:rPr>
        <w:t>The male nerve cord, run as leaky integrate-and-fire neurons, does not turn its walking command (</w:t>
      </w:r>
      <w:r>
        <w:rPr>
          <w:rFonts w:ascii="Consolas" w:hAnsi="Consolas"/>
          <w:b w:val="0"/>
          <w:i w:val="0"/>
          <w:color w:val="222222"/>
          <w:sz w:val="19"/>
        </w:rPr>
        <w:t>DNg100</w:t>
      </w:r>
      <w:r>
        <w:rPr>
          <w:rFonts w:ascii="Calibri" w:hAnsi="Calibri"/>
          <w:b w:val="0"/>
          <w:i w:val="0"/>
          <w:color w:val="222222"/>
          <w:sz w:val="21"/>
        </w:rPr>
        <w:t>) into a rhythm: not with the published parameters, not with spike-frequency adaptation over a registered grid, and not with either of two rules for where glutamate excites. A firing-rate model published for this question (Pugliese et al. 2025), reimplemented from its description and built on the male CNS as its authors build it, does: the walking command drives a front-leg motor rhythm (corrected score 0.8886, period 196.5 ms), and silencing its three-neuron circuit removes it (0.0), including when the neuron that relays the command is spared (0.0483, exploratory). With the published size rule, neuron volume, taken from the male CNS release's neuron table (stage 2i, 6 of 7, fresh draws), the rhythm is stronger (0.9446, period 96.0 ms), silencing the circuit removes it (0.0115). The synapse-count stand-in for size had hidden the circuit's necessity. A registered check on fresh draws (stage 2j, 2 of 4) replicates the rhythm and the necessity, finds no rhythm when the same volumes are shuffled across neurons (0.0021), and finds the result unchanged when sizes are normalized over the whole nerve cord. The coxa promotor and remotor pools kept a reliable phase offset in stage 2i (R = 0.843) but not on the fresh draws (R = 0.6082), and it was a short lead, not antiphase. The tibia flexors stay silent: antagonist alternation is still missing.</w:t>
      </w:r>
    </w:p>
    <w:p>
      <w:pPr>
        <w:keepNext/>
        <w:spacing w:before="240" w:after="60"/>
      </w:pPr>
      <w:r>
        <w:rPr>
          <w:rFonts w:ascii="Calibri" w:hAnsi="Calibri"/>
          <w:b/>
          <w:i w:val="0"/>
          <w:color w:val="1F4E79"/>
          <w:sz w:val="23"/>
        </w:rPr>
        <w:t>2.7 Closing the loop</w:t>
      </w:r>
    </w:p>
    <w:p>
      <w:pPr>
        <w:spacing w:after="120"/>
      </w:pPr>
      <w:r>
        <w:rPr>
          <w:rFonts w:ascii="Calibri" w:hAnsi="Calibri"/>
          <w:b w:val="0"/>
          <w:i w:val="0"/>
          <w:color w:val="222222"/>
          <w:sz w:val="21"/>
        </w:rPr>
        <w:t>Feedback from the front leg's position sensors, closed through the simulated leg every millisecond, shifts the tibia motor pools toward resisting the movement but does not return a pushed leg faster (32.0 against 30.0 ms). On the hind leg, whose sensors are well traced, the feedback is strong enough to change the leg's posture, but a registered paired test on fresh seeds found no part of it that speeds the return (resistance sooner than a sham in 14 of 32 seeds). The male CNS traces few proprioceptors for the front leg (4 claw neurons, against 22 on the hind leg).</w:t>
      </w:r>
    </w:p>
    <w:p>
      <w:pPr>
        <w:keepNext/>
        <w:spacing w:before="240" w:after="60"/>
      </w:pPr>
      <w:r>
        <w:rPr>
          <w:rFonts w:ascii="Calibri" w:hAnsi="Calibri"/>
          <w:b/>
          <w:i w:val="0"/>
          <w:color w:val="1F4E79"/>
          <w:sz w:val="23"/>
        </w:rPr>
        <w:t>2.8 Real flies</w:t>
      </w:r>
    </w:p>
    <w:p>
      <w:pPr>
        <w:spacing w:after="120"/>
      </w:pPr>
      <w:r>
        <w:rPr>
          <w:rFonts w:ascii="Calibri" w:hAnsi="Calibri"/>
          <w:b w:val="0"/>
          <w:i w:val="0"/>
          <w:color w:val="222222"/>
          <w:sz w:val="21"/>
        </w:rPr>
        <w:t>A literature comparison registered before its search found 0 studies that give adult flies these drugs and score proboscis extension or grooming; studies of identified GABAergic neurons agree with the simulated direction in 1 of 3. Manipulating the identified neurons as the experiment did (stage 5b), silencing the GABAergic 13A leg neurons shortens the simulated grooming reach (0.3806 mm from 0.9927), as silencing them reduces grooming in flies; the 13B neurons and activation do not show in the reach. Read at the femur-tibia joint (stage 5c), none of the published postures appears: silencing 13A extends the tibia (-0.1488 rad) rather than locking it in flexion, so the reach agreement came by another route. In this model the inhibitory leg neurons act as broad brakes, not as joint-specific controllers.</w:t>
      </w:r>
    </w:p>
    <w:p>
      <w:pPr>
        <w:keepNext/>
        <w:spacing w:before="240" w:after="60"/>
      </w:pPr>
      <w:r>
        <w:rPr>
          <w:rFonts w:ascii="Calibri" w:hAnsi="Calibri"/>
          <w:b/>
          <w:i w:val="0"/>
          <w:color w:val="1F4E79"/>
          <w:sz w:val="23"/>
        </w:rPr>
        <w:t>3. Discussion</w:t>
      </w:r>
    </w:p>
    <w:p>
      <w:pPr>
        <w:spacing w:after="120"/>
      </w:pPr>
      <w:r>
        <w:rPr>
          <w:rFonts w:ascii="Calibri" w:hAnsi="Calibri"/>
          <w:b w:val="0"/>
          <w:i w:val="0"/>
          <w:color w:val="222222"/>
          <w:sz w:val="21"/>
        </w:rPr>
        <w:t>Across three levels of readout (named neurons, motor neurons and movement) and two connectomes, a chip-like readout of a simulated fly's brain ranks drugs by how much they disrupt behaviour but first flags them after behaviour has changed. At the movement level this replicates on fresh seeds and on a finer dose grid; in one family (GABA-A potentiation) it rests on a single movement, the proboscis extension that bitter gates, and without it chip and movement change together; and read through walking alone, acetylcholine block is flagged by the chip before the rhythm fails, so which behaviour is read decides which drugs a chip catches in time. For assay design this suggests three things, all testable in real preparations: report the precision a chip needs at behavioural onset rather than a fixed threshold; record where the network's output leaves it, which helps at the neural level; and do not read a chip's silence as behavioural safety at low doses. The embodied stages add that a body does not rescue the chip, and that the model's walking claims depend on the neuron model: a connectome alone, in a leaky integrate-and-fire network, did not contain a working rhythm generator, while a published firing-rate model did. The negative results, the registered failures and the withdrawn claim are part of the evidence: they bound what the positive results can be taken to mean.</w:t>
      </w:r>
    </w:p>
    <w:p>
      <w:pPr>
        <w:keepNext/>
        <w:spacing w:before="240" w:after="60"/>
      </w:pPr>
      <w:r>
        <w:rPr>
          <w:rFonts w:ascii="Calibri" w:hAnsi="Calibri"/>
          <w:b/>
          <w:i w:val="0"/>
          <w:color w:val="1F4E79"/>
          <w:sz w:val="23"/>
        </w:rPr>
        <w:t>4. Methods (summary)</w:t>
      </w:r>
    </w:p>
    <w:p>
      <w:pPr>
        <w:spacing w:after="120"/>
        <w:ind w:left="432" w:hanging="259"/>
      </w:pPr>
      <w:r>
        <w:rPr>
          <w:rFonts w:ascii="Calibri" w:hAnsi="Calibri"/>
          <w:b w:val="0"/>
          <w:i w:val="0"/>
          <w:color w:val="222222"/>
          <w:sz w:val="21"/>
        </w:rPr>
        <w:t>•</w:t>
        <w:tab/>
      </w:r>
      <w:r>
        <w:rPr>
          <w:rFonts w:ascii="Calibri" w:hAnsi="Calibri"/>
          <w:b/>
          <w:i w:val="0"/>
          <w:color w:val="156082"/>
          <w:sz w:val="21"/>
        </w:rPr>
        <w:t>Models.</w:t>
      </w:r>
      <w:r>
        <w:rPr>
          <w:rFonts w:ascii="Calibri" w:hAnsi="Calibri"/>
          <w:b w:val="0"/>
          <w:i w:val="0"/>
          <w:color w:val="222222"/>
          <w:sz w:val="21"/>
        </w:rPr>
        <w:t xml:space="preserve"> Shiu et al. (2024) leaky integrate-and-fire model on FlyWire 783 (published constants) and on the male CNS (consensus transmitter signs); Pugliese et al. (2025) firing-rate model, reimplemented. Drug knobs scale whole transmitter classes.</w:t>
      </w:r>
    </w:p>
    <w:p>
      <w:pPr>
        <w:spacing w:after="120"/>
        <w:ind w:left="432" w:hanging="259"/>
      </w:pPr>
      <w:r>
        <w:rPr>
          <w:rFonts w:ascii="Calibri" w:hAnsi="Calibri"/>
          <w:b w:val="0"/>
          <w:i w:val="0"/>
          <w:color w:val="222222"/>
          <w:sz w:val="21"/>
        </w:rPr>
        <w:t>•</w:t>
        <w:tab/>
      </w:r>
      <w:r>
        <w:rPr>
          <w:rFonts w:ascii="Calibri" w:hAnsi="Calibri"/>
          <w:b/>
          <w:i w:val="0"/>
          <w:color w:val="156082"/>
          <w:sz w:val="21"/>
        </w:rPr>
        <w:t>Chip.</w:t>
      </w:r>
      <w:r>
        <w:rPr>
          <w:rFonts w:ascii="Calibri" w:hAnsi="Calibri"/>
          <w:b w:val="0"/>
          <w:i w:val="0"/>
          <w:color w:val="222222"/>
          <w:sz w:val="21"/>
        </w:rPr>
        <w:t xml:space="preserve"> A virtual array scored by the project's single MEA feature extractor; detection at the registered threshold; false-alarm rates from untreated splits.</w:t>
      </w:r>
    </w:p>
    <w:p>
      <w:pPr>
        <w:spacing w:after="120"/>
        <w:ind w:left="432" w:hanging="259"/>
      </w:pPr>
      <w:r>
        <w:rPr>
          <w:rFonts w:ascii="Calibri" w:hAnsi="Calibri"/>
          <w:b w:val="0"/>
          <w:i w:val="0"/>
          <w:color w:val="222222"/>
          <w:sz w:val="21"/>
        </w:rPr>
        <w:t>•</w:t>
        <w:tab/>
      </w:r>
      <w:r>
        <w:rPr>
          <w:rFonts w:ascii="Calibri" w:hAnsi="Calibri"/>
          <w:b/>
          <w:i w:val="0"/>
          <w:color w:val="156082"/>
          <w:sz w:val="21"/>
        </w:rPr>
        <w:t>Bodies.</w:t>
      </w:r>
      <w:r>
        <w:rPr>
          <w:rFonts w:ascii="Calibri" w:hAnsi="Calibri"/>
          <w:b w:val="0"/>
          <w:i w:val="0"/>
          <w:color w:val="222222"/>
          <w:sz w:val="21"/>
        </w:rPr>
        <w:t xml:space="preserve"> FlyMimic left front leg (Hill-type muscles), and the flybody proboscis and right hind tibia (position servos), in MuJoCo; motor neurons mapped to muscles or joints by published names; activation = filtered pool rate over a full rate.</w:t>
      </w:r>
    </w:p>
    <w:p>
      <w:pPr>
        <w:spacing w:after="120"/>
        <w:ind w:left="432" w:hanging="259"/>
      </w:pPr>
      <w:r>
        <w:rPr>
          <w:rFonts w:ascii="Calibri" w:hAnsi="Calibri"/>
          <w:b w:val="0"/>
          <w:i w:val="0"/>
          <w:color w:val="222222"/>
          <w:sz w:val="21"/>
        </w:rPr>
        <w:t>•</w:t>
        <w:tab/>
      </w:r>
      <w:r>
        <w:rPr>
          <w:rFonts w:ascii="Calibri" w:hAnsi="Calibri"/>
          <w:b/>
          <w:i w:val="0"/>
          <w:color w:val="156082"/>
          <w:sz w:val="21"/>
        </w:rPr>
        <w:t>Closed loop.</w:t>
      </w:r>
      <w:r>
        <w:rPr>
          <w:rFonts w:ascii="Calibri" w:hAnsi="Calibri"/>
          <w:b w:val="0"/>
          <w:i w:val="0"/>
          <w:color w:val="222222"/>
          <w:sz w:val="21"/>
        </w:rPr>
        <w:t xml:space="preserve"> Nerve cord and leg advanced together every millisecond; sensory neurons driven by a joint angle.</w:t>
      </w:r>
    </w:p>
    <w:p>
      <w:pPr>
        <w:spacing w:after="120"/>
        <w:ind w:left="432" w:hanging="259"/>
      </w:pPr>
      <w:r>
        <w:rPr>
          <w:rFonts w:ascii="Calibri" w:hAnsi="Calibri"/>
          <w:b w:val="0"/>
          <w:i w:val="0"/>
          <w:color w:val="222222"/>
          <w:sz w:val="21"/>
        </w:rPr>
        <w:t>•</w:t>
        <w:tab/>
      </w:r>
      <w:r>
        <w:rPr>
          <w:rFonts w:ascii="Calibri" w:hAnsi="Calibri"/>
          <w:b/>
          <w:i w:val="0"/>
          <w:color w:val="156082"/>
          <w:sz w:val="21"/>
        </w:rPr>
        <w:t>Registration.</w:t>
      </w:r>
      <w:r>
        <w:rPr>
          <w:rFonts w:ascii="Calibri" w:hAnsi="Calibri"/>
          <w:b w:val="0"/>
          <w:i w:val="0"/>
          <w:color w:val="222222"/>
          <w:sz w:val="21"/>
        </w:rPr>
        <w:t xml:space="preserve"> Every test was committed to </w:t>
      </w:r>
      <w:r>
        <w:rPr>
          <w:rFonts w:ascii="Consolas" w:hAnsi="Consolas"/>
          <w:b w:val="0"/>
          <w:i w:val="0"/>
          <w:color w:val="222222"/>
          <w:sz w:val="19"/>
        </w:rPr>
        <w:t>preregistration/</w:t>
      </w:r>
      <w:r>
        <w:rPr>
          <w:rFonts w:ascii="Calibri" w:hAnsi="Calibri"/>
          <w:b w:val="0"/>
          <w:i w:val="0"/>
          <w:color w:val="222222"/>
          <w:sz w:val="21"/>
        </w:rPr>
        <w:t xml:space="preserve"> before it ran, with fresh seeds after any result had been seen; failures and uninterpretable outcomes are reported; one measurement flaw was audited under its own registration.</w:t>
      </w:r>
    </w:p>
    <w:p>
      <w:pPr>
        <w:spacing w:after="120"/>
        <w:ind w:left="432" w:hanging="259"/>
      </w:pPr>
      <w:r>
        <w:rPr>
          <w:rFonts w:ascii="Calibri" w:hAnsi="Calibri"/>
          <w:b w:val="0"/>
          <w:i w:val="0"/>
          <w:color w:val="222222"/>
          <w:sz w:val="21"/>
        </w:rPr>
        <w:t>•</w:t>
        <w:tab/>
      </w:r>
      <w:r>
        <w:rPr>
          <w:rFonts w:ascii="Calibri" w:hAnsi="Calibri"/>
          <w:b/>
          <w:i w:val="0"/>
          <w:color w:val="156082"/>
          <w:sz w:val="21"/>
        </w:rPr>
        <w:t>Reproduction.</w:t>
      </w:r>
      <w:r>
        <w:rPr>
          <w:rFonts w:ascii="Calibri" w:hAnsi="Calibri"/>
          <w:b w:val="0"/>
          <w:i w:val="0"/>
          <w:color w:val="222222"/>
          <w:sz w:val="21"/>
        </w:rPr>
        <w:t xml:space="preserve"> </w:t>
      </w:r>
      <w:r>
        <w:rPr>
          <w:rFonts w:ascii="Consolas" w:hAnsi="Consolas"/>
          <w:b w:val="0"/>
          <w:i w:val="0"/>
          <w:color w:val="222222"/>
          <w:sz w:val="19"/>
        </w:rPr>
        <w:t>python run_all.py --full</w:t>
      </w:r>
      <w:r>
        <w:rPr>
          <w:rFonts w:ascii="Calibri" w:hAnsi="Calibri"/>
          <w:b w:val="0"/>
          <w:i w:val="0"/>
          <w:color w:val="222222"/>
          <w:sz w:val="21"/>
        </w:rPr>
        <w:t xml:space="preserve"> regenerates every number and figure; the fly studies run with </w:t>
      </w:r>
      <w:r>
        <w:rPr>
          <w:rFonts w:ascii="Consolas" w:hAnsi="Consolas"/>
          <w:b w:val="0"/>
          <w:i w:val="0"/>
          <w:color w:val="222222"/>
          <w:sz w:val="19"/>
        </w:rPr>
        <w:t>python -m neuromps.fly.pipeline</w:t>
      </w:r>
      <w:r>
        <w:rPr>
          <w:rFonts w:ascii="Calibri" w:hAnsi="Calibri"/>
          <w:b w:val="0"/>
          <w:i w:val="0"/>
          <w:color w:val="222222"/>
          <w:sz w:val="21"/>
        </w:rPr>
        <w:t>.</w:t>
      </w:r>
    </w:p>
    <w:p>
      <w:pPr>
        <w:keepNext/>
        <w:spacing w:before="240" w:after="60"/>
      </w:pPr>
      <w:r>
        <w:rPr>
          <w:rFonts w:ascii="Calibri" w:hAnsi="Calibri"/>
          <w:b/>
          <w:i w:val="0"/>
          <w:color w:val="1F4E79"/>
          <w:sz w:val="23"/>
        </w:rPr>
        <w:t>5. What this work does not show</w:t>
      </w:r>
    </w:p>
    <w:p>
      <w:pPr>
        <w:spacing w:after="120"/>
      </w:pPr>
      <w:r>
        <w:rPr>
          <w:rFonts w:ascii="Calibri" w:hAnsi="Calibri"/>
          <w:b w:val="0"/>
          <w:i w:val="0"/>
          <w:color w:val="222222"/>
          <w:sz w:val="21"/>
        </w:rPr>
        <w:t>It is simulation throughout: transmitter-class knobs are not compounds, the bodies are partial (one muscle-driven leg, a servoed proboscis and hind tibia), the loop is closed through the front leg's four claw neurons or, on a servoed leg, the hind leg's 25, and the walking results are a negative for one neuron model and a reproduction of another group's model. Nothing here says what any compound does to a fly, a culture or a person.</w:t>
      </w:r>
    </w:p>
    <w:p>
      <w:pPr>
        <w:keepNext/>
        <w:spacing w:before="240" w:after="60"/>
      </w:pPr>
      <w:r>
        <w:rPr>
          <w:rFonts w:ascii="Calibri" w:hAnsi="Calibri"/>
          <w:b/>
          <w:i w:val="0"/>
          <w:color w:val="1F4E79"/>
          <w:sz w:val="23"/>
        </w:rPr>
        <w:t>Figures (planned; each exists as a script output)</w:t>
      </w:r>
    </w:p>
    <w:tbl>
      <w:tblPr>
        <w:tblW w:type="dxa" w:w="8496"/>
        <w:jc w:val="center"/>
        <w:tblBorders>
          <w:top w:val="single" w:color="auto" w:sz="6"/>
          <w:left w:val="single" w:color="auto" w:sz="6"/>
          <w:bottom w:val="single" w:color="auto" w:sz="6"/>
          <w:right w:val="single" w:color="auto" w:sz="6"/>
        </w:tblBorders>
        <w:tblLayout w:type="fixed"/>
        <w:tblLook w:firstColumn="1" w:firstRow="1" w:lastColumn="0" w:lastRow="0" w:noHBand="0" w:noVBand="1" w:val="04A0"/>
      </w:tblPr>
      <w:tblGrid>
        <w:gridCol w:w="638"/>
        <w:gridCol w:w="1674"/>
        <w:gridCol w:w="6184"/>
      </w:tblGrid>
      <w:tr>
        <w:trPr>
          <w:cantSplit/>
          <w:tblHeader/>
        </w:trPr>
        <w:tc>
          <w:tcPr>
            <w:tcW w:type="dxa" w:w="638"/>
            <w:shd w:val="clear" w:color="auto" w:fill="1F4E79"/>
            <w:vAlign w:val="center"/>
          </w:tcPr>
          <w:p>
            <w:pPr>
              <w:keepNext/>
              <w:spacing w:after="0"/>
            </w:pPr>
            <w:r>
              <w:rPr>
                <w:rFonts w:ascii="Calibri" w:hAnsi="Calibri"/>
                <w:b/>
                <w:i w:val="0"/>
                <w:color w:val="FFFFFF"/>
                <w:sz w:val="20"/>
              </w:rPr>
              <w:t>Figure</w:t>
            </w:r>
          </w:p>
        </w:tc>
        <w:tc>
          <w:tcPr>
            <w:tcW w:type="dxa" w:w="1674"/>
            <w:shd w:val="clear" w:color="auto" w:fill="1F4E79"/>
            <w:vAlign w:val="center"/>
          </w:tcPr>
          <w:p>
            <w:pPr>
              <w:keepNext/>
              <w:spacing w:after="0"/>
            </w:pPr>
            <w:r>
              <w:rPr>
                <w:rFonts w:ascii="Calibri" w:hAnsi="Calibri"/>
                <w:b/>
                <w:i w:val="0"/>
                <w:color w:val="FFFFFF"/>
                <w:sz w:val="20"/>
              </w:rPr>
              <w:t>What it shows</w:t>
            </w:r>
          </w:p>
        </w:tc>
        <w:tc>
          <w:tcPr>
            <w:tcW w:type="dxa" w:w="6184"/>
            <w:shd w:val="clear" w:color="auto" w:fill="1F4E79"/>
            <w:vAlign w:val="center"/>
          </w:tcPr>
          <w:p>
            <w:pPr>
              <w:keepNext/>
              <w:spacing w:after="0"/>
            </w:pPr>
            <w:r>
              <w:rPr>
                <w:rFonts w:ascii="Calibri" w:hAnsi="Calibri"/>
                <w:b/>
                <w:i w:val="0"/>
                <w:color w:val="FFFFFF"/>
                <w:sz w:val="20"/>
              </w:rPr>
              <w:t>File</w:t>
            </w:r>
          </w:p>
        </w:tc>
      </w:tr>
      <w:tr>
        <w:trPr>
          <w:cantSplit/>
        </w:trPr>
        <w:tc>
          <w:tcPr>
            <w:tcW w:type="dxa" w:w="638"/>
            <w:shd w:val="clear" w:color="auto" w:fill="FFFFFF"/>
            <w:vAlign w:val="center"/>
          </w:tcPr>
          <w:p>
            <w:pPr>
              <w:keepNext/>
              <w:spacing w:after="0"/>
              <w:jc w:val="center"/>
            </w:pPr>
            <w:r>
              <w:rPr>
                <w:rFonts w:ascii="Calibri" w:hAnsi="Calibri"/>
                <w:b/>
                <w:i w:val="0"/>
                <w:color w:val="222222"/>
                <w:sz w:val="20"/>
              </w:rPr>
              <w:t>1</w:t>
            </w:r>
          </w:p>
        </w:tc>
        <w:tc>
          <w:tcPr>
            <w:tcW w:type="dxa" w:w="1674"/>
            <w:shd w:val="clear" w:color="auto" w:fill="FFFFFF"/>
            <w:vAlign w:val="center"/>
          </w:tcPr>
          <w:p>
            <w:pPr>
              <w:keepNext/>
              <w:spacing w:after="0"/>
            </w:pPr>
            <w:r>
              <w:rPr>
                <w:rFonts w:ascii="Calibri" w:hAnsi="Calibri"/>
                <w:b w:val="0"/>
                <w:i w:val="0"/>
                <w:color w:val="222222"/>
                <w:sz w:val="20"/>
              </w:rPr>
              <w:t>The chip and the animal under the drug knobs: chip change against behavioural disruption, per dose</w:t>
            </w:r>
          </w:p>
        </w:tc>
        <w:tc>
          <w:tcPr>
            <w:tcW w:type="dxa" w:w="6184"/>
            <w:shd w:val="clear" w:color="auto" w:fill="FFFFFF"/>
            <w:vAlign w:val="center"/>
          </w:tcPr>
          <w:p>
            <w:pPr>
              <w:keepNext/>
              <w:spacing w:after="0"/>
            </w:pPr>
            <w:r>
              <w:rPr>
                <w:rFonts w:ascii="Consolas" w:hAnsi="Consolas"/>
                <w:b w:val="0"/>
                <w:i w:val="0"/>
                <w:color w:val="222222"/>
                <w:sz w:val="18"/>
              </w:rPr>
              <w:t>outputs/figures/fly_chip_to_animal_dose_SIMULATED.png</w:t>
            </w:r>
          </w:p>
        </w:tc>
      </w:tr>
      <w:tr>
        <w:trPr>
          <w:cantSplit/>
        </w:trPr>
        <w:tc>
          <w:tcPr>
            <w:tcW w:type="dxa" w:w="638"/>
            <w:shd w:val="clear" w:color="auto" w:fill="F7F9FB"/>
            <w:vAlign w:val="center"/>
          </w:tcPr>
          <w:p>
            <w:pPr>
              <w:keepNext/>
              <w:spacing w:after="0"/>
              <w:jc w:val="center"/>
            </w:pPr>
            <w:r>
              <w:rPr>
                <w:rFonts w:ascii="Calibri" w:hAnsi="Calibri"/>
                <w:b/>
                <w:i w:val="0"/>
                <w:color w:val="222222"/>
                <w:sz w:val="20"/>
              </w:rPr>
              <w:t>2</w:t>
            </w:r>
          </w:p>
        </w:tc>
        <w:tc>
          <w:tcPr>
            <w:tcW w:type="dxa" w:w="1674"/>
            <w:shd w:val="clear" w:color="auto" w:fill="F7F9FB"/>
            <w:vAlign w:val="center"/>
          </w:tcPr>
          <w:p>
            <w:pPr>
              <w:keepNext/>
              <w:spacing w:after="0"/>
            </w:pPr>
            <w:r>
              <w:rPr>
                <w:rFonts w:ascii="Calibri" w:hAnsi="Calibri"/>
                <w:b w:val="0"/>
                <w:i w:val="0"/>
                <w:color w:val="222222"/>
                <w:sz w:val="20"/>
              </w:rPr>
              <w:t>When the chip flags each family against when behaviour fails (neural level)</w:t>
            </w:r>
          </w:p>
        </w:tc>
        <w:tc>
          <w:tcPr>
            <w:tcW w:type="dxa" w:w="6184"/>
            <w:shd w:val="clear" w:color="auto" w:fill="F7F9FB"/>
            <w:vAlign w:val="center"/>
          </w:tcPr>
          <w:p>
            <w:pPr>
              <w:keepNext/>
              <w:spacing w:after="0"/>
            </w:pPr>
            <w:r>
              <w:rPr>
                <w:rFonts w:ascii="Consolas" w:hAnsi="Consolas"/>
                <w:b w:val="0"/>
                <w:i w:val="0"/>
                <w:color w:val="222222"/>
                <w:sz w:val="18"/>
              </w:rPr>
              <w:t>outputs/figures/fly_sentinel_ladder_SIMULATED.png</w:t>
            </w:r>
          </w:p>
        </w:tc>
      </w:tr>
      <w:tr>
        <w:trPr>
          <w:cantSplit/>
        </w:trPr>
        <w:tc>
          <w:tcPr>
            <w:tcW w:type="dxa" w:w="638"/>
            <w:shd w:val="clear" w:color="auto" w:fill="FFFFFF"/>
            <w:vAlign w:val="center"/>
          </w:tcPr>
          <w:p>
            <w:pPr>
              <w:keepNext/>
              <w:spacing w:after="0"/>
              <w:jc w:val="center"/>
            </w:pPr>
            <w:r>
              <w:rPr>
                <w:rFonts w:ascii="Calibri" w:hAnsi="Calibri"/>
                <w:b/>
                <w:i w:val="0"/>
                <w:color w:val="222222"/>
                <w:sz w:val="20"/>
              </w:rPr>
              <w:t>3</w:t>
            </w:r>
          </w:p>
        </w:tc>
        <w:tc>
          <w:tcPr>
            <w:tcW w:type="dxa" w:w="1674"/>
            <w:shd w:val="clear" w:color="auto" w:fill="FFFFFF"/>
            <w:vAlign w:val="center"/>
          </w:tcPr>
          <w:p>
            <w:pPr>
              <w:keepNext/>
              <w:spacing w:after="0"/>
            </w:pPr>
            <w:r>
              <w:rPr>
                <w:rFonts w:ascii="Calibri" w:hAnsi="Calibri"/>
                <w:b w:val="0"/>
                <w:i w:val="0"/>
                <w:color w:val="222222"/>
                <w:sz w:val="20"/>
              </w:rPr>
              <w:t>Output-tract electrode against a planar array</w:t>
            </w:r>
          </w:p>
        </w:tc>
        <w:tc>
          <w:tcPr>
            <w:tcW w:type="dxa" w:w="6184"/>
            <w:shd w:val="clear" w:color="auto" w:fill="FFFFFF"/>
            <w:vAlign w:val="center"/>
          </w:tcPr>
          <w:p>
            <w:pPr>
              <w:keepNext/>
              <w:spacing w:after="0"/>
            </w:pPr>
            <w:r>
              <w:rPr>
                <w:rFonts w:ascii="Consolas" w:hAnsi="Consolas"/>
                <w:b w:val="0"/>
                <w:i w:val="0"/>
                <w:color w:val="222222"/>
                <w:sz w:val="18"/>
              </w:rPr>
              <w:t>outputs/figures/fly_output_tract_SIMULATED.png</w:t>
            </w:r>
          </w:p>
        </w:tc>
      </w:tr>
      <w:tr>
        <w:trPr>
          <w:cantSplit/>
        </w:trPr>
        <w:tc>
          <w:tcPr>
            <w:tcW w:type="dxa" w:w="638"/>
            <w:shd w:val="clear" w:color="auto" w:fill="F7F9FB"/>
            <w:vAlign w:val="center"/>
          </w:tcPr>
          <w:p>
            <w:pPr>
              <w:keepNext/>
              <w:spacing w:after="0"/>
              <w:jc w:val="center"/>
            </w:pPr>
            <w:r>
              <w:rPr>
                <w:rFonts w:ascii="Calibri" w:hAnsi="Calibri"/>
                <w:b/>
                <w:i w:val="0"/>
                <w:color w:val="222222"/>
                <w:sz w:val="20"/>
              </w:rPr>
              <w:t>4</w:t>
            </w:r>
          </w:p>
        </w:tc>
        <w:tc>
          <w:tcPr>
            <w:tcW w:type="dxa" w:w="1674"/>
            <w:shd w:val="clear" w:color="auto" w:fill="F7F9FB"/>
            <w:vAlign w:val="center"/>
          </w:tcPr>
          <w:p>
            <w:pPr>
              <w:keepNext/>
              <w:spacing w:after="0"/>
            </w:pPr>
            <w:r>
              <w:rPr>
                <w:rFonts w:ascii="Calibri" w:hAnsi="Calibri"/>
                <w:b w:val="0"/>
                <w:i w:val="0"/>
                <w:color w:val="222222"/>
                <w:sz w:val="20"/>
              </w:rPr>
              <w:t>Motor-level onsets</w:t>
            </w:r>
          </w:p>
        </w:tc>
        <w:tc>
          <w:tcPr>
            <w:tcW w:type="dxa" w:w="6184"/>
            <w:shd w:val="clear" w:color="auto" w:fill="F7F9FB"/>
            <w:vAlign w:val="center"/>
          </w:tcPr>
          <w:p>
            <w:pPr>
              <w:keepNext/>
              <w:spacing w:after="0"/>
            </w:pPr>
            <w:r>
              <w:rPr>
                <w:rFonts w:ascii="Consolas" w:hAnsi="Consolas"/>
                <w:b w:val="0"/>
                <w:i w:val="0"/>
                <w:color w:val="222222"/>
                <w:sz w:val="18"/>
              </w:rPr>
              <w:t>outputs/figures/fly_motor_onsets_SIMULATED.png</w:t>
            </w:r>
            <w:r>
              <w:rPr>
                <w:rFonts w:ascii="Calibri" w:hAnsi="Calibri"/>
                <w:b w:val="0"/>
                <w:i w:val="0"/>
                <w:color w:val="222222"/>
                <w:sz w:val="20"/>
              </w:rPr>
              <w:t xml:space="preserve">, </w:t>
            </w:r>
            <w:r>
              <w:rPr>
                <w:rFonts w:ascii="Consolas" w:hAnsi="Consolas"/>
                <w:b w:val="0"/>
                <w:i w:val="0"/>
                <w:color w:val="222222"/>
                <w:sz w:val="18"/>
              </w:rPr>
              <w:t>fly_motor_tie_break_SIMULATED.png</w:t>
            </w:r>
          </w:p>
        </w:tc>
      </w:tr>
      <w:tr>
        <w:trPr>
          <w:cantSplit/>
        </w:trPr>
        <w:tc>
          <w:tcPr>
            <w:tcW w:type="dxa" w:w="638"/>
            <w:shd w:val="clear" w:color="auto" w:fill="FFFFFF"/>
            <w:vAlign w:val="center"/>
          </w:tcPr>
          <w:p>
            <w:pPr>
              <w:keepNext/>
              <w:spacing w:after="0"/>
              <w:jc w:val="center"/>
            </w:pPr>
            <w:r>
              <w:rPr>
                <w:rFonts w:ascii="Calibri" w:hAnsi="Calibri"/>
                <w:b/>
                <w:i w:val="0"/>
                <w:color w:val="222222"/>
                <w:sz w:val="20"/>
              </w:rPr>
              <w:t>5</w:t>
            </w:r>
          </w:p>
        </w:tc>
        <w:tc>
          <w:tcPr>
            <w:tcW w:type="dxa" w:w="1674"/>
            <w:shd w:val="clear" w:color="auto" w:fill="FFFFFF"/>
            <w:vAlign w:val="center"/>
          </w:tcPr>
          <w:p>
            <w:pPr>
              <w:keepNext/>
              <w:spacing w:after="0"/>
            </w:pPr>
            <w:r>
              <w:rPr>
                <w:rFonts w:ascii="Calibri" w:hAnsi="Calibri"/>
                <w:b w:val="0"/>
                <w:i w:val="0"/>
                <w:color w:val="222222"/>
                <w:sz w:val="20"/>
              </w:rPr>
              <w:t>The body: the grooming reach through the brain-to-nerve-cord relay, and the proboscis</w:t>
            </w:r>
          </w:p>
        </w:tc>
        <w:tc>
          <w:tcPr>
            <w:tcW w:type="dxa" w:w="6184"/>
            <w:shd w:val="clear" w:color="auto" w:fill="FFFFFF"/>
            <w:vAlign w:val="center"/>
          </w:tcPr>
          <w:p>
            <w:pPr>
              <w:keepNext/>
              <w:spacing w:after="0"/>
            </w:pPr>
            <w:r>
              <w:rPr>
                <w:rFonts w:ascii="Consolas" w:hAnsi="Consolas"/>
                <w:b w:val="0"/>
                <w:i w:val="0"/>
                <w:color w:val="222222"/>
                <w:sz w:val="18"/>
              </w:rPr>
              <w:t>outputs/figures/embodied_stage1f_depth_SIMULATED.png</w:t>
            </w:r>
            <w:r>
              <w:rPr>
                <w:rFonts w:ascii="Calibri" w:hAnsi="Calibri"/>
                <w:b w:val="0"/>
                <w:i w:val="0"/>
                <w:color w:val="222222"/>
                <w:sz w:val="20"/>
              </w:rPr>
              <w:t xml:space="preserve">, </w:t>
            </w:r>
            <w:r>
              <w:rPr>
                <w:rFonts w:ascii="Consolas" w:hAnsi="Consolas"/>
                <w:b w:val="0"/>
                <w:i w:val="0"/>
                <w:color w:val="222222"/>
                <w:sz w:val="18"/>
              </w:rPr>
              <w:t>embodied_stage2b_proboscis_SIMULATED.png</w:t>
            </w:r>
          </w:p>
        </w:tc>
      </w:tr>
      <w:tr>
        <w:trPr>
          <w:cantSplit/>
        </w:trPr>
        <w:tc>
          <w:tcPr>
            <w:tcW w:type="dxa" w:w="638"/>
            <w:shd w:val="clear" w:color="auto" w:fill="F7F9FB"/>
            <w:vAlign w:val="center"/>
          </w:tcPr>
          <w:p>
            <w:pPr>
              <w:keepNext/>
              <w:spacing w:after="0"/>
              <w:jc w:val="center"/>
            </w:pPr>
            <w:r>
              <w:rPr>
                <w:rFonts w:ascii="Calibri" w:hAnsi="Calibri"/>
                <w:b/>
                <w:i w:val="0"/>
                <w:color w:val="222222"/>
                <w:sz w:val="20"/>
              </w:rPr>
              <w:t>6</w:t>
            </w:r>
          </w:p>
        </w:tc>
        <w:tc>
          <w:tcPr>
            <w:tcW w:type="dxa" w:w="1674"/>
            <w:shd w:val="clear" w:color="auto" w:fill="F7F9FB"/>
            <w:vAlign w:val="center"/>
          </w:tcPr>
          <w:p>
            <w:pPr>
              <w:keepNext/>
              <w:spacing w:after="0"/>
            </w:pPr>
            <w:r>
              <w:rPr>
                <w:rFonts w:ascii="Calibri" w:hAnsi="Calibri"/>
                <w:b w:val="0"/>
                <w:i w:val="0"/>
                <w:color w:val="222222"/>
                <w:sz w:val="20"/>
              </w:rPr>
              <w:t>Drugs in the loop: movements against dose</w:t>
            </w:r>
          </w:p>
        </w:tc>
        <w:tc>
          <w:tcPr>
            <w:tcW w:type="dxa" w:w="6184"/>
            <w:shd w:val="clear" w:color="auto" w:fill="F7F9FB"/>
            <w:vAlign w:val="center"/>
          </w:tcPr>
          <w:p>
            <w:pPr>
              <w:keepNext/>
              <w:spacing w:after="0"/>
            </w:pPr>
            <w:r>
              <w:rPr>
                <w:rFonts w:ascii="Consolas" w:hAnsi="Consolas"/>
                <w:b w:val="0"/>
                <w:i w:val="0"/>
                <w:color w:val="222222"/>
                <w:sz w:val="18"/>
              </w:rPr>
              <w:t>outputs/figures/embodied_stage4a_drugs_movement_SIMULATED.png</w:t>
            </w:r>
          </w:p>
        </w:tc>
      </w:tr>
      <w:tr>
        <w:trPr>
          <w:cantSplit/>
        </w:trPr>
        <w:tc>
          <w:tcPr>
            <w:tcW w:type="dxa" w:w="638"/>
            <w:shd w:val="clear" w:color="auto" w:fill="FFFFFF"/>
            <w:vAlign w:val="center"/>
          </w:tcPr>
          <w:p>
            <w:pPr>
              <w:keepNext/>
              <w:spacing w:after="0"/>
              <w:jc w:val="center"/>
            </w:pPr>
            <w:r>
              <w:rPr>
                <w:rFonts w:ascii="Calibri" w:hAnsi="Calibri"/>
                <w:b/>
                <w:i w:val="0"/>
                <w:color w:val="222222"/>
                <w:sz w:val="20"/>
              </w:rPr>
              <w:t>7</w:t>
            </w:r>
          </w:p>
        </w:tc>
        <w:tc>
          <w:tcPr>
            <w:tcW w:type="dxa" w:w="1674"/>
            <w:shd w:val="clear" w:color="auto" w:fill="FFFFFF"/>
            <w:vAlign w:val="center"/>
          </w:tcPr>
          <w:p>
            <w:pPr>
              <w:keepNext/>
              <w:spacing w:after="0"/>
            </w:pPr>
            <w:r>
              <w:rPr>
                <w:rFonts w:ascii="Calibri" w:hAnsi="Calibri"/>
                <w:b w:val="0"/>
                <w:i w:val="0"/>
                <w:color w:val="222222"/>
                <w:sz w:val="20"/>
              </w:rPr>
              <w:t>Walking: the published rate model's front-leg rhythm, and the registered negatives</w:t>
            </w:r>
          </w:p>
        </w:tc>
        <w:tc>
          <w:tcPr>
            <w:tcW w:type="dxa" w:w="6184"/>
            <w:shd w:val="clear" w:color="auto" w:fill="FFFFFF"/>
            <w:vAlign w:val="center"/>
          </w:tcPr>
          <w:p>
            <w:pPr>
              <w:keepNext/>
              <w:spacing w:after="0"/>
            </w:pPr>
            <w:r>
              <w:rPr>
                <w:rFonts w:ascii="Consolas" w:hAnsi="Consolas"/>
                <w:b w:val="0"/>
                <w:i w:val="0"/>
                <w:color w:val="222222"/>
                <w:sz w:val="18"/>
              </w:rPr>
              <w:t>outputs/figures/embodied_stage2h_front_leg_SIMULATED.png</w:t>
            </w:r>
            <w:r>
              <w:rPr>
                <w:rFonts w:ascii="Calibri" w:hAnsi="Calibri"/>
                <w:b w:val="0"/>
                <w:i w:val="0"/>
                <w:color w:val="222222"/>
                <w:sz w:val="20"/>
              </w:rPr>
              <w:t xml:space="preserve">, </w:t>
            </w:r>
            <w:r>
              <w:rPr>
                <w:rFonts w:ascii="Consolas" w:hAnsi="Consolas"/>
                <w:b w:val="0"/>
                <w:i w:val="0"/>
                <w:color w:val="222222"/>
                <w:sz w:val="18"/>
              </w:rPr>
              <w:t>embodied_stage2c_sweep_SIMULATED.png</w:t>
            </w:r>
          </w:p>
        </w:tc>
      </w:tr>
      <w:tr>
        <w:trPr>
          <w:cantSplit/>
        </w:trPr>
        <w:tc>
          <w:tcPr>
            <w:tcW w:type="dxa" w:w="638"/>
            <w:shd w:val="clear" w:color="auto" w:fill="F7F9FB"/>
            <w:vAlign w:val="center"/>
          </w:tcPr>
          <w:p>
            <w:pPr>
              <w:keepNext/>
              <w:spacing w:after="0"/>
              <w:jc w:val="center"/>
            </w:pPr>
            <w:r>
              <w:rPr>
                <w:rFonts w:ascii="Calibri" w:hAnsi="Calibri"/>
                <w:b/>
                <w:i w:val="0"/>
                <w:color w:val="222222"/>
                <w:sz w:val="20"/>
              </w:rPr>
              <w:t>8</w:t>
            </w:r>
          </w:p>
        </w:tc>
        <w:tc>
          <w:tcPr>
            <w:tcW w:type="dxa" w:w="1674"/>
            <w:shd w:val="clear" w:color="auto" w:fill="F7F9FB"/>
            <w:vAlign w:val="center"/>
          </w:tcPr>
          <w:p>
            <w:pPr>
              <w:keepNext/>
              <w:spacing w:after="0"/>
            </w:pPr>
            <w:r>
              <w:rPr>
                <w:rFonts w:ascii="Calibri" w:hAnsi="Calibri"/>
                <w:b w:val="0"/>
                <w:i w:val="0"/>
                <w:color w:val="222222"/>
                <w:sz w:val="20"/>
              </w:rPr>
              <w:t>The closed loop and the perturbation test, front and hind leg</w:t>
            </w:r>
          </w:p>
        </w:tc>
        <w:tc>
          <w:tcPr>
            <w:tcW w:type="dxa" w:w="6184"/>
            <w:shd w:val="clear" w:color="auto" w:fill="F7F9FB"/>
            <w:vAlign w:val="center"/>
          </w:tcPr>
          <w:p>
            <w:pPr>
              <w:keepNext/>
              <w:spacing w:after="0"/>
            </w:pPr>
            <w:r>
              <w:rPr>
                <w:rFonts w:ascii="Consolas" w:hAnsi="Consolas"/>
                <w:b w:val="0"/>
                <w:i w:val="0"/>
                <w:color w:val="222222"/>
                <w:sz w:val="18"/>
              </w:rPr>
              <w:t>outputs/figures/embodied_stage3b_perturbation_SIMULATED.png</w:t>
            </w:r>
            <w:r>
              <w:rPr>
                <w:rFonts w:ascii="Calibri" w:hAnsi="Calibri"/>
                <w:b w:val="0"/>
                <w:i w:val="0"/>
                <w:color w:val="222222"/>
                <w:sz w:val="20"/>
              </w:rPr>
              <w:t xml:space="preserve">, </w:t>
            </w:r>
            <w:r>
              <w:rPr>
                <w:rFonts w:ascii="Consolas" w:hAnsi="Consolas"/>
                <w:b w:val="0"/>
                <w:i w:val="0"/>
                <w:color w:val="222222"/>
                <w:sz w:val="18"/>
              </w:rPr>
              <w:t>embodied_stage3c_hind_leg_SIMULATED.png</w:t>
            </w:r>
          </w:p>
        </w:tc>
      </w:tr>
      <w:tr>
        <w:trPr>
          <w:cantSplit/>
        </w:trPr>
        <w:tc>
          <w:tcPr>
            <w:tcW w:type="dxa" w:w="638"/>
            <w:shd w:val="clear" w:color="auto" w:fill="FFFFFF"/>
            <w:vAlign w:val="center"/>
          </w:tcPr>
          <w:p>
            <w:pPr>
              <w:keepNext w:val="0"/>
              <w:spacing w:after="0"/>
            </w:pPr>
            <w:r>
              <w:rPr>
                <w:rFonts w:ascii="Calibri" w:hAnsi="Calibri"/>
                <w:b/>
                <w:i w:val="0"/>
                <w:color w:val="222222"/>
                <w:sz w:val="20"/>
              </w:rPr>
              <w:t>S1</w:t>
            </w:r>
          </w:p>
        </w:tc>
        <w:tc>
          <w:tcPr>
            <w:tcW w:type="dxa" w:w="1674"/>
            <w:shd w:val="clear" w:color="auto" w:fill="FFFFFF"/>
            <w:vAlign w:val="center"/>
          </w:tcPr>
          <w:p>
            <w:pPr>
              <w:keepNext w:val="0"/>
              <w:spacing w:after="0"/>
            </w:pPr>
            <w:r>
              <w:rPr>
                <w:rFonts w:ascii="Calibri" w:hAnsi="Calibri"/>
                <w:b w:val="0"/>
                <w:i w:val="0"/>
                <w:color w:val="222222"/>
                <w:sz w:val="20"/>
              </w:rPr>
              <w:t>The rhythm-measure audit</w:t>
            </w:r>
          </w:p>
        </w:tc>
        <w:tc>
          <w:tcPr>
            <w:tcW w:type="dxa" w:w="6184"/>
            <w:shd w:val="clear" w:color="auto" w:fill="FFFFFF"/>
            <w:vAlign w:val="center"/>
          </w:tcPr>
          <w:p>
            <w:pPr>
              <w:keepNext w:val="0"/>
              <w:spacing w:after="0"/>
            </w:pPr>
            <w:r>
              <w:rPr>
                <w:rFonts w:ascii="Consolas" w:hAnsi="Consolas"/>
                <w:b w:val="0"/>
                <w:i w:val="0"/>
                <w:color w:val="222222"/>
                <w:sz w:val="18"/>
              </w:rPr>
              <w:t>outputs/figures/rhythm_audit_SIMULATED.png</w:t>
            </w:r>
          </w:p>
        </w:tc>
      </w:tr>
    </w:tbl>
    <w:p>
      <w:pPr>
        <w:spacing w:after="80"/>
      </w:pPr>
    </w:p>
    <w:p>
      <w:pPr>
        <w:keepNext/>
        <w:spacing w:before="240" w:after="60"/>
      </w:pPr>
      <w:r>
        <w:rPr>
          <w:rFonts w:ascii="Calibri" w:hAnsi="Calibri"/>
          <w:b/>
          <w:i w:val="0"/>
          <w:color w:val="1F4E79"/>
          <w:sz w:val="23"/>
        </w:rPr>
        <w:t>Data and code</w:t>
      </w:r>
    </w:p>
    <w:p>
      <w:pPr>
        <w:spacing w:after="120"/>
      </w:pPr>
      <w:r>
        <w:rPr>
          <w:rFonts w:ascii="Calibri" w:hAnsi="Calibri"/>
          <w:b w:val="0"/>
          <w:i w:val="0"/>
          <w:color w:val="222222"/>
          <w:sz w:val="21"/>
        </w:rPr>
        <w:t xml:space="preserve">Code, registrations and outputs: https://github.com/Vodolay/AI4S. Data sources, licences and checksums: </w:t>
      </w:r>
      <w:r>
        <w:rPr>
          <w:rFonts w:ascii="Consolas" w:hAnsi="Consolas"/>
          <w:b w:val="0"/>
          <w:i w:val="0"/>
          <w:color w:val="222222"/>
          <w:sz w:val="19"/>
        </w:rPr>
        <w:t>data/raw/MANIFEST.json</w:t>
      </w:r>
      <w:r>
        <w:rPr>
          <w:rFonts w:ascii="Calibri" w:hAnsi="Calibri"/>
          <w:b w:val="0"/>
          <w:i w:val="0"/>
          <w:color w:val="222222"/>
          <w:sz w:val="21"/>
        </w:rPr>
        <w:t xml:space="preserve">, </w:t>
      </w:r>
      <w:r>
        <w:rPr>
          <w:rFonts w:ascii="Consolas" w:hAnsi="Consolas"/>
          <w:b w:val="0"/>
          <w:i w:val="0"/>
          <w:color w:val="222222"/>
          <w:sz w:val="19"/>
        </w:rPr>
        <w:t>CITATIONS.md</w:t>
      </w:r>
      <w:r>
        <w:rPr>
          <w:rFonts w:ascii="Calibri" w:hAnsi="Calibri"/>
          <w:b w:val="0"/>
          <w:i w:val="0"/>
          <w:color w:val="222222"/>
          <w:sz w:val="21"/>
        </w:rPr>
        <w:t>.</w:t>
      </w:r>
    </w:p>
    <w:p>
      <w:pPr>
        <w:keepNext/>
        <w:spacing w:before="240" w:after="60"/>
      </w:pPr>
      <w:r>
        <w:rPr>
          <w:rFonts w:ascii="Calibri" w:hAnsi="Calibri"/>
          <w:b/>
          <w:i w:val="0"/>
          <w:color w:val="1F4E79"/>
          <w:sz w:val="23"/>
        </w:rPr>
        <w:t>References (to complete)</w:t>
      </w:r>
    </w:p>
    <w:p>
      <w:pPr>
        <w:spacing w:after="120"/>
        <w:ind w:left="432" w:hanging="259"/>
      </w:pPr>
      <w:r>
        <w:rPr>
          <w:rFonts w:ascii="Calibri" w:hAnsi="Calibri"/>
          <w:b w:val="0"/>
          <w:i w:val="0"/>
          <w:color w:val="222222"/>
          <w:sz w:val="21"/>
        </w:rPr>
        <w:t>•</w:t>
        <w:tab/>
      </w:r>
      <w:r>
        <w:rPr>
          <w:rFonts w:ascii="Calibri" w:hAnsi="Calibri"/>
          <w:b w:val="0"/>
          <w:i w:val="0"/>
          <w:color w:val="222222"/>
          <w:sz w:val="21"/>
        </w:rPr>
        <w:t>Shiu PK et al. A Drosophila computational brain model reveals sensorimotor processing. Nature (2024).</w:t>
      </w:r>
    </w:p>
    <w:p>
      <w:pPr>
        <w:spacing w:after="120"/>
        <w:ind w:left="432" w:hanging="259"/>
      </w:pPr>
      <w:r>
        <w:rPr>
          <w:rFonts w:ascii="Calibri" w:hAnsi="Calibri"/>
          <w:b w:val="0"/>
          <w:i w:val="0"/>
          <w:color w:val="222222"/>
          <w:sz w:val="21"/>
        </w:rPr>
        <w:t>•</w:t>
        <w:tab/>
      </w:r>
      <w:r>
        <w:rPr>
          <w:rFonts w:ascii="Calibri" w:hAnsi="Calibri"/>
          <w:b w:val="0"/>
          <w:i w:val="0"/>
          <w:color w:val="222222"/>
          <w:sz w:val="21"/>
        </w:rPr>
        <w:t>Pugliese et al. Connectome simulations identify a central pattern generator circuit for fly walking. bioRxiv (2025), doi:10.1101/2025.09.12.675944.</w:t>
      </w:r>
    </w:p>
    <w:p>
      <w:pPr>
        <w:spacing w:after="120"/>
        <w:ind w:left="432" w:hanging="259"/>
      </w:pPr>
      <w:r>
        <w:rPr>
          <w:rFonts w:ascii="Calibri" w:hAnsi="Calibri"/>
          <w:b w:val="0"/>
          <w:i w:val="0"/>
          <w:color w:val="222222"/>
          <w:sz w:val="21"/>
        </w:rPr>
        <w:t>•</w:t>
        <w:tab/>
      </w:r>
      <w:r>
        <w:rPr>
          <w:rFonts w:ascii="Calibri" w:hAnsi="Calibri"/>
          <w:b w:val="0"/>
          <w:i w:val="0"/>
          <w:color w:val="222222"/>
          <w:sz w:val="21"/>
        </w:rPr>
        <w:t>Berg S et al. Sexual dimorphism in the complete connectome of the Drosophila male central nervous system. Nature (2026); male CNS v1.0.</w:t>
      </w:r>
    </w:p>
    <w:p>
      <w:pPr>
        <w:spacing w:after="120"/>
        <w:ind w:left="432" w:hanging="259"/>
      </w:pPr>
      <w:r>
        <w:rPr>
          <w:rFonts w:ascii="Calibri" w:hAnsi="Calibri"/>
          <w:b w:val="0"/>
          <w:i w:val="0"/>
          <w:color w:val="222222"/>
          <w:sz w:val="21"/>
        </w:rPr>
        <w:t>•</w:t>
        <w:tab/>
      </w:r>
      <w:r>
        <w:rPr>
          <w:rFonts w:ascii="Calibri" w:hAnsi="Calibri"/>
          <w:b w:val="0"/>
          <w:i w:val="0"/>
          <w:color w:val="222222"/>
          <w:sz w:val="21"/>
        </w:rPr>
        <w:t>McKellar CE et al. Controlling motor neurons of every muscle for fly proboscis reaching. eLife (2020).</w:t>
      </w:r>
    </w:p>
    <w:p>
      <w:pPr>
        <w:spacing w:after="120"/>
        <w:ind w:left="432" w:hanging="259"/>
      </w:pPr>
      <w:r>
        <w:rPr>
          <w:rFonts w:ascii="Calibri" w:hAnsi="Calibri"/>
          <w:b w:val="0"/>
          <w:i w:val="0"/>
          <w:color w:val="222222"/>
          <w:sz w:val="21"/>
        </w:rPr>
        <w:t>•</w:t>
        <w:tab/>
      </w:r>
      <w:r>
        <w:rPr>
          <w:rFonts w:ascii="Calibri" w:hAnsi="Calibri"/>
          <w:b w:val="0"/>
          <w:i w:val="0"/>
          <w:color w:val="222222"/>
          <w:sz w:val="21"/>
        </w:rPr>
        <w:t>Mamiya A, Gurung P, Tuthill JC. Neural coding of leg proprioception in Drosophila. Neuron (2018).</w:t>
      </w:r>
    </w:p>
    <w:p>
      <w:pPr>
        <w:spacing w:after="120"/>
        <w:ind w:left="432" w:hanging="259"/>
      </w:pPr>
      <w:r>
        <w:rPr>
          <w:rFonts w:ascii="Calibri" w:hAnsi="Calibri"/>
          <w:b w:val="0"/>
          <w:i w:val="0"/>
          <w:color w:val="222222"/>
          <w:sz w:val="21"/>
        </w:rPr>
        <w:t>•</w:t>
        <w:tab/>
      </w:r>
      <w:r>
        <w:rPr>
          <w:rFonts w:ascii="Calibri" w:hAnsi="Calibri"/>
          <w:b w:val="0"/>
          <w:i w:val="0"/>
          <w:color w:val="222222"/>
          <w:sz w:val="21"/>
        </w:rPr>
        <w:t>Mendes CS et al. Quantification of gait parameters in freely walking wild type and sensory deprived Drosophila melanogaster. eLife (2013).</w:t>
      </w:r>
    </w:p>
    <w:p>
      <w:pPr>
        <w:spacing w:after="120"/>
        <w:ind w:left="432" w:hanging="259"/>
      </w:pPr>
      <w:r>
        <w:rPr>
          <w:rFonts w:ascii="Calibri" w:hAnsi="Calibri"/>
          <w:b w:val="0"/>
          <w:i w:val="0"/>
          <w:color w:val="222222"/>
          <w:sz w:val="21"/>
        </w:rPr>
        <w:t>•</w:t>
        <w:tab/>
      </w:r>
      <w:r>
        <w:rPr>
          <w:rFonts w:ascii="Calibri" w:hAnsi="Calibri"/>
          <w:b w:val="0"/>
          <w:i w:val="0"/>
          <w:color w:val="222222"/>
          <w:sz w:val="21"/>
        </w:rPr>
        <w:t>Syed DS, Ravbar P, Simpson JH. Inhibitory circuits control leg movements during Drosophila grooming. eLife (2026; preprint 2024).</w:t>
      </w:r>
    </w:p>
    <w:p>
      <w:pPr>
        <w:spacing w:after="120"/>
        <w:ind w:left="432" w:hanging="259"/>
      </w:pPr>
      <w:r>
        <w:rPr>
          <w:rFonts w:ascii="Calibri" w:hAnsi="Calibri"/>
          <w:b w:val="0"/>
          <w:i w:val="0"/>
          <w:color w:val="222222"/>
          <w:sz w:val="21"/>
        </w:rPr>
        <w:t>•</w:t>
        <w:tab/>
      </w:r>
      <w:r>
        <w:rPr>
          <w:rFonts w:ascii="Calibri" w:hAnsi="Calibri"/>
          <w:b w:val="0"/>
          <w:i w:val="0"/>
          <w:color w:val="222222"/>
          <w:sz w:val="21"/>
        </w:rPr>
        <w:t>Pool A-H et al. Four GABAergic interneurons impose feeding restraint in Drosophila. Neuron (2014).</w:t>
      </w:r>
    </w:p>
    <w:p>
      <w:pPr>
        <w:spacing w:after="120"/>
        <w:ind w:left="432" w:hanging="259"/>
      </w:pPr>
      <w:r>
        <w:rPr>
          <w:rFonts w:ascii="Calibri" w:hAnsi="Calibri"/>
          <w:b w:val="0"/>
          <w:i w:val="0"/>
          <w:color w:val="222222"/>
          <w:sz w:val="21"/>
        </w:rPr>
        <w:t>•</w:t>
        <w:tab/>
      </w:r>
      <w:r>
        <w:rPr>
          <w:rFonts w:ascii="Calibri" w:hAnsi="Calibri"/>
          <w:b w:val="0"/>
          <w:i w:val="0"/>
          <w:color w:val="222222"/>
          <w:sz w:val="21"/>
        </w:rPr>
        <w:t>Vaxenburg R et al. Whole-body physics simulation of fruit fly locomotion. Nature (2025) (flybody).</w:t>
      </w:r>
    </w:p>
    <w:p>
      <w:pPr>
        <w:spacing w:after="120"/>
        <w:ind w:left="432" w:hanging="259"/>
      </w:pPr>
      <w:r>
        <w:rPr>
          <w:rFonts w:ascii="Calibri" w:hAnsi="Calibri"/>
          <w:b w:val="0"/>
          <w:i w:val="0"/>
          <w:color w:val="222222"/>
          <w:sz w:val="21"/>
        </w:rPr>
        <w:t>•</w:t>
        <w:tab/>
      </w:r>
      <w:r>
        <w:rPr>
          <w:rFonts w:ascii="Calibri" w:hAnsi="Calibri"/>
          <w:b w:val="0"/>
          <w:i w:val="0"/>
          <w:color w:val="222222"/>
          <w:sz w:val="21"/>
        </w:rPr>
        <w:t>Dorkenwald S et al. Neuronal wiring diagram of an adult brain. Nature (2024); Schlegel P et al. Whole-brain annotation and multi-connectome cell typing of Drosophila. Nature (2024) (FlyWire).</w:t>
      </w:r>
    </w:p>
    <w:p>
      <w:pPr>
        <w:spacing w:after="120"/>
        <w:ind w:left="432" w:hanging="259"/>
      </w:pPr>
      <w:r>
        <w:rPr>
          <w:rFonts w:ascii="Calibri" w:hAnsi="Calibri"/>
          <w:b w:val="0"/>
          <w:i w:val="0"/>
          <w:color w:val="222222"/>
          <w:sz w:val="21"/>
        </w:rPr>
        <w:t>•</w:t>
        <w:tab/>
      </w:r>
      <w:r>
        <w:rPr>
          <w:rFonts w:ascii="Calibri" w:hAnsi="Calibri"/>
          <w:b w:val="0"/>
          <w:i w:val="0"/>
          <w:color w:val="222222"/>
          <w:sz w:val="21"/>
        </w:rPr>
        <w:t xml:space="preserve">FlyMimic (FlyGym 2), the MEA data sources and every other dataset: see </w:t>
      </w:r>
      <w:r>
        <w:rPr>
          <w:rFonts w:ascii="Consolas" w:hAnsi="Consolas"/>
          <w:b w:val="0"/>
          <w:i w:val="0"/>
          <w:color w:val="222222"/>
          <w:sz w:val="19"/>
        </w:rPr>
        <w:t>CITATIONS.md</w:t>
      </w:r>
      <w:r>
        <w:rPr>
          <w:rFonts w:ascii="Calibri" w:hAnsi="Calibri"/>
          <w:b w:val="0"/>
          <w:i w:val="0"/>
          <w:color w:val="222222"/>
          <w:sz w:val="21"/>
        </w:rPr>
        <w:t>.</w:t>
      </w:r>
    </w:p>
    <w:sectPr w:rsidR="00163B07">
      <w:footerReference w:type="default" r:id="rId9"/>
      <w:footerReference w:type="first" r:id="rId10"/>
      <w:pgSz w:w="11906" w:h="16838" w:orient="portrait"/>
      <w:pgMar w:top="1418" w:right="1701" w:bottom="1418" w:left="1701"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719A" w:rsidRDefault="00CD719A" w14:paraId="00801A87" w14:textId="77777777">
      <w:r>
        <w:separator/>
      </w:r>
    </w:p>
  </w:endnote>
  <w:endnote w:type="continuationSeparator" w:id="0">
    <w:p w:rsidR="00CD719A" w:rsidRDefault="00CD719A" w14:paraId="3707F1D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6B13" w:rsidRDefault="00596B13" w14:paraId="40FE008D" w14:textId="77777777">
    <w:pPr>
      <w:jc w:val="center"/>
    </w:pPr>
    <w:r>
      <w:rPr>
        <w:sz w:val="18"/>
        <w:szCs w:val="18"/>
      </w:rPr>
      <w:fldChar w:fldCharType="begin"/>
    </w:r>
    <w:r>
      <w:rPr>
        <w:sz w:val="18"/>
        <w:szCs w:val="18"/>
      </w:rPr>
      <w:instrText>PAGE</w:instrText>
    </w:r>
    <w:r>
      <w:rPr>
        <w:sz w:val="18"/>
        <w:szCs w:val="18"/>
      </w:rPr>
      <w:fldChar w:fldCharType="separate"/>
    </w:r>
    <w:r>
      <w:rPr>
        <w:noProof/>
        <w:sz w:val="18"/>
        <w:szCs w:val="18"/>
      </w:rPr>
      <w:t>2</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6B13" w:rsidRDefault="00596B13" w14:paraId="1161CC1B"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719A" w:rsidRDefault="00CD719A" w14:paraId="7353E42F" w14:textId="77777777">
      <w:r>
        <w:separator/>
      </w:r>
    </w:p>
  </w:footnote>
  <w:footnote w:type="continuationSeparator" w:id="0">
    <w:p w:rsidR="00CD719A" w:rsidRDefault="00CD719A" w14:paraId="0178CC76"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1462700"/>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702CCE7"/>
    <w:multiLevelType w:val="multilevel"/>
    <w:tmpl w:val="317E150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07F6E36E"/>
    <w:multiLevelType w:val="hybridMultilevel"/>
    <w:tmpl w:val="5136D944"/>
    <w:lvl w:ilvl="0" w:tplc="A5B0DA98">
      <w:start w:val="1"/>
      <w:numFmt w:val="bullet"/>
      <w:lvlText w:val=""/>
      <w:lvlJc w:val="left"/>
      <w:pPr>
        <w:ind w:left="720" w:hanging="360"/>
      </w:pPr>
      <w:rPr>
        <w:rFonts w:hint="default" w:ascii="Symbol" w:hAnsi="Symbol"/>
      </w:rPr>
    </w:lvl>
    <w:lvl w:ilvl="1" w:tplc="9E1C4910">
      <w:start w:val="1"/>
      <w:numFmt w:val="bullet"/>
      <w:lvlText w:val="o"/>
      <w:lvlJc w:val="left"/>
      <w:pPr>
        <w:ind w:left="1440" w:hanging="360"/>
      </w:pPr>
      <w:rPr>
        <w:rFonts w:hint="default" w:ascii="Courier New" w:hAnsi="Courier New"/>
      </w:rPr>
    </w:lvl>
    <w:lvl w:ilvl="2" w:tplc="781C34AA">
      <w:start w:val="1"/>
      <w:numFmt w:val="bullet"/>
      <w:lvlText w:val=""/>
      <w:lvlJc w:val="left"/>
      <w:pPr>
        <w:ind w:left="2160" w:hanging="360"/>
      </w:pPr>
      <w:rPr>
        <w:rFonts w:hint="default" w:ascii="Wingdings" w:hAnsi="Wingdings"/>
      </w:rPr>
    </w:lvl>
    <w:lvl w:ilvl="3" w:tplc="CB841062">
      <w:start w:val="1"/>
      <w:numFmt w:val="bullet"/>
      <w:lvlText w:val=""/>
      <w:lvlJc w:val="left"/>
      <w:pPr>
        <w:ind w:left="2880" w:hanging="360"/>
      </w:pPr>
      <w:rPr>
        <w:rFonts w:hint="default" w:ascii="Symbol" w:hAnsi="Symbol"/>
      </w:rPr>
    </w:lvl>
    <w:lvl w:ilvl="4" w:tplc="E578B4F2">
      <w:start w:val="1"/>
      <w:numFmt w:val="bullet"/>
      <w:lvlText w:val="o"/>
      <w:lvlJc w:val="left"/>
      <w:pPr>
        <w:ind w:left="3600" w:hanging="360"/>
      </w:pPr>
      <w:rPr>
        <w:rFonts w:hint="default" w:ascii="Courier New" w:hAnsi="Courier New"/>
      </w:rPr>
    </w:lvl>
    <w:lvl w:ilvl="5" w:tplc="5CC21330">
      <w:start w:val="1"/>
      <w:numFmt w:val="bullet"/>
      <w:lvlText w:val=""/>
      <w:lvlJc w:val="left"/>
      <w:pPr>
        <w:ind w:left="4320" w:hanging="360"/>
      </w:pPr>
      <w:rPr>
        <w:rFonts w:hint="default" w:ascii="Wingdings" w:hAnsi="Wingdings"/>
      </w:rPr>
    </w:lvl>
    <w:lvl w:ilvl="6" w:tplc="948AFD5E">
      <w:start w:val="1"/>
      <w:numFmt w:val="bullet"/>
      <w:lvlText w:val=""/>
      <w:lvlJc w:val="left"/>
      <w:pPr>
        <w:ind w:left="5040" w:hanging="360"/>
      </w:pPr>
      <w:rPr>
        <w:rFonts w:hint="default" w:ascii="Symbol" w:hAnsi="Symbol"/>
      </w:rPr>
    </w:lvl>
    <w:lvl w:ilvl="7" w:tplc="BDC6D76A">
      <w:start w:val="1"/>
      <w:numFmt w:val="bullet"/>
      <w:lvlText w:val="o"/>
      <w:lvlJc w:val="left"/>
      <w:pPr>
        <w:ind w:left="5760" w:hanging="360"/>
      </w:pPr>
      <w:rPr>
        <w:rFonts w:hint="default" w:ascii="Courier New" w:hAnsi="Courier New"/>
      </w:rPr>
    </w:lvl>
    <w:lvl w:ilvl="8" w:tplc="76DC6F46">
      <w:start w:val="1"/>
      <w:numFmt w:val="bullet"/>
      <w:lvlText w:val=""/>
      <w:lvlJc w:val="left"/>
      <w:pPr>
        <w:ind w:left="6480" w:hanging="360"/>
      </w:pPr>
      <w:rPr>
        <w:rFonts w:hint="default" w:ascii="Wingdings" w:hAnsi="Wingdings"/>
      </w:rPr>
    </w:lvl>
  </w:abstractNum>
  <w:abstractNum w:abstractNumId="3" w15:restartNumberingAfterBreak="0">
    <w:nsid w:val="092D9CC7"/>
    <w:multiLevelType w:val="hybridMultilevel"/>
    <w:tmpl w:val="5C963CEC"/>
    <w:lvl w:ilvl="0" w:tplc="9F8C4B1C">
      <w:start w:val="1"/>
      <w:numFmt w:val="bullet"/>
      <w:lvlText w:val=""/>
      <w:lvlJc w:val="left"/>
      <w:pPr>
        <w:ind w:left="720" w:hanging="360"/>
      </w:pPr>
      <w:rPr>
        <w:rFonts w:hint="default" w:ascii="Symbol" w:hAnsi="Symbol"/>
      </w:rPr>
    </w:lvl>
    <w:lvl w:ilvl="1" w:tplc="C6C4E726">
      <w:start w:val="1"/>
      <w:numFmt w:val="bullet"/>
      <w:lvlText w:val="o"/>
      <w:lvlJc w:val="left"/>
      <w:pPr>
        <w:ind w:left="1440" w:hanging="360"/>
      </w:pPr>
      <w:rPr>
        <w:rFonts w:hint="default" w:ascii="Courier New" w:hAnsi="Courier New"/>
      </w:rPr>
    </w:lvl>
    <w:lvl w:ilvl="2" w:tplc="631A4DEC">
      <w:start w:val="1"/>
      <w:numFmt w:val="bullet"/>
      <w:lvlText w:val=""/>
      <w:lvlJc w:val="left"/>
      <w:pPr>
        <w:ind w:left="2160" w:hanging="360"/>
      </w:pPr>
      <w:rPr>
        <w:rFonts w:hint="default" w:ascii="Wingdings" w:hAnsi="Wingdings"/>
      </w:rPr>
    </w:lvl>
    <w:lvl w:ilvl="3" w:tplc="A64C1F62">
      <w:start w:val="1"/>
      <w:numFmt w:val="bullet"/>
      <w:lvlText w:val=""/>
      <w:lvlJc w:val="left"/>
      <w:pPr>
        <w:ind w:left="2880" w:hanging="360"/>
      </w:pPr>
      <w:rPr>
        <w:rFonts w:hint="default" w:ascii="Symbol" w:hAnsi="Symbol"/>
      </w:rPr>
    </w:lvl>
    <w:lvl w:ilvl="4" w:tplc="3954BEB2">
      <w:start w:val="1"/>
      <w:numFmt w:val="bullet"/>
      <w:lvlText w:val="o"/>
      <w:lvlJc w:val="left"/>
      <w:pPr>
        <w:ind w:left="3600" w:hanging="360"/>
      </w:pPr>
      <w:rPr>
        <w:rFonts w:hint="default" w:ascii="Courier New" w:hAnsi="Courier New"/>
      </w:rPr>
    </w:lvl>
    <w:lvl w:ilvl="5" w:tplc="315291E0">
      <w:start w:val="1"/>
      <w:numFmt w:val="bullet"/>
      <w:lvlText w:val=""/>
      <w:lvlJc w:val="left"/>
      <w:pPr>
        <w:ind w:left="4320" w:hanging="360"/>
      </w:pPr>
      <w:rPr>
        <w:rFonts w:hint="default" w:ascii="Wingdings" w:hAnsi="Wingdings"/>
      </w:rPr>
    </w:lvl>
    <w:lvl w:ilvl="6" w:tplc="CA329486">
      <w:start w:val="1"/>
      <w:numFmt w:val="bullet"/>
      <w:lvlText w:val=""/>
      <w:lvlJc w:val="left"/>
      <w:pPr>
        <w:ind w:left="5040" w:hanging="360"/>
      </w:pPr>
      <w:rPr>
        <w:rFonts w:hint="default" w:ascii="Symbol" w:hAnsi="Symbol"/>
      </w:rPr>
    </w:lvl>
    <w:lvl w:ilvl="7" w:tplc="70BEA03E">
      <w:start w:val="1"/>
      <w:numFmt w:val="bullet"/>
      <w:lvlText w:val="o"/>
      <w:lvlJc w:val="left"/>
      <w:pPr>
        <w:ind w:left="5760" w:hanging="360"/>
      </w:pPr>
      <w:rPr>
        <w:rFonts w:hint="default" w:ascii="Courier New" w:hAnsi="Courier New"/>
      </w:rPr>
    </w:lvl>
    <w:lvl w:ilvl="8" w:tplc="DB84E2BE">
      <w:start w:val="1"/>
      <w:numFmt w:val="bullet"/>
      <w:lvlText w:val=""/>
      <w:lvlJc w:val="left"/>
      <w:pPr>
        <w:ind w:left="6480" w:hanging="360"/>
      </w:pPr>
      <w:rPr>
        <w:rFonts w:hint="default" w:ascii="Wingdings" w:hAnsi="Wingdings"/>
      </w:rPr>
    </w:lvl>
  </w:abstractNum>
  <w:abstractNum w:abstractNumId="4" w15:restartNumberingAfterBreak="0">
    <w:nsid w:val="114B1E9B"/>
    <w:multiLevelType w:val="hybridMultilevel"/>
    <w:tmpl w:val="047442C0"/>
    <w:lvl w:ilvl="0" w:tplc="40C4F49E">
      <w:start w:val="1"/>
      <w:numFmt w:val="bullet"/>
      <w:lvlText w:val=""/>
      <w:lvlJc w:val="left"/>
      <w:pPr>
        <w:ind w:left="360" w:hanging="360"/>
      </w:pPr>
      <w:rPr>
        <w:rFonts w:hint="default" w:ascii="Symbol" w:hAnsi="Symbol"/>
      </w:rPr>
    </w:lvl>
    <w:lvl w:ilvl="1" w:tplc="11E86772">
      <w:start w:val="1"/>
      <w:numFmt w:val="bullet"/>
      <w:lvlText w:val="o"/>
      <w:lvlJc w:val="left"/>
      <w:pPr>
        <w:ind w:left="1440" w:hanging="360"/>
      </w:pPr>
      <w:rPr>
        <w:rFonts w:hint="default" w:ascii="Courier New" w:hAnsi="Courier New"/>
      </w:rPr>
    </w:lvl>
    <w:lvl w:ilvl="2" w:tplc="EB5EF8E6">
      <w:start w:val="1"/>
      <w:numFmt w:val="bullet"/>
      <w:lvlText w:val=""/>
      <w:lvlJc w:val="left"/>
      <w:pPr>
        <w:ind w:left="2160" w:hanging="360"/>
      </w:pPr>
      <w:rPr>
        <w:rFonts w:hint="default" w:ascii="Wingdings" w:hAnsi="Wingdings"/>
      </w:rPr>
    </w:lvl>
    <w:lvl w:ilvl="3" w:tplc="56161BE4">
      <w:start w:val="1"/>
      <w:numFmt w:val="bullet"/>
      <w:lvlText w:val=""/>
      <w:lvlJc w:val="left"/>
      <w:pPr>
        <w:ind w:left="2880" w:hanging="360"/>
      </w:pPr>
      <w:rPr>
        <w:rFonts w:hint="default" w:ascii="Symbol" w:hAnsi="Symbol"/>
      </w:rPr>
    </w:lvl>
    <w:lvl w:ilvl="4" w:tplc="8238131A">
      <w:start w:val="1"/>
      <w:numFmt w:val="bullet"/>
      <w:lvlText w:val="o"/>
      <w:lvlJc w:val="left"/>
      <w:pPr>
        <w:ind w:left="3600" w:hanging="360"/>
      </w:pPr>
      <w:rPr>
        <w:rFonts w:hint="default" w:ascii="Courier New" w:hAnsi="Courier New"/>
      </w:rPr>
    </w:lvl>
    <w:lvl w:ilvl="5" w:tplc="22BE3B76">
      <w:start w:val="1"/>
      <w:numFmt w:val="bullet"/>
      <w:lvlText w:val=""/>
      <w:lvlJc w:val="left"/>
      <w:pPr>
        <w:ind w:left="4320" w:hanging="360"/>
      </w:pPr>
      <w:rPr>
        <w:rFonts w:hint="default" w:ascii="Wingdings" w:hAnsi="Wingdings"/>
      </w:rPr>
    </w:lvl>
    <w:lvl w:ilvl="6" w:tplc="7C88F8D8">
      <w:start w:val="1"/>
      <w:numFmt w:val="bullet"/>
      <w:lvlText w:val=""/>
      <w:lvlJc w:val="left"/>
      <w:pPr>
        <w:ind w:left="5040" w:hanging="360"/>
      </w:pPr>
      <w:rPr>
        <w:rFonts w:hint="default" w:ascii="Symbol" w:hAnsi="Symbol"/>
      </w:rPr>
    </w:lvl>
    <w:lvl w:ilvl="7" w:tplc="4232F726">
      <w:start w:val="1"/>
      <w:numFmt w:val="bullet"/>
      <w:lvlText w:val="o"/>
      <w:lvlJc w:val="left"/>
      <w:pPr>
        <w:ind w:left="5760" w:hanging="360"/>
      </w:pPr>
      <w:rPr>
        <w:rFonts w:hint="default" w:ascii="Courier New" w:hAnsi="Courier New"/>
      </w:rPr>
    </w:lvl>
    <w:lvl w:ilvl="8" w:tplc="F636194E">
      <w:start w:val="1"/>
      <w:numFmt w:val="bullet"/>
      <w:lvlText w:val=""/>
      <w:lvlJc w:val="left"/>
      <w:pPr>
        <w:ind w:left="6480" w:hanging="360"/>
      </w:pPr>
      <w:rPr>
        <w:rFonts w:hint="default" w:ascii="Wingdings" w:hAnsi="Wingdings"/>
      </w:rPr>
    </w:lvl>
  </w:abstractNum>
  <w:abstractNum w:abstractNumId="5" w15:restartNumberingAfterBreak="0">
    <w:nsid w:val="15A40292"/>
    <w:multiLevelType w:val="hybridMultilevel"/>
    <w:tmpl w:val="9424AA28"/>
    <w:lvl w:ilvl="0" w:tplc="31EA62E8">
      <w:start w:val="1"/>
      <w:numFmt w:val="bullet"/>
      <w:lvlText w:val=""/>
      <w:lvlJc w:val="left"/>
      <w:pPr>
        <w:ind w:left="720" w:hanging="360"/>
      </w:pPr>
      <w:rPr>
        <w:rFonts w:hint="default" w:ascii="Symbol" w:hAnsi="Symbol"/>
      </w:rPr>
    </w:lvl>
    <w:lvl w:ilvl="1" w:tplc="F356AA38">
      <w:start w:val="1"/>
      <w:numFmt w:val="bullet"/>
      <w:lvlText w:val="o"/>
      <w:lvlJc w:val="left"/>
      <w:pPr>
        <w:ind w:left="1440" w:hanging="360"/>
      </w:pPr>
      <w:rPr>
        <w:rFonts w:hint="default" w:ascii="Courier New" w:hAnsi="Courier New"/>
      </w:rPr>
    </w:lvl>
    <w:lvl w:ilvl="2" w:tplc="B8CCF85E">
      <w:start w:val="1"/>
      <w:numFmt w:val="bullet"/>
      <w:lvlText w:val=""/>
      <w:lvlJc w:val="left"/>
      <w:pPr>
        <w:ind w:left="2160" w:hanging="360"/>
      </w:pPr>
      <w:rPr>
        <w:rFonts w:hint="default" w:ascii="Wingdings" w:hAnsi="Wingdings"/>
      </w:rPr>
    </w:lvl>
    <w:lvl w:ilvl="3" w:tplc="BBA09D1E">
      <w:start w:val="1"/>
      <w:numFmt w:val="bullet"/>
      <w:lvlText w:val=""/>
      <w:lvlJc w:val="left"/>
      <w:pPr>
        <w:ind w:left="2880" w:hanging="360"/>
      </w:pPr>
      <w:rPr>
        <w:rFonts w:hint="default" w:ascii="Symbol" w:hAnsi="Symbol"/>
      </w:rPr>
    </w:lvl>
    <w:lvl w:ilvl="4" w:tplc="3108895E">
      <w:start w:val="1"/>
      <w:numFmt w:val="bullet"/>
      <w:lvlText w:val="o"/>
      <w:lvlJc w:val="left"/>
      <w:pPr>
        <w:ind w:left="3600" w:hanging="360"/>
      </w:pPr>
      <w:rPr>
        <w:rFonts w:hint="default" w:ascii="Courier New" w:hAnsi="Courier New"/>
      </w:rPr>
    </w:lvl>
    <w:lvl w:ilvl="5" w:tplc="3C06242A">
      <w:start w:val="1"/>
      <w:numFmt w:val="bullet"/>
      <w:lvlText w:val=""/>
      <w:lvlJc w:val="left"/>
      <w:pPr>
        <w:ind w:left="4320" w:hanging="360"/>
      </w:pPr>
      <w:rPr>
        <w:rFonts w:hint="default" w:ascii="Wingdings" w:hAnsi="Wingdings"/>
      </w:rPr>
    </w:lvl>
    <w:lvl w:ilvl="6" w:tplc="C0CE2BBC">
      <w:start w:val="1"/>
      <w:numFmt w:val="bullet"/>
      <w:lvlText w:val=""/>
      <w:lvlJc w:val="left"/>
      <w:pPr>
        <w:ind w:left="5040" w:hanging="360"/>
      </w:pPr>
      <w:rPr>
        <w:rFonts w:hint="default" w:ascii="Symbol" w:hAnsi="Symbol"/>
      </w:rPr>
    </w:lvl>
    <w:lvl w:ilvl="7" w:tplc="16866212">
      <w:start w:val="1"/>
      <w:numFmt w:val="bullet"/>
      <w:lvlText w:val="o"/>
      <w:lvlJc w:val="left"/>
      <w:pPr>
        <w:ind w:left="5760" w:hanging="360"/>
      </w:pPr>
      <w:rPr>
        <w:rFonts w:hint="default" w:ascii="Courier New" w:hAnsi="Courier New"/>
      </w:rPr>
    </w:lvl>
    <w:lvl w:ilvl="8" w:tplc="AEF2153A">
      <w:start w:val="1"/>
      <w:numFmt w:val="bullet"/>
      <w:lvlText w:val=""/>
      <w:lvlJc w:val="left"/>
      <w:pPr>
        <w:ind w:left="6480" w:hanging="360"/>
      </w:pPr>
      <w:rPr>
        <w:rFonts w:hint="default" w:ascii="Wingdings" w:hAnsi="Wingdings"/>
      </w:rPr>
    </w:lvl>
  </w:abstractNum>
  <w:abstractNum w:abstractNumId="6" w15:restartNumberingAfterBreak="0">
    <w:nsid w:val="174E890A"/>
    <w:multiLevelType w:val="hybridMultilevel"/>
    <w:tmpl w:val="36DC1212"/>
    <w:lvl w:ilvl="0" w:tplc="B4BE7AD4">
      <w:start w:val="1"/>
      <w:numFmt w:val="bullet"/>
      <w:lvlText w:val=""/>
      <w:lvlJc w:val="left"/>
      <w:pPr>
        <w:ind w:left="720" w:hanging="360"/>
      </w:pPr>
      <w:rPr>
        <w:rFonts w:hint="default" w:ascii="Symbol" w:hAnsi="Symbol"/>
      </w:rPr>
    </w:lvl>
    <w:lvl w:ilvl="1" w:tplc="8750733C">
      <w:start w:val="1"/>
      <w:numFmt w:val="bullet"/>
      <w:lvlText w:val="o"/>
      <w:lvlJc w:val="left"/>
      <w:pPr>
        <w:ind w:left="1440" w:hanging="360"/>
      </w:pPr>
      <w:rPr>
        <w:rFonts w:hint="default" w:ascii="Courier New" w:hAnsi="Courier New"/>
      </w:rPr>
    </w:lvl>
    <w:lvl w:ilvl="2" w:tplc="62D60EFE">
      <w:start w:val="1"/>
      <w:numFmt w:val="bullet"/>
      <w:lvlText w:val=""/>
      <w:lvlJc w:val="left"/>
      <w:pPr>
        <w:ind w:left="2160" w:hanging="360"/>
      </w:pPr>
      <w:rPr>
        <w:rFonts w:hint="default" w:ascii="Wingdings" w:hAnsi="Wingdings"/>
      </w:rPr>
    </w:lvl>
    <w:lvl w:ilvl="3" w:tplc="88E8A25E">
      <w:start w:val="1"/>
      <w:numFmt w:val="bullet"/>
      <w:lvlText w:val=""/>
      <w:lvlJc w:val="left"/>
      <w:pPr>
        <w:ind w:left="2880" w:hanging="360"/>
      </w:pPr>
      <w:rPr>
        <w:rFonts w:hint="default" w:ascii="Symbol" w:hAnsi="Symbol"/>
      </w:rPr>
    </w:lvl>
    <w:lvl w:ilvl="4" w:tplc="8FBEE26A">
      <w:start w:val="1"/>
      <w:numFmt w:val="bullet"/>
      <w:lvlText w:val="o"/>
      <w:lvlJc w:val="left"/>
      <w:pPr>
        <w:ind w:left="3600" w:hanging="360"/>
      </w:pPr>
      <w:rPr>
        <w:rFonts w:hint="default" w:ascii="Courier New" w:hAnsi="Courier New"/>
      </w:rPr>
    </w:lvl>
    <w:lvl w:ilvl="5" w:tplc="8CE46C38">
      <w:start w:val="1"/>
      <w:numFmt w:val="bullet"/>
      <w:lvlText w:val=""/>
      <w:lvlJc w:val="left"/>
      <w:pPr>
        <w:ind w:left="4320" w:hanging="360"/>
      </w:pPr>
      <w:rPr>
        <w:rFonts w:hint="default" w:ascii="Wingdings" w:hAnsi="Wingdings"/>
      </w:rPr>
    </w:lvl>
    <w:lvl w:ilvl="6" w:tplc="1584D828">
      <w:start w:val="1"/>
      <w:numFmt w:val="bullet"/>
      <w:lvlText w:val=""/>
      <w:lvlJc w:val="left"/>
      <w:pPr>
        <w:ind w:left="5040" w:hanging="360"/>
      </w:pPr>
      <w:rPr>
        <w:rFonts w:hint="default" w:ascii="Symbol" w:hAnsi="Symbol"/>
      </w:rPr>
    </w:lvl>
    <w:lvl w:ilvl="7" w:tplc="F8D0E12C">
      <w:start w:val="1"/>
      <w:numFmt w:val="bullet"/>
      <w:lvlText w:val="o"/>
      <w:lvlJc w:val="left"/>
      <w:pPr>
        <w:ind w:left="5760" w:hanging="360"/>
      </w:pPr>
      <w:rPr>
        <w:rFonts w:hint="default" w:ascii="Courier New" w:hAnsi="Courier New"/>
      </w:rPr>
    </w:lvl>
    <w:lvl w:ilvl="8" w:tplc="FC8AFE12">
      <w:start w:val="1"/>
      <w:numFmt w:val="bullet"/>
      <w:lvlText w:val=""/>
      <w:lvlJc w:val="left"/>
      <w:pPr>
        <w:ind w:left="6480" w:hanging="360"/>
      </w:pPr>
      <w:rPr>
        <w:rFonts w:hint="default" w:ascii="Wingdings" w:hAnsi="Wingdings"/>
      </w:rPr>
    </w:lvl>
  </w:abstractNum>
  <w:abstractNum w:abstractNumId="7" w15:restartNumberingAfterBreak="0">
    <w:nsid w:val="1DF6160D"/>
    <w:multiLevelType w:val="hybridMultilevel"/>
    <w:tmpl w:val="215C4672"/>
    <w:lvl w:ilvl="0" w:tplc="D28CF266">
      <w:start w:val="1"/>
      <w:numFmt w:val="bullet"/>
      <w:lvlText w:val=""/>
      <w:lvlJc w:val="left"/>
      <w:pPr>
        <w:ind w:left="720" w:hanging="360"/>
      </w:pPr>
      <w:rPr>
        <w:rFonts w:hint="default" w:ascii="Symbol" w:hAnsi="Symbol"/>
      </w:rPr>
    </w:lvl>
    <w:lvl w:ilvl="1" w:tplc="F614E404">
      <w:start w:val="1"/>
      <w:numFmt w:val="bullet"/>
      <w:lvlText w:val="o"/>
      <w:lvlJc w:val="left"/>
      <w:pPr>
        <w:ind w:left="1440" w:hanging="360"/>
      </w:pPr>
      <w:rPr>
        <w:rFonts w:hint="default" w:ascii="Courier New" w:hAnsi="Courier New"/>
      </w:rPr>
    </w:lvl>
    <w:lvl w:ilvl="2" w:tplc="F3BE719A">
      <w:start w:val="1"/>
      <w:numFmt w:val="bullet"/>
      <w:lvlText w:val=""/>
      <w:lvlJc w:val="left"/>
      <w:pPr>
        <w:ind w:left="2160" w:hanging="360"/>
      </w:pPr>
      <w:rPr>
        <w:rFonts w:hint="default" w:ascii="Wingdings" w:hAnsi="Wingdings"/>
      </w:rPr>
    </w:lvl>
    <w:lvl w:ilvl="3" w:tplc="A16C2252">
      <w:start w:val="1"/>
      <w:numFmt w:val="bullet"/>
      <w:lvlText w:val=""/>
      <w:lvlJc w:val="left"/>
      <w:pPr>
        <w:ind w:left="2880" w:hanging="360"/>
      </w:pPr>
      <w:rPr>
        <w:rFonts w:hint="default" w:ascii="Symbol" w:hAnsi="Symbol"/>
      </w:rPr>
    </w:lvl>
    <w:lvl w:ilvl="4" w:tplc="FC420AD0">
      <w:start w:val="1"/>
      <w:numFmt w:val="bullet"/>
      <w:lvlText w:val="o"/>
      <w:lvlJc w:val="left"/>
      <w:pPr>
        <w:ind w:left="3600" w:hanging="360"/>
      </w:pPr>
      <w:rPr>
        <w:rFonts w:hint="default" w:ascii="Courier New" w:hAnsi="Courier New"/>
      </w:rPr>
    </w:lvl>
    <w:lvl w:ilvl="5" w:tplc="12800EE8">
      <w:start w:val="1"/>
      <w:numFmt w:val="bullet"/>
      <w:lvlText w:val=""/>
      <w:lvlJc w:val="left"/>
      <w:pPr>
        <w:ind w:left="4320" w:hanging="360"/>
      </w:pPr>
      <w:rPr>
        <w:rFonts w:hint="default" w:ascii="Wingdings" w:hAnsi="Wingdings"/>
      </w:rPr>
    </w:lvl>
    <w:lvl w:ilvl="6" w:tplc="215658C4">
      <w:start w:val="1"/>
      <w:numFmt w:val="bullet"/>
      <w:lvlText w:val=""/>
      <w:lvlJc w:val="left"/>
      <w:pPr>
        <w:ind w:left="5040" w:hanging="360"/>
      </w:pPr>
      <w:rPr>
        <w:rFonts w:hint="default" w:ascii="Symbol" w:hAnsi="Symbol"/>
      </w:rPr>
    </w:lvl>
    <w:lvl w:ilvl="7" w:tplc="B08090BC">
      <w:start w:val="1"/>
      <w:numFmt w:val="bullet"/>
      <w:lvlText w:val="o"/>
      <w:lvlJc w:val="left"/>
      <w:pPr>
        <w:ind w:left="5760" w:hanging="360"/>
      </w:pPr>
      <w:rPr>
        <w:rFonts w:hint="default" w:ascii="Courier New" w:hAnsi="Courier New"/>
      </w:rPr>
    </w:lvl>
    <w:lvl w:ilvl="8" w:tplc="0AB658EC">
      <w:start w:val="1"/>
      <w:numFmt w:val="bullet"/>
      <w:lvlText w:val=""/>
      <w:lvlJc w:val="left"/>
      <w:pPr>
        <w:ind w:left="6480" w:hanging="360"/>
      </w:pPr>
      <w:rPr>
        <w:rFonts w:hint="default" w:ascii="Wingdings" w:hAnsi="Wingdings"/>
      </w:rPr>
    </w:lvl>
  </w:abstractNum>
  <w:abstractNum w:abstractNumId="8" w15:restartNumberingAfterBreak="0">
    <w:nsid w:val="1E46B624"/>
    <w:multiLevelType w:val="hybridMultilevel"/>
    <w:tmpl w:val="9864B6A2"/>
    <w:lvl w:ilvl="0" w:tplc="152EE28C">
      <w:start w:val="1"/>
      <w:numFmt w:val="bullet"/>
      <w:lvlText w:val=""/>
      <w:lvlJc w:val="left"/>
      <w:pPr>
        <w:ind w:left="720" w:hanging="360"/>
      </w:pPr>
      <w:rPr>
        <w:rFonts w:hint="default" w:ascii="Symbol" w:hAnsi="Symbol"/>
      </w:rPr>
    </w:lvl>
    <w:lvl w:ilvl="1" w:tplc="A4B2B8B2">
      <w:start w:val="1"/>
      <w:numFmt w:val="bullet"/>
      <w:lvlText w:val="o"/>
      <w:lvlJc w:val="left"/>
      <w:pPr>
        <w:ind w:left="1440" w:hanging="360"/>
      </w:pPr>
      <w:rPr>
        <w:rFonts w:hint="default" w:ascii="Courier New" w:hAnsi="Courier New"/>
      </w:rPr>
    </w:lvl>
    <w:lvl w:ilvl="2" w:tplc="F230ACF2">
      <w:start w:val="1"/>
      <w:numFmt w:val="bullet"/>
      <w:lvlText w:val=""/>
      <w:lvlJc w:val="left"/>
      <w:pPr>
        <w:ind w:left="2160" w:hanging="360"/>
      </w:pPr>
      <w:rPr>
        <w:rFonts w:hint="default" w:ascii="Wingdings" w:hAnsi="Wingdings"/>
      </w:rPr>
    </w:lvl>
    <w:lvl w:ilvl="3" w:tplc="66D8FD12">
      <w:start w:val="1"/>
      <w:numFmt w:val="bullet"/>
      <w:lvlText w:val=""/>
      <w:lvlJc w:val="left"/>
      <w:pPr>
        <w:ind w:left="2880" w:hanging="360"/>
      </w:pPr>
      <w:rPr>
        <w:rFonts w:hint="default" w:ascii="Symbol" w:hAnsi="Symbol"/>
      </w:rPr>
    </w:lvl>
    <w:lvl w:ilvl="4" w:tplc="44EA1EC8">
      <w:start w:val="1"/>
      <w:numFmt w:val="bullet"/>
      <w:lvlText w:val="o"/>
      <w:lvlJc w:val="left"/>
      <w:pPr>
        <w:ind w:left="3600" w:hanging="360"/>
      </w:pPr>
      <w:rPr>
        <w:rFonts w:hint="default" w:ascii="Courier New" w:hAnsi="Courier New"/>
      </w:rPr>
    </w:lvl>
    <w:lvl w:ilvl="5" w:tplc="27ECD4DC">
      <w:start w:val="1"/>
      <w:numFmt w:val="bullet"/>
      <w:lvlText w:val=""/>
      <w:lvlJc w:val="left"/>
      <w:pPr>
        <w:ind w:left="4320" w:hanging="360"/>
      </w:pPr>
      <w:rPr>
        <w:rFonts w:hint="default" w:ascii="Wingdings" w:hAnsi="Wingdings"/>
      </w:rPr>
    </w:lvl>
    <w:lvl w:ilvl="6" w:tplc="75363032">
      <w:start w:val="1"/>
      <w:numFmt w:val="bullet"/>
      <w:lvlText w:val=""/>
      <w:lvlJc w:val="left"/>
      <w:pPr>
        <w:ind w:left="5040" w:hanging="360"/>
      </w:pPr>
      <w:rPr>
        <w:rFonts w:hint="default" w:ascii="Symbol" w:hAnsi="Symbol"/>
      </w:rPr>
    </w:lvl>
    <w:lvl w:ilvl="7" w:tplc="3652416A">
      <w:start w:val="1"/>
      <w:numFmt w:val="bullet"/>
      <w:lvlText w:val="o"/>
      <w:lvlJc w:val="left"/>
      <w:pPr>
        <w:ind w:left="5760" w:hanging="360"/>
      </w:pPr>
      <w:rPr>
        <w:rFonts w:hint="default" w:ascii="Courier New" w:hAnsi="Courier New"/>
      </w:rPr>
    </w:lvl>
    <w:lvl w:ilvl="8" w:tplc="0EDECA9A">
      <w:start w:val="1"/>
      <w:numFmt w:val="bullet"/>
      <w:lvlText w:val=""/>
      <w:lvlJc w:val="left"/>
      <w:pPr>
        <w:ind w:left="6480" w:hanging="360"/>
      </w:pPr>
      <w:rPr>
        <w:rFonts w:hint="default" w:ascii="Wingdings" w:hAnsi="Wingdings"/>
      </w:rPr>
    </w:lvl>
  </w:abstractNum>
  <w:abstractNum w:abstractNumId="9" w15:restartNumberingAfterBreak="0">
    <w:nsid w:val="1E7F73E0"/>
    <w:multiLevelType w:val="hybridMultilevel"/>
    <w:tmpl w:val="B9708684"/>
    <w:lvl w:ilvl="0" w:tplc="0D586A9E">
      <w:start w:val="1"/>
      <w:numFmt w:val="bullet"/>
      <w:lvlText w:val=""/>
      <w:lvlJc w:val="left"/>
      <w:pPr>
        <w:ind w:left="360" w:hanging="360"/>
      </w:pPr>
      <w:rPr>
        <w:rFonts w:hint="default" w:ascii="Symbol" w:hAnsi="Symbol"/>
      </w:rPr>
    </w:lvl>
    <w:lvl w:ilvl="1" w:tplc="CC92BCCC">
      <w:start w:val="1"/>
      <w:numFmt w:val="bullet"/>
      <w:lvlText w:val="o"/>
      <w:lvlJc w:val="left"/>
      <w:pPr>
        <w:ind w:left="1440" w:hanging="360"/>
      </w:pPr>
      <w:rPr>
        <w:rFonts w:hint="default" w:ascii="Courier New" w:hAnsi="Courier New"/>
      </w:rPr>
    </w:lvl>
    <w:lvl w:ilvl="2" w:tplc="843675F2">
      <w:start w:val="1"/>
      <w:numFmt w:val="bullet"/>
      <w:lvlText w:val=""/>
      <w:lvlJc w:val="left"/>
      <w:pPr>
        <w:ind w:left="2160" w:hanging="360"/>
      </w:pPr>
      <w:rPr>
        <w:rFonts w:hint="default" w:ascii="Wingdings" w:hAnsi="Wingdings"/>
      </w:rPr>
    </w:lvl>
    <w:lvl w:ilvl="3" w:tplc="60364EEA">
      <w:start w:val="1"/>
      <w:numFmt w:val="bullet"/>
      <w:lvlText w:val=""/>
      <w:lvlJc w:val="left"/>
      <w:pPr>
        <w:ind w:left="2880" w:hanging="360"/>
      </w:pPr>
      <w:rPr>
        <w:rFonts w:hint="default" w:ascii="Symbol" w:hAnsi="Symbol"/>
      </w:rPr>
    </w:lvl>
    <w:lvl w:ilvl="4" w:tplc="C7349B86">
      <w:start w:val="1"/>
      <w:numFmt w:val="bullet"/>
      <w:lvlText w:val="o"/>
      <w:lvlJc w:val="left"/>
      <w:pPr>
        <w:ind w:left="3600" w:hanging="360"/>
      </w:pPr>
      <w:rPr>
        <w:rFonts w:hint="default" w:ascii="Courier New" w:hAnsi="Courier New"/>
      </w:rPr>
    </w:lvl>
    <w:lvl w:ilvl="5" w:tplc="06066A8A">
      <w:start w:val="1"/>
      <w:numFmt w:val="bullet"/>
      <w:lvlText w:val=""/>
      <w:lvlJc w:val="left"/>
      <w:pPr>
        <w:ind w:left="4320" w:hanging="360"/>
      </w:pPr>
      <w:rPr>
        <w:rFonts w:hint="default" w:ascii="Wingdings" w:hAnsi="Wingdings"/>
      </w:rPr>
    </w:lvl>
    <w:lvl w:ilvl="6" w:tplc="C3FAF68E">
      <w:start w:val="1"/>
      <w:numFmt w:val="bullet"/>
      <w:lvlText w:val=""/>
      <w:lvlJc w:val="left"/>
      <w:pPr>
        <w:ind w:left="5040" w:hanging="360"/>
      </w:pPr>
      <w:rPr>
        <w:rFonts w:hint="default" w:ascii="Symbol" w:hAnsi="Symbol"/>
      </w:rPr>
    </w:lvl>
    <w:lvl w:ilvl="7" w:tplc="5ABC726A">
      <w:start w:val="1"/>
      <w:numFmt w:val="bullet"/>
      <w:lvlText w:val="o"/>
      <w:lvlJc w:val="left"/>
      <w:pPr>
        <w:ind w:left="5760" w:hanging="360"/>
      </w:pPr>
      <w:rPr>
        <w:rFonts w:hint="default" w:ascii="Courier New" w:hAnsi="Courier New"/>
      </w:rPr>
    </w:lvl>
    <w:lvl w:ilvl="8" w:tplc="CE5EAAE0">
      <w:start w:val="1"/>
      <w:numFmt w:val="bullet"/>
      <w:lvlText w:val=""/>
      <w:lvlJc w:val="left"/>
      <w:pPr>
        <w:ind w:left="6480" w:hanging="360"/>
      </w:pPr>
      <w:rPr>
        <w:rFonts w:hint="default" w:ascii="Wingdings" w:hAnsi="Wingdings"/>
      </w:rPr>
    </w:lvl>
  </w:abstractNum>
  <w:abstractNum w:abstractNumId="10" w15:restartNumberingAfterBreak="0">
    <w:nsid w:val="25B262FB"/>
    <w:multiLevelType w:val="multilevel"/>
    <w:tmpl w:val="3216BF7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1" w15:restartNumberingAfterBreak="0">
    <w:nsid w:val="295F6664"/>
    <w:multiLevelType w:val="hybridMultilevel"/>
    <w:tmpl w:val="FFFFFFFF"/>
    <w:lvl w:ilvl="0" w:tplc="D048E892">
      <w:start w:val="1"/>
      <w:numFmt w:val="bullet"/>
      <w:lvlText w:val="•"/>
      <w:lvlJc w:val="left"/>
      <w:pPr>
        <w:ind w:left="500" w:hanging="280"/>
      </w:pPr>
    </w:lvl>
    <w:lvl w:ilvl="1" w:tplc="E68E651A">
      <w:numFmt w:val="decimal"/>
      <w:lvlText w:val=""/>
      <w:lvlJc w:val="left"/>
    </w:lvl>
    <w:lvl w:ilvl="2" w:tplc="09E4B68E">
      <w:numFmt w:val="decimal"/>
      <w:lvlText w:val=""/>
      <w:lvlJc w:val="left"/>
    </w:lvl>
    <w:lvl w:ilvl="3" w:tplc="F98C2904">
      <w:numFmt w:val="decimal"/>
      <w:lvlText w:val=""/>
      <w:lvlJc w:val="left"/>
    </w:lvl>
    <w:lvl w:ilvl="4" w:tplc="F274F724">
      <w:numFmt w:val="decimal"/>
      <w:lvlText w:val=""/>
      <w:lvlJc w:val="left"/>
    </w:lvl>
    <w:lvl w:ilvl="5" w:tplc="E9A2B018">
      <w:numFmt w:val="decimal"/>
      <w:lvlText w:val=""/>
      <w:lvlJc w:val="left"/>
    </w:lvl>
    <w:lvl w:ilvl="6" w:tplc="F6D04D2E">
      <w:numFmt w:val="decimal"/>
      <w:lvlText w:val=""/>
      <w:lvlJc w:val="left"/>
    </w:lvl>
    <w:lvl w:ilvl="7" w:tplc="5E4CF046">
      <w:numFmt w:val="decimal"/>
      <w:lvlText w:val=""/>
      <w:lvlJc w:val="left"/>
    </w:lvl>
    <w:lvl w:ilvl="8" w:tplc="4D7AA2F8">
      <w:numFmt w:val="decimal"/>
      <w:lvlText w:val=""/>
      <w:lvlJc w:val="left"/>
    </w:lvl>
  </w:abstractNum>
  <w:abstractNum w:abstractNumId="12" w15:restartNumberingAfterBreak="0">
    <w:nsid w:val="2CDD4C79"/>
    <w:multiLevelType w:val="multilevel"/>
    <w:tmpl w:val="2D7AFF3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2E04CD9E"/>
    <w:multiLevelType w:val="hybridMultilevel"/>
    <w:tmpl w:val="990E5828"/>
    <w:lvl w:ilvl="0" w:tplc="75B4F708">
      <w:start w:val="1"/>
      <w:numFmt w:val="bullet"/>
      <w:lvlText w:val=""/>
      <w:lvlJc w:val="left"/>
      <w:pPr>
        <w:ind w:left="720" w:hanging="360"/>
      </w:pPr>
      <w:rPr>
        <w:rFonts w:hint="default" w:ascii="Symbol" w:hAnsi="Symbol"/>
      </w:rPr>
    </w:lvl>
    <w:lvl w:ilvl="1" w:tplc="9A48572C">
      <w:start w:val="1"/>
      <w:numFmt w:val="bullet"/>
      <w:lvlText w:val="o"/>
      <w:lvlJc w:val="left"/>
      <w:pPr>
        <w:ind w:left="1440" w:hanging="360"/>
      </w:pPr>
      <w:rPr>
        <w:rFonts w:hint="default" w:ascii="Courier New" w:hAnsi="Courier New"/>
      </w:rPr>
    </w:lvl>
    <w:lvl w:ilvl="2" w:tplc="B5CA98FC">
      <w:start w:val="1"/>
      <w:numFmt w:val="bullet"/>
      <w:lvlText w:val=""/>
      <w:lvlJc w:val="left"/>
      <w:pPr>
        <w:ind w:left="2160" w:hanging="360"/>
      </w:pPr>
      <w:rPr>
        <w:rFonts w:hint="default" w:ascii="Wingdings" w:hAnsi="Wingdings"/>
      </w:rPr>
    </w:lvl>
    <w:lvl w:ilvl="3" w:tplc="980EE8F6">
      <w:start w:val="1"/>
      <w:numFmt w:val="bullet"/>
      <w:lvlText w:val=""/>
      <w:lvlJc w:val="left"/>
      <w:pPr>
        <w:ind w:left="2880" w:hanging="360"/>
      </w:pPr>
      <w:rPr>
        <w:rFonts w:hint="default" w:ascii="Symbol" w:hAnsi="Symbol"/>
      </w:rPr>
    </w:lvl>
    <w:lvl w:ilvl="4" w:tplc="CA128780">
      <w:start w:val="1"/>
      <w:numFmt w:val="bullet"/>
      <w:lvlText w:val="o"/>
      <w:lvlJc w:val="left"/>
      <w:pPr>
        <w:ind w:left="3600" w:hanging="360"/>
      </w:pPr>
      <w:rPr>
        <w:rFonts w:hint="default" w:ascii="Courier New" w:hAnsi="Courier New"/>
      </w:rPr>
    </w:lvl>
    <w:lvl w:ilvl="5" w:tplc="DF1CE614">
      <w:start w:val="1"/>
      <w:numFmt w:val="bullet"/>
      <w:lvlText w:val=""/>
      <w:lvlJc w:val="left"/>
      <w:pPr>
        <w:ind w:left="4320" w:hanging="360"/>
      </w:pPr>
      <w:rPr>
        <w:rFonts w:hint="default" w:ascii="Wingdings" w:hAnsi="Wingdings"/>
      </w:rPr>
    </w:lvl>
    <w:lvl w:ilvl="6" w:tplc="2A7A1698">
      <w:start w:val="1"/>
      <w:numFmt w:val="bullet"/>
      <w:lvlText w:val=""/>
      <w:lvlJc w:val="left"/>
      <w:pPr>
        <w:ind w:left="5040" w:hanging="360"/>
      </w:pPr>
      <w:rPr>
        <w:rFonts w:hint="default" w:ascii="Symbol" w:hAnsi="Symbol"/>
      </w:rPr>
    </w:lvl>
    <w:lvl w:ilvl="7" w:tplc="0D9EAD98">
      <w:start w:val="1"/>
      <w:numFmt w:val="bullet"/>
      <w:lvlText w:val="o"/>
      <w:lvlJc w:val="left"/>
      <w:pPr>
        <w:ind w:left="5760" w:hanging="360"/>
      </w:pPr>
      <w:rPr>
        <w:rFonts w:hint="default" w:ascii="Courier New" w:hAnsi="Courier New"/>
      </w:rPr>
    </w:lvl>
    <w:lvl w:ilvl="8" w:tplc="3BC2D2AA">
      <w:start w:val="1"/>
      <w:numFmt w:val="bullet"/>
      <w:lvlText w:val=""/>
      <w:lvlJc w:val="left"/>
      <w:pPr>
        <w:ind w:left="6480" w:hanging="360"/>
      </w:pPr>
      <w:rPr>
        <w:rFonts w:hint="default" w:ascii="Wingdings" w:hAnsi="Wingdings"/>
      </w:rPr>
    </w:lvl>
  </w:abstractNum>
  <w:abstractNum w:abstractNumId="14" w15:restartNumberingAfterBreak="0">
    <w:nsid w:val="324B9E46"/>
    <w:multiLevelType w:val="multilevel"/>
    <w:tmpl w:val="58482F2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5" w15:restartNumberingAfterBreak="0">
    <w:nsid w:val="397E2C38"/>
    <w:multiLevelType w:val="multilevel"/>
    <w:tmpl w:val="317E366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6" w15:restartNumberingAfterBreak="0">
    <w:nsid w:val="3BE4F08E"/>
    <w:multiLevelType w:val="hybridMultilevel"/>
    <w:tmpl w:val="B04AA716"/>
    <w:lvl w:ilvl="0" w:tplc="9A30BC98">
      <w:start w:val="1"/>
      <w:numFmt w:val="bullet"/>
      <w:lvlText w:val=""/>
      <w:lvlJc w:val="left"/>
      <w:pPr>
        <w:ind w:left="720" w:hanging="360"/>
      </w:pPr>
      <w:rPr>
        <w:rFonts w:hint="default" w:ascii="Symbol" w:hAnsi="Symbol"/>
      </w:rPr>
    </w:lvl>
    <w:lvl w:ilvl="1" w:tplc="C2FAA228">
      <w:start w:val="1"/>
      <w:numFmt w:val="bullet"/>
      <w:lvlText w:val="o"/>
      <w:lvlJc w:val="left"/>
      <w:pPr>
        <w:ind w:left="1440" w:hanging="360"/>
      </w:pPr>
      <w:rPr>
        <w:rFonts w:hint="default" w:ascii="Courier New" w:hAnsi="Courier New"/>
      </w:rPr>
    </w:lvl>
    <w:lvl w:ilvl="2" w:tplc="79621330">
      <w:start w:val="1"/>
      <w:numFmt w:val="bullet"/>
      <w:lvlText w:val=""/>
      <w:lvlJc w:val="left"/>
      <w:pPr>
        <w:ind w:left="2160" w:hanging="360"/>
      </w:pPr>
      <w:rPr>
        <w:rFonts w:hint="default" w:ascii="Wingdings" w:hAnsi="Wingdings"/>
      </w:rPr>
    </w:lvl>
    <w:lvl w:ilvl="3" w:tplc="8F24F4DA">
      <w:start w:val="1"/>
      <w:numFmt w:val="bullet"/>
      <w:lvlText w:val=""/>
      <w:lvlJc w:val="left"/>
      <w:pPr>
        <w:ind w:left="2880" w:hanging="360"/>
      </w:pPr>
      <w:rPr>
        <w:rFonts w:hint="default" w:ascii="Symbol" w:hAnsi="Symbol"/>
      </w:rPr>
    </w:lvl>
    <w:lvl w:ilvl="4" w:tplc="E8DCD36E">
      <w:start w:val="1"/>
      <w:numFmt w:val="bullet"/>
      <w:lvlText w:val="o"/>
      <w:lvlJc w:val="left"/>
      <w:pPr>
        <w:ind w:left="3600" w:hanging="360"/>
      </w:pPr>
      <w:rPr>
        <w:rFonts w:hint="default" w:ascii="Courier New" w:hAnsi="Courier New"/>
      </w:rPr>
    </w:lvl>
    <w:lvl w:ilvl="5" w:tplc="C69283B0">
      <w:start w:val="1"/>
      <w:numFmt w:val="bullet"/>
      <w:lvlText w:val=""/>
      <w:lvlJc w:val="left"/>
      <w:pPr>
        <w:ind w:left="4320" w:hanging="360"/>
      </w:pPr>
      <w:rPr>
        <w:rFonts w:hint="default" w:ascii="Wingdings" w:hAnsi="Wingdings"/>
      </w:rPr>
    </w:lvl>
    <w:lvl w:ilvl="6" w:tplc="9F528F36">
      <w:start w:val="1"/>
      <w:numFmt w:val="bullet"/>
      <w:lvlText w:val=""/>
      <w:lvlJc w:val="left"/>
      <w:pPr>
        <w:ind w:left="5040" w:hanging="360"/>
      </w:pPr>
      <w:rPr>
        <w:rFonts w:hint="default" w:ascii="Symbol" w:hAnsi="Symbol"/>
      </w:rPr>
    </w:lvl>
    <w:lvl w:ilvl="7" w:tplc="7D0CD582">
      <w:start w:val="1"/>
      <w:numFmt w:val="bullet"/>
      <w:lvlText w:val="o"/>
      <w:lvlJc w:val="left"/>
      <w:pPr>
        <w:ind w:left="5760" w:hanging="360"/>
      </w:pPr>
      <w:rPr>
        <w:rFonts w:hint="default" w:ascii="Courier New" w:hAnsi="Courier New"/>
      </w:rPr>
    </w:lvl>
    <w:lvl w:ilvl="8" w:tplc="8C680E02">
      <w:start w:val="1"/>
      <w:numFmt w:val="bullet"/>
      <w:lvlText w:val=""/>
      <w:lvlJc w:val="left"/>
      <w:pPr>
        <w:ind w:left="6480" w:hanging="360"/>
      </w:pPr>
      <w:rPr>
        <w:rFonts w:hint="default" w:ascii="Wingdings" w:hAnsi="Wingdings"/>
      </w:rPr>
    </w:lvl>
  </w:abstractNum>
  <w:abstractNum w:abstractNumId="17" w15:restartNumberingAfterBreak="0">
    <w:nsid w:val="496CA1F9"/>
    <w:multiLevelType w:val="multilevel"/>
    <w:tmpl w:val="572806C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8" w15:restartNumberingAfterBreak="0">
    <w:nsid w:val="4A80667B"/>
    <w:multiLevelType w:val="hybridMultilevel"/>
    <w:tmpl w:val="8EDE725E"/>
    <w:lvl w:ilvl="0" w:tplc="42B6B364">
      <w:start w:val="1"/>
      <w:numFmt w:val="decimal"/>
      <w:lvlText w:val="%1."/>
      <w:lvlJc w:val="left"/>
      <w:pPr>
        <w:ind w:left="460" w:hanging="360"/>
      </w:pPr>
      <w:rPr>
        <w:rFonts w:hint="default"/>
      </w:rPr>
    </w:lvl>
    <w:lvl w:ilvl="1" w:tplc="10090019" w:tentative="1">
      <w:start w:val="1"/>
      <w:numFmt w:val="lowerLetter"/>
      <w:lvlText w:val="%2."/>
      <w:lvlJc w:val="left"/>
      <w:pPr>
        <w:ind w:left="1180" w:hanging="360"/>
      </w:pPr>
    </w:lvl>
    <w:lvl w:ilvl="2" w:tplc="1009001B" w:tentative="1">
      <w:start w:val="1"/>
      <w:numFmt w:val="lowerRoman"/>
      <w:lvlText w:val="%3."/>
      <w:lvlJc w:val="right"/>
      <w:pPr>
        <w:ind w:left="1900" w:hanging="180"/>
      </w:pPr>
    </w:lvl>
    <w:lvl w:ilvl="3" w:tplc="1009000F" w:tentative="1">
      <w:start w:val="1"/>
      <w:numFmt w:val="decimal"/>
      <w:lvlText w:val="%4."/>
      <w:lvlJc w:val="left"/>
      <w:pPr>
        <w:ind w:left="2620" w:hanging="360"/>
      </w:pPr>
    </w:lvl>
    <w:lvl w:ilvl="4" w:tplc="10090019" w:tentative="1">
      <w:start w:val="1"/>
      <w:numFmt w:val="lowerLetter"/>
      <w:lvlText w:val="%5."/>
      <w:lvlJc w:val="left"/>
      <w:pPr>
        <w:ind w:left="3340" w:hanging="360"/>
      </w:pPr>
    </w:lvl>
    <w:lvl w:ilvl="5" w:tplc="1009001B" w:tentative="1">
      <w:start w:val="1"/>
      <w:numFmt w:val="lowerRoman"/>
      <w:lvlText w:val="%6."/>
      <w:lvlJc w:val="right"/>
      <w:pPr>
        <w:ind w:left="4060" w:hanging="180"/>
      </w:pPr>
    </w:lvl>
    <w:lvl w:ilvl="6" w:tplc="1009000F" w:tentative="1">
      <w:start w:val="1"/>
      <w:numFmt w:val="decimal"/>
      <w:lvlText w:val="%7."/>
      <w:lvlJc w:val="left"/>
      <w:pPr>
        <w:ind w:left="4780" w:hanging="360"/>
      </w:pPr>
    </w:lvl>
    <w:lvl w:ilvl="7" w:tplc="10090019" w:tentative="1">
      <w:start w:val="1"/>
      <w:numFmt w:val="lowerLetter"/>
      <w:lvlText w:val="%8."/>
      <w:lvlJc w:val="left"/>
      <w:pPr>
        <w:ind w:left="5500" w:hanging="360"/>
      </w:pPr>
    </w:lvl>
    <w:lvl w:ilvl="8" w:tplc="1009001B" w:tentative="1">
      <w:start w:val="1"/>
      <w:numFmt w:val="lowerRoman"/>
      <w:lvlText w:val="%9."/>
      <w:lvlJc w:val="right"/>
      <w:pPr>
        <w:ind w:left="6220" w:hanging="180"/>
      </w:pPr>
    </w:lvl>
  </w:abstractNum>
  <w:abstractNum w:abstractNumId="19" w15:restartNumberingAfterBreak="0">
    <w:nsid w:val="4C5BAC8F"/>
    <w:multiLevelType w:val="hybridMultilevel"/>
    <w:tmpl w:val="B0CCFF50"/>
    <w:lvl w:ilvl="0" w:tplc="63EEF580">
      <w:start w:val="1"/>
      <w:numFmt w:val="bullet"/>
      <w:lvlText w:val=""/>
      <w:lvlJc w:val="left"/>
      <w:pPr>
        <w:ind w:left="720" w:hanging="360"/>
      </w:pPr>
      <w:rPr>
        <w:rFonts w:hint="default" w:ascii="Symbol" w:hAnsi="Symbol"/>
      </w:rPr>
    </w:lvl>
    <w:lvl w:ilvl="1" w:tplc="F79CB698">
      <w:start w:val="1"/>
      <w:numFmt w:val="bullet"/>
      <w:lvlText w:val="o"/>
      <w:lvlJc w:val="left"/>
      <w:pPr>
        <w:ind w:left="1440" w:hanging="360"/>
      </w:pPr>
      <w:rPr>
        <w:rFonts w:hint="default" w:ascii="Courier New" w:hAnsi="Courier New"/>
      </w:rPr>
    </w:lvl>
    <w:lvl w:ilvl="2" w:tplc="5C103CA0">
      <w:start w:val="1"/>
      <w:numFmt w:val="bullet"/>
      <w:lvlText w:val=""/>
      <w:lvlJc w:val="left"/>
      <w:pPr>
        <w:ind w:left="2160" w:hanging="360"/>
      </w:pPr>
      <w:rPr>
        <w:rFonts w:hint="default" w:ascii="Wingdings" w:hAnsi="Wingdings"/>
      </w:rPr>
    </w:lvl>
    <w:lvl w:ilvl="3" w:tplc="50E85A5C">
      <w:start w:val="1"/>
      <w:numFmt w:val="bullet"/>
      <w:lvlText w:val=""/>
      <w:lvlJc w:val="left"/>
      <w:pPr>
        <w:ind w:left="2880" w:hanging="360"/>
      </w:pPr>
      <w:rPr>
        <w:rFonts w:hint="default" w:ascii="Symbol" w:hAnsi="Symbol"/>
      </w:rPr>
    </w:lvl>
    <w:lvl w:ilvl="4" w:tplc="D7EAB744">
      <w:start w:val="1"/>
      <w:numFmt w:val="bullet"/>
      <w:lvlText w:val="o"/>
      <w:lvlJc w:val="left"/>
      <w:pPr>
        <w:ind w:left="3600" w:hanging="360"/>
      </w:pPr>
      <w:rPr>
        <w:rFonts w:hint="default" w:ascii="Courier New" w:hAnsi="Courier New"/>
      </w:rPr>
    </w:lvl>
    <w:lvl w:ilvl="5" w:tplc="60DC36C8">
      <w:start w:val="1"/>
      <w:numFmt w:val="bullet"/>
      <w:lvlText w:val=""/>
      <w:lvlJc w:val="left"/>
      <w:pPr>
        <w:ind w:left="4320" w:hanging="360"/>
      </w:pPr>
      <w:rPr>
        <w:rFonts w:hint="default" w:ascii="Wingdings" w:hAnsi="Wingdings"/>
      </w:rPr>
    </w:lvl>
    <w:lvl w:ilvl="6" w:tplc="0CC06D62">
      <w:start w:val="1"/>
      <w:numFmt w:val="bullet"/>
      <w:lvlText w:val=""/>
      <w:lvlJc w:val="left"/>
      <w:pPr>
        <w:ind w:left="5040" w:hanging="360"/>
      </w:pPr>
      <w:rPr>
        <w:rFonts w:hint="default" w:ascii="Symbol" w:hAnsi="Symbol"/>
      </w:rPr>
    </w:lvl>
    <w:lvl w:ilvl="7" w:tplc="DEA854CA">
      <w:start w:val="1"/>
      <w:numFmt w:val="bullet"/>
      <w:lvlText w:val="o"/>
      <w:lvlJc w:val="left"/>
      <w:pPr>
        <w:ind w:left="5760" w:hanging="360"/>
      </w:pPr>
      <w:rPr>
        <w:rFonts w:hint="default" w:ascii="Courier New" w:hAnsi="Courier New"/>
      </w:rPr>
    </w:lvl>
    <w:lvl w:ilvl="8" w:tplc="37FAEF2E">
      <w:start w:val="1"/>
      <w:numFmt w:val="bullet"/>
      <w:lvlText w:val=""/>
      <w:lvlJc w:val="left"/>
      <w:pPr>
        <w:ind w:left="6480" w:hanging="360"/>
      </w:pPr>
      <w:rPr>
        <w:rFonts w:hint="default" w:ascii="Wingdings" w:hAnsi="Wingdings"/>
      </w:rPr>
    </w:lvl>
  </w:abstractNum>
  <w:abstractNum w:abstractNumId="20" w15:restartNumberingAfterBreak="0">
    <w:nsid w:val="4E7442B5"/>
    <w:multiLevelType w:val="hybridMultilevel"/>
    <w:tmpl w:val="893C4B06"/>
    <w:lvl w:ilvl="0" w:tplc="B848539C">
      <w:start w:val="1"/>
      <w:numFmt w:val="bullet"/>
      <w:lvlText w:val=""/>
      <w:lvlJc w:val="left"/>
      <w:pPr>
        <w:ind w:left="360" w:hanging="360"/>
      </w:pPr>
      <w:rPr>
        <w:rFonts w:hint="default" w:ascii="Symbol" w:hAnsi="Symbol"/>
      </w:rPr>
    </w:lvl>
    <w:lvl w:ilvl="1" w:tplc="07C8F010">
      <w:start w:val="1"/>
      <w:numFmt w:val="bullet"/>
      <w:lvlText w:val="o"/>
      <w:lvlJc w:val="left"/>
      <w:pPr>
        <w:ind w:left="1440" w:hanging="360"/>
      </w:pPr>
      <w:rPr>
        <w:rFonts w:hint="default" w:ascii="Courier New" w:hAnsi="Courier New"/>
      </w:rPr>
    </w:lvl>
    <w:lvl w:ilvl="2" w:tplc="251AB012">
      <w:start w:val="1"/>
      <w:numFmt w:val="bullet"/>
      <w:lvlText w:val=""/>
      <w:lvlJc w:val="left"/>
      <w:pPr>
        <w:ind w:left="2160" w:hanging="360"/>
      </w:pPr>
      <w:rPr>
        <w:rFonts w:hint="default" w:ascii="Wingdings" w:hAnsi="Wingdings"/>
      </w:rPr>
    </w:lvl>
    <w:lvl w:ilvl="3" w:tplc="105A96A8">
      <w:start w:val="1"/>
      <w:numFmt w:val="bullet"/>
      <w:lvlText w:val=""/>
      <w:lvlJc w:val="left"/>
      <w:pPr>
        <w:ind w:left="2880" w:hanging="360"/>
      </w:pPr>
      <w:rPr>
        <w:rFonts w:hint="default" w:ascii="Symbol" w:hAnsi="Symbol"/>
      </w:rPr>
    </w:lvl>
    <w:lvl w:ilvl="4" w:tplc="1840B6AA">
      <w:start w:val="1"/>
      <w:numFmt w:val="bullet"/>
      <w:lvlText w:val="o"/>
      <w:lvlJc w:val="left"/>
      <w:pPr>
        <w:ind w:left="3600" w:hanging="360"/>
      </w:pPr>
      <w:rPr>
        <w:rFonts w:hint="default" w:ascii="Courier New" w:hAnsi="Courier New"/>
      </w:rPr>
    </w:lvl>
    <w:lvl w:ilvl="5" w:tplc="1928917A">
      <w:start w:val="1"/>
      <w:numFmt w:val="bullet"/>
      <w:lvlText w:val=""/>
      <w:lvlJc w:val="left"/>
      <w:pPr>
        <w:ind w:left="4320" w:hanging="360"/>
      </w:pPr>
      <w:rPr>
        <w:rFonts w:hint="default" w:ascii="Wingdings" w:hAnsi="Wingdings"/>
      </w:rPr>
    </w:lvl>
    <w:lvl w:ilvl="6" w:tplc="7682D5F6">
      <w:start w:val="1"/>
      <w:numFmt w:val="bullet"/>
      <w:lvlText w:val=""/>
      <w:lvlJc w:val="left"/>
      <w:pPr>
        <w:ind w:left="5040" w:hanging="360"/>
      </w:pPr>
      <w:rPr>
        <w:rFonts w:hint="default" w:ascii="Symbol" w:hAnsi="Symbol"/>
      </w:rPr>
    </w:lvl>
    <w:lvl w:ilvl="7" w:tplc="DCA2DF8C">
      <w:start w:val="1"/>
      <w:numFmt w:val="bullet"/>
      <w:lvlText w:val="o"/>
      <w:lvlJc w:val="left"/>
      <w:pPr>
        <w:ind w:left="5760" w:hanging="360"/>
      </w:pPr>
      <w:rPr>
        <w:rFonts w:hint="default" w:ascii="Courier New" w:hAnsi="Courier New"/>
      </w:rPr>
    </w:lvl>
    <w:lvl w:ilvl="8" w:tplc="7716095E">
      <w:start w:val="1"/>
      <w:numFmt w:val="bullet"/>
      <w:lvlText w:val=""/>
      <w:lvlJc w:val="left"/>
      <w:pPr>
        <w:ind w:left="6480" w:hanging="360"/>
      </w:pPr>
      <w:rPr>
        <w:rFonts w:hint="default" w:ascii="Wingdings" w:hAnsi="Wingdings"/>
      </w:rPr>
    </w:lvl>
  </w:abstractNum>
  <w:abstractNum w:abstractNumId="21" w15:restartNumberingAfterBreak="0">
    <w:nsid w:val="580E27C7"/>
    <w:multiLevelType w:val="multilevel"/>
    <w:tmpl w:val="3DBE230A"/>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2" w15:restartNumberingAfterBreak="0">
    <w:nsid w:val="59C56813"/>
    <w:multiLevelType w:val="multilevel"/>
    <w:tmpl w:val="C966D60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3" w15:restartNumberingAfterBreak="0">
    <w:nsid w:val="5B15C091"/>
    <w:multiLevelType w:val="multilevel"/>
    <w:tmpl w:val="616CD82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4" w15:restartNumberingAfterBreak="0">
    <w:nsid w:val="605A0752"/>
    <w:multiLevelType w:val="multilevel"/>
    <w:tmpl w:val="F24CD414"/>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5" w15:restartNumberingAfterBreak="0">
    <w:nsid w:val="65E76412"/>
    <w:multiLevelType w:val="multilevel"/>
    <w:tmpl w:val="1C0C65E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6" w15:restartNumberingAfterBreak="0">
    <w:nsid w:val="667B96A0"/>
    <w:multiLevelType w:val="hybridMultilevel"/>
    <w:tmpl w:val="5F525FF8"/>
    <w:lvl w:ilvl="0" w:tplc="12E426E6">
      <w:start w:val="1"/>
      <w:numFmt w:val="bullet"/>
      <w:lvlText w:val=""/>
      <w:lvlJc w:val="left"/>
      <w:pPr>
        <w:ind w:left="720" w:hanging="360"/>
      </w:pPr>
      <w:rPr>
        <w:rFonts w:hint="default" w:ascii="Symbol" w:hAnsi="Symbol"/>
      </w:rPr>
    </w:lvl>
    <w:lvl w:ilvl="1" w:tplc="9D36861E">
      <w:start w:val="1"/>
      <w:numFmt w:val="bullet"/>
      <w:lvlText w:val="o"/>
      <w:lvlJc w:val="left"/>
      <w:pPr>
        <w:ind w:left="1440" w:hanging="360"/>
      </w:pPr>
      <w:rPr>
        <w:rFonts w:hint="default" w:ascii="Courier New" w:hAnsi="Courier New"/>
      </w:rPr>
    </w:lvl>
    <w:lvl w:ilvl="2" w:tplc="D7BAAD34">
      <w:start w:val="1"/>
      <w:numFmt w:val="bullet"/>
      <w:lvlText w:val=""/>
      <w:lvlJc w:val="left"/>
      <w:pPr>
        <w:ind w:left="2160" w:hanging="360"/>
      </w:pPr>
      <w:rPr>
        <w:rFonts w:hint="default" w:ascii="Wingdings" w:hAnsi="Wingdings"/>
      </w:rPr>
    </w:lvl>
    <w:lvl w:ilvl="3" w:tplc="5400E0B2">
      <w:start w:val="1"/>
      <w:numFmt w:val="bullet"/>
      <w:lvlText w:val=""/>
      <w:lvlJc w:val="left"/>
      <w:pPr>
        <w:ind w:left="2880" w:hanging="360"/>
      </w:pPr>
      <w:rPr>
        <w:rFonts w:hint="default" w:ascii="Symbol" w:hAnsi="Symbol"/>
      </w:rPr>
    </w:lvl>
    <w:lvl w:ilvl="4" w:tplc="AC4EAB12">
      <w:start w:val="1"/>
      <w:numFmt w:val="bullet"/>
      <w:lvlText w:val="o"/>
      <w:lvlJc w:val="left"/>
      <w:pPr>
        <w:ind w:left="3600" w:hanging="360"/>
      </w:pPr>
      <w:rPr>
        <w:rFonts w:hint="default" w:ascii="Courier New" w:hAnsi="Courier New"/>
      </w:rPr>
    </w:lvl>
    <w:lvl w:ilvl="5" w:tplc="41D4BC96">
      <w:start w:val="1"/>
      <w:numFmt w:val="bullet"/>
      <w:lvlText w:val=""/>
      <w:lvlJc w:val="left"/>
      <w:pPr>
        <w:ind w:left="4320" w:hanging="360"/>
      </w:pPr>
      <w:rPr>
        <w:rFonts w:hint="default" w:ascii="Wingdings" w:hAnsi="Wingdings"/>
      </w:rPr>
    </w:lvl>
    <w:lvl w:ilvl="6" w:tplc="45CE4DD0">
      <w:start w:val="1"/>
      <w:numFmt w:val="bullet"/>
      <w:lvlText w:val=""/>
      <w:lvlJc w:val="left"/>
      <w:pPr>
        <w:ind w:left="5040" w:hanging="360"/>
      </w:pPr>
      <w:rPr>
        <w:rFonts w:hint="default" w:ascii="Symbol" w:hAnsi="Symbol"/>
      </w:rPr>
    </w:lvl>
    <w:lvl w:ilvl="7" w:tplc="83FC0022">
      <w:start w:val="1"/>
      <w:numFmt w:val="bullet"/>
      <w:lvlText w:val="o"/>
      <w:lvlJc w:val="left"/>
      <w:pPr>
        <w:ind w:left="5760" w:hanging="360"/>
      </w:pPr>
      <w:rPr>
        <w:rFonts w:hint="default" w:ascii="Courier New" w:hAnsi="Courier New"/>
      </w:rPr>
    </w:lvl>
    <w:lvl w:ilvl="8" w:tplc="5D146472">
      <w:start w:val="1"/>
      <w:numFmt w:val="bullet"/>
      <w:lvlText w:val=""/>
      <w:lvlJc w:val="left"/>
      <w:pPr>
        <w:ind w:left="6480" w:hanging="360"/>
      </w:pPr>
      <w:rPr>
        <w:rFonts w:hint="default" w:ascii="Wingdings" w:hAnsi="Wingdings"/>
      </w:rPr>
    </w:lvl>
  </w:abstractNum>
  <w:abstractNum w:abstractNumId="27" w15:restartNumberingAfterBreak="0">
    <w:nsid w:val="685A1AD1"/>
    <w:multiLevelType w:val="hybridMultilevel"/>
    <w:tmpl w:val="B154743E"/>
    <w:lvl w:ilvl="0" w:tplc="C9520A80">
      <w:start w:val="1"/>
      <w:numFmt w:val="bullet"/>
      <w:lvlText w:val=""/>
      <w:lvlJc w:val="left"/>
      <w:pPr>
        <w:ind w:left="720" w:hanging="360"/>
      </w:pPr>
      <w:rPr>
        <w:rFonts w:hint="default" w:ascii="Symbol" w:hAnsi="Symbol"/>
      </w:rPr>
    </w:lvl>
    <w:lvl w:ilvl="1" w:tplc="3EC69826">
      <w:start w:val="1"/>
      <w:numFmt w:val="bullet"/>
      <w:lvlText w:val="o"/>
      <w:lvlJc w:val="left"/>
      <w:pPr>
        <w:ind w:left="1440" w:hanging="360"/>
      </w:pPr>
      <w:rPr>
        <w:rFonts w:hint="default" w:ascii="Courier New" w:hAnsi="Courier New"/>
      </w:rPr>
    </w:lvl>
    <w:lvl w:ilvl="2" w:tplc="92E83400">
      <w:start w:val="1"/>
      <w:numFmt w:val="bullet"/>
      <w:lvlText w:val=""/>
      <w:lvlJc w:val="left"/>
      <w:pPr>
        <w:ind w:left="2160" w:hanging="360"/>
      </w:pPr>
      <w:rPr>
        <w:rFonts w:hint="default" w:ascii="Wingdings" w:hAnsi="Wingdings"/>
      </w:rPr>
    </w:lvl>
    <w:lvl w:ilvl="3" w:tplc="41A828EA">
      <w:start w:val="1"/>
      <w:numFmt w:val="bullet"/>
      <w:lvlText w:val=""/>
      <w:lvlJc w:val="left"/>
      <w:pPr>
        <w:ind w:left="2880" w:hanging="360"/>
      </w:pPr>
      <w:rPr>
        <w:rFonts w:hint="default" w:ascii="Symbol" w:hAnsi="Symbol"/>
      </w:rPr>
    </w:lvl>
    <w:lvl w:ilvl="4" w:tplc="EA6CF1A2">
      <w:start w:val="1"/>
      <w:numFmt w:val="bullet"/>
      <w:lvlText w:val="o"/>
      <w:lvlJc w:val="left"/>
      <w:pPr>
        <w:ind w:left="3600" w:hanging="360"/>
      </w:pPr>
      <w:rPr>
        <w:rFonts w:hint="default" w:ascii="Courier New" w:hAnsi="Courier New"/>
      </w:rPr>
    </w:lvl>
    <w:lvl w:ilvl="5" w:tplc="80A4798E">
      <w:start w:val="1"/>
      <w:numFmt w:val="bullet"/>
      <w:lvlText w:val=""/>
      <w:lvlJc w:val="left"/>
      <w:pPr>
        <w:ind w:left="4320" w:hanging="360"/>
      </w:pPr>
      <w:rPr>
        <w:rFonts w:hint="default" w:ascii="Wingdings" w:hAnsi="Wingdings"/>
      </w:rPr>
    </w:lvl>
    <w:lvl w:ilvl="6" w:tplc="BCBC11F6">
      <w:start w:val="1"/>
      <w:numFmt w:val="bullet"/>
      <w:lvlText w:val=""/>
      <w:lvlJc w:val="left"/>
      <w:pPr>
        <w:ind w:left="5040" w:hanging="360"/>
      </w:pPr>
      <w:rPr>
        <w:rFonts w:hint="default" w:ascii="Symbol" w:hAnsi="Symbol"/>
      </w:rPr>
    </w:lvl>
    <w:lvl w:ilvl="7" w:tplc="54C21ED2">
      <w:start w:val="1"/>
      <w:numFmt w:val="bullet"/>
      <w:lvlText w:val="o"/>
      <w:lvlJc w:val="left"/>
      <w:pPr>
        <w:ind w:left="5760" w:hanging="360"/>
      </w:pPr>
      <w:rPr>
        <w:rFonts w:hint="default" w:ascii="Courier New" w:hAnsi="Courier New"/>
      </w:rPr>
    </w:lvl>
    <w:lvl w:ilvl="8" w:tplc="DF682500">
      <w:start w:val="1"/>
      <w:numFmt w:val="bullet"/>
      <w:lvlText w:val=""/>
      <w:lvlJc w:val="left"/>
      <w:pPr>
        <w:ind w:left="6480" w:hanging="360"/>
      </w:pPr>
      <w:rPr>
        <w:rFonts w:hint="default" w:ascii="Wingdings" w:hAnsi="Wingdings"/>
      </w:rPr>
    </w:lvl>
  </w:abstractNum>
  <w:abstractNum w:abstractNumId="28" w15:restartNumberingAfterBreak="0">
    <w:nsid w:val="694A7704"/>
    <w:multiLevelType w:val="hybridMultilevel"/>
    <w:tmpl w:val="7F1023A0"/>
    <w:lvl w:ilvl="0" w:tplc="2A50B262">
      <w:start w:val="1"/>
      <w:numFmt w:val="bullet"/>
      <w:lvlText w:val=""/>
      <w:lvlJc w:val="left"/>
      <w:pPr>
        <w:ind w:left="720" w:hanging="360"/>
      </w:pPr>
      <w:rPr>
        <w:rFonts w:hint="default" w:ascii="Symbol" w:hAnsi="Symbol"/>
      </w:rPr>
    </w:lvl>
    <w:lvl w:ilvl="1" w:tplc="EEBC6474">
      <w:start w:val="1"/>
      <w:numFmt w:val="bullet"/>
      <w:lvlText w:val="o"/>
      <w:lvlJc w:val="left"/>
      <w:pPr>
        <w:ind w:left="1440" w:hanging="360"/>
      </w:pPr>
      <w:rPr>
        <w:rFonts w:hint="default" w:ascii="Courier New" w:hAnsi="Courier New"/>
      </w:rPr>
    </w:lvl>
    <w:lvl w:ilvl="2" w:tplc="524A35A2">
      <w:start w:val="1"/>
      <w:numFmt w:val="bullet"/>
      <w:lvlText w:val=""/>
      <w:lvlJc w:val="left"/>
      <w:pPr>
        <w:ind w:left="2160" w:hanging="360"/>
      </w:pPr>
      <w:rPr>
        <w:rFonts w:hint="default" w:ascii="Wingdings" w:hAnsi="Wingdings"/>
      </w:rPr>
    </w:lvl>
    <w:lvl w:ilvl="3" w:tplc="E2325BA4">
      <w:start w:val="1"/>
      <w:numFmt w:val="bullet"/>
      <w:lvlText w:val=""/>
      <w:lvlJc w:val="left"/>
      <w:pPr>
        <w:ind w:left="2880" w:hanging="360"/>
      </w:pPr>
      <w:rPr>
        <w:rFonts w:hint="default" w:ascii="Symbol" w:hAnsi="Symbol"/>
      </w:rPr>
    </w:lvl>
    <w:lvl w:ilvl="4" w:tplc="154EAEC6">
      <w:start w:val="1"/>
      <w:numFmt w:val="bullet"/>
      <w:lvlText w:val="o"/>
      <w:lvlJc w:val="left"/>
      <w:pPr>
        <w:ind w:left="3600" w:hanging="360"/>
      </w:pPr>
      <w:rPr>
        <w:rFonts w:hint="default" w:ascii="Courier New" w:hAnsi="Courier New"/>
      </w:rPr>
    </w:lvl>
    <w:lvl w:ilvl="5" w:tplc="6512EF6E">
      <w:start w:val="1"/>
      <w:numFmt w:val="bullet"/>
      <w:lvlText w:val=""/>
      <w:lvlJc w:val="left"/>
      <w:pPr>
        <w:ind w:left="4320" w:hanging="360"/>
      </w:pPr>
      <w:rPr>
        <w:rFonts w:hint="default" w:ascii="Wingdings" w:hAnsi="Wingdings"/>
      </w:rPr>
    </w:lvl>
    <w:lvl w:ilvl="6" w:tplc="EFEE2134">
      <w:start w:val="1"/>
      <w:numFmt w:val="bullet"/>
      <w:lvlText w:val=""/>
      <w:lvlJc w:val="left"/>
      <w:pPr>
        <w:ind w:left="5040" w:hanging="360"/>
      </w:pPr>
      <w:rPr>
        <w:rFonts w:hint="default" w:ascii="Symbol" w:hAnsi="Symbol"/>
      </w:rPr>
    </w:lvl>
    <w:lvl w:ilvl="7" w:tplc="380C8F4E">
      <w:start w:val="1"/>
      <w:numFmt w:val="bullet"/>
      <w:lvlText w:val="o"/>
      <w:lvlJc w:val="left"/>
      <w:pPr>
        <w:ind w:left="5760" w:hanging="360"/>
      </w:pPr>
      <w:rPr>
        <w:rFonts w:hint="default" w:ascii="Courier New" w:hAnsi="Courier New"/>
      </w:rPr>
    </w:lvl>
    <w:lvl w:ilvl="8" w:tplc="2A36A5D8">
      <w:start w:val="1"/>
      <w:numFmt w:val="bullet"/>
      <w:lvlText w:val=""/>
      <w:lvlJc w:val="left"/>
      <w:pPr>
        <w:ind w:left="6480" w:hanging="360"/>
      </w:pPr>
      <w:rPr>
        <w:rFonts w:hint="default" w:ascii="Wingdings" w:hAnsi="Wingdings"/>
      </w:rPr>
    </w:lvl>
  </w:abstractNum>
  <w:abstractNum w:abstractNumId="29" w15:restartNumberingAfterBreak="0">
    <w:nsid w:val="6DBA420E"/>
    <w:multiLevelType w:val="hybridMultilevel"/>
    <w:tmpl w:val="FFFFFFFF"/>
    <w:lvl w:ilvl="0" w:tplc="DFC65CC8">
      <w:start w:val="1"/>
      <w:numFmt w:val="bullet"/>
      <w:lvlText w:val=""/>
      <w:lvlJc w:val="left"/>
      <w:pPr>
        <w:ind w:left="720" w:hanging="360"/>
      </w:pPr>
      <w:rPr>
        <w:rFonts w:hint="default" w:ascii="Symbol" w:hAnsi="Symbol"/>
      </w:rPr>
    </w:lvl>
    <w:lvl w:ilvl="1" w:tplc="DE8EA2CE">
      <w:start w:val="1"/>
      <w:numFmt w:val="bullet"/>
      <w:lvlText w:val="o"/>
      <w:lvlJc w:val="left"/>
      <w:pPr>
        <w:ind w:left="1440" w:hanging="360"/>
      </w:pPr>
      <w:rPr>
        <w:rFonts w:hint="default" w:ascii="Courier New" w:hAnsi="Courier New"/>
      </w:rPr>
    </w:lvl>
    <w:lvl w:ilvl="2" w:tplc="40B4CDCA">
      <w:start w:val="1"/>
      <w:numFmt w:val="bullet"/>
      <w:lvlText w:val=""/>
      <w:lvlJc w:val="left"/>
      <w:pPr>
        <w:ind w:left="2160" w:hanging="360"/>
      </w:pPr>
      <w:rPr>
        <w:rFonts w:hint="default" w:ascii="Wingdings" w:hAnsi="Wingdings"/>
      </w:rPr>
    </w:lvl>
    <w:lvl w:ilvl="3" w:tplc="526E97C2">
      <w:start w:val="1"/>
      <w:numFmt w:val="bullet"/>
      <w:lvlText w:val=""/>
      <w:lvlJc w:val="left"/>
      <w:pPr>
        <w:ind w:left="2880" w:hanging="360"/>
      </w:pPr>
      <w:rPr>
        <w:rFonts w:hint="default" w:ascii="Symbol" w:hAnsi="Symbol"/>
      </w:rPr>
    </w:lvl>
    <w:lvl w:ilvl="4" w:tplc="5524D9BA">
      <w:start w:val="1"/>
      <w:numFmt w:val="bullet"/>
      <w:lvlText w:val="o"/>
      <w:lvlJc w:val="left"/>
      <w:pPr>
        <w:ind w:left="3600" w:hanging="360"/>
      </w:pPr>
      <w:rPr>
        <w:rFonts w:hint="default" w:ascii="Courier New" w:hAnsi="Courier New"/>
      </w:rPr>
    </w:lvl>
    <w:lvl w:ilvl="5" w:tplc="4DF4E13A">
      <w:start w:val="1"/>
      <w:numFmt w:val="bullet"/>
      <w:lvlText w:val=""/>
      <w:lvlJc w:val="left"/>
      <w:pPr>
        <w:ind w:left="4320" w:hanging="360"/>
      </w:pPr>
      <w:rPr>
        <w:rFonts w:hint="default" w:ascii="Wingdings" w:hAnsi="Wingdings"/>
      </w:rPr>
    </w:lvl>
    <w:lvl w:ilvl="6" w:tplc="FD4288C6">
      <w:start w:val="1"/>
      <w:numFmt w:val="bullet"/>
      <w:lvlText w:val=""/>
      <w:lvlJc w:val="left"/>
      <w:pPr>
        <w:ind w:left="5040" w:hanging="360"/>
      </w:pPr>
      <w:rPr>
        <w:rFonts w:hint="default" w:ascii="Symbol" w:hAnsi="Symbol"/>
      </w:rPr>
    </w:lvl>
    <w:lvl w:ilvl="7" w:tplc="B9B295D4">
      <w:start w:val="1"/>
      <w:numFmt w:val="bullet"/>
      <w:lvlText w:val="o"/>
      <w:lvlJc w:val="left"/>
      <w:pPr>
        <w:ind w:left="5760" w:hanging="360"/>
      </w:pPr>
      <w:rPr>
        <w:rFonts w:hint="default" w:ascii="Courier New" w:hAnsi="Courier New"/>
      </w:rPr>
    </w:lvl>
    <w:lvl w:ilvl="8" w:tplc="727EB288">
      <w:start w:val="1"/>
      <w:numFmt w:val="bullet"/>
      <w:lvlText w:val=""/>
      <w:lvlJc w:val="left"/>
      <w:pPr>
        <w:ind w:left="6480" w:hanging="360"/>
      </w:pPr>
      <w:rPr>
        <w:rFonts w:hint="default" w:ascii="Wingdings" w:hAnsi="Wingdings"/>
      </w:rPr>
    </w:lvl>
  </w:abstractNum>
  <w:abstractNum w:abstractNumId="30" w15:restartNumberingAfterBreak="0">
    <w:nsid w:val="7239892C"/>
    <w:multiLevelType w:val="multilevel"/>
    <w:tmpl w:val="0FD0E1C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1" w15:restartNumberingAfterBreak="0">
    <w:nsid w:val="74288561"/>
    <w:multiLevelType w:val="hybridMultilevel"/>
    <w:tmpl w:val="493869EC"/>
    <w:lvl w:ilvl="0" w:tplc="22021CC6">
      <w:start w:val="1"/>
      <w:numFmt w:val="bullet"/>
      <w:lvlText w:val=""/>
      <w:lvlJc w:val="left"/>
      <w:pPr>
        <w:ind w:left="2960" w:hanging="360"/>
      </w:pPr>
      <w:rPr>
        <w:rFonts w:hint="default" w:ascii="Symbol" w:hAnsi="Symbol"/>
      </w:rPr>
    </w:lvl>
    <w:lvl w:ilvl="1" w:tplc="56F0B440">
      <w:start w:val="1"/>
      <w:numFmt w:val="bullet"/>
      <w:lvlText w:val="o"/>
      <w:lvlJc w:val="left"/>
      <w:pPr>
        <w:ind w:left="3680" w:hanging="360"/>
      </w:pPr>
      <w:rPr>
        <w:rFonts w:hint="default" w:ascii="Courier New" w:hAnsi="Courier New"/>
      </w:rPr>
    </w:lvl>
    <w:lvl w:ilvl="2" w:tplc="73307FF8">
      <w:start w:val="1"/>
      <w:numFmt w:val="bullet"/>
      <w:lvlText w:val=""/>
      <w:lvlJc w:val="left"/>
      <w:pPr>
        <w:ind w:left="4400" w:hanging="360"/>
      </w:pPr>
      <w:rPr>
        <w:rFonts w:hint="default" w:ascii="Wingdings" w:hAnsi="Wingdings"/>
      </w:rPr>
    </w:lvl>
    <w:lvl w:ilvl="3" w:tplc="F1ECACAA">
      <w:start w:val="1"/>
      <w:numFmt w:val="bullet"/>
      <w:lvlText w:val=""/>
      <w:lvlJc w:val="left"/>
      <w:pPr>
        <w:ind w:left="5120" w:hanging="360"/>
      </w:pPr>
      <w:rPr>
        <w:rFonts w:hint="default" w:ascii="Symbol" w:hAnsi="Symbol"/>
      </w:rPr>
    </w:lvl>
    <w:lvl w:ilvl="4" w:tplc="9068679A">
      <w:start w:val="1"/>
      <w:numFmt w:val="bullet"/>
      <w:lvlText w:val="o"/>
      <w:lvlJc w:val="left"/>
      <w:pPr>
        <w:ind w:left="5840" w:hanging="360"/>
      </w:pPr>
      <w:rPr>
        <w:rFonts w:hint="default" w:ascii="Courier New" w:hAnsi="Courier New"/>
      </w:rPr>
    </w:lvl>
    <w:lvl w:ilvl="5" w:tplc="1C98546C">
      <w:start w:val="1"/>
      <w:numFmt w:val="bullet"/>
      <w:lvlText w:val=""/>
      <w:lvlJc w:val="left"/>
      <w:pPr>
        <w:ind w:left="6560" w:hanging="360"/>
      </w:pPr>
      <w:rPr>
        <w:rFonts w:hint="default" w:ascii="Wingdings" w:hAnsi="Wingdings"/>
      </w:rPr>
    </w:lvl>
    <w:lvl w:ilvl="6" w:tplc="39FCF06C">
      <w:start w:val="1"/>
      <w:numFmt w:val="bullet"/>
      <w:lvlText w:val=""/>
      <w:lvlJc w:val="left"/>
      <w:pPr>
        <w:ind w:left="7280" w:hanging="360"/>
      </w:pPr>
      <w:rPr>
        <w:rFonts w:hint="default" w:ascii="Symbol" w:hAnsi="Symbol"/>
      </w:rPr>
    </w:lvl>
    <w:lvl w:ilvl="7" w:tplc="F020A7EE">
      <w:start w:val="1"/>
      <w:numFmt w:val="bullet"/>
      <w:lvlText w:val="o"/>
      <w:lvlJc w:val="left"/>
      <w:pPr>
        <w:ind w:left="8000" w:hanging="360"/>
      </w:pPr>
      <w:rPr>
        <w:rFonts w:hint="default" w:ascii="Courier New" w:hAnsi="Courier New"/>
      </w:rPr>
    </w:lvl>
    <w:lvl w:ilvl="8" w:tplc="F7EA7E1E">
      <w:start w:val="1"/>
      <w:numFmt w:val="bullet"/>
      <w:lvlText w:val=""/>
      <w:lvlJc w:val="left"/>
      <w:pPr>
        <w:ind w:left="8720" w:hanging="360"/>
      </w:pPr>
      <w:rPr>
        <w:rFonts w:hint="default" w:ascii="Wingdings" w:hAnsi="Wingdings"/>
      </w:rPr>
    </w:lvl>
  </w:abstractNum>
  <w:abstractNum w:abstractNumId="32" w15:restartNumberingAfterBreak="0">
    <w:nsid w:val="742E9C62"/>
    <w:multiLevelType w:val="multilevel"/>
    <w:tmpl w:val="02CC99B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3" w15:restartNumberingAfterBreak="0">
    <w:nsid w:val="7B0437A1"/>
    <w:multiLevelType w:val="hybridMultilevel"/>
    <w:tmpl w:val="F9EED7F8"/>
    <w:lvl w:ilvl="0" w:tplc="D4D44E5C">
      <w:start w:val="1"/>
      <w:numFmt w:val="bullet"/>
      <w:lvlText w:val=""/>
      <w:lvlJc w:val="left"/>
      <w:pPr>
        <w:ind w:left="720" w:hanging="360"/>
      </w:pPr>
      <w:rPr>
        <w:rFonts w:hint="default" w:ascii="Symbol" w:hAnsi="Symbol"/>
      </w:rPr>
    </w:lvl>
    <w:lvl w:ilvl="1" w:tplc="8E003182">
      <w:start w:val="1"/>
      <w:numFmt w:val="bullet"/>
      <w:lvlText w:val="o"/>
      <w:lvlJc w:val="left"/>
      <w:pPr>
        <w:ind w:left="1440" w:hanging="360"/>
      </w:pPr>
      <w:rPr>
        <w:rFonts w:hint="default" w:ascii="Courier New" w:hAnsi="Courier New"/>
      </w:rPr>
    </w:lvl>
    <w:lvl w:ilvl="2" w:tplc="A3A68EEC">
      <w:start w:val="1"/>
      <w:numFmt w:val="bullet"/>
      <w:lvlText w:val=""/>
      <w:lvlJc w:val="left"/>
      <w:pPr>
        <w:ind w:left="2160" w:hanging="360"/>
      </w:pPr>
      <w:rPr>
        <w:rFonts w:hint="default" w:ascii="Wingdings" w:hAnsi="Wingdings"/>
      </w:rPr>
    </w:lvl>
    <w:lvl w:ilvl="3" w:tplc="84B20680">
      <w:start w:val="1"/>
      <w:numFmt w:val="bullet"/>
      <w:lvlText w:val=""/>
      <w:lvlJc w:val="left"/>
      <w:pPr>
        <w:ind w:left="2880" w:hanging="360"/>
      </w:pPr>
      <w:rPr>
        <w:rFonts w:hint="default" w:ascii="Symbol" w:hAnsi="Symbol"/>
      </w:rPr>
    </w:lvl>
    <w:lvl w:ilvl="4" w:tplc="9964F7A8">
      <w:start w:val="1"/>
      <w:numFmt w:val="bullet"/>
      <w:lvlText w:val="o"/>
      <w:lvlJc w:val="left"/>
      <w:pPr>
        <w:ind w:left="3600" w:hanging="360"/>
      </w:pPr>
      <w:rPr>
        <w:rFonts w:hint="default" w:ascii="Courier New" w:hAnsi="Courier New"/>
      </w:rPr>
    </w:lvl>
    <w:lvl w:ilvl="5" w:tplc="7F06754A">
      <w:start w:val="1"/>
      <w:numFmt w:val="bullet"/>
      <w:lvlText w:val=""/>
      <w:lvlJc w:val="left"/>
      <w:pPr>
        <w:ind w:left="4320" w:hanging="360"/>
      </w:pPr>
      <w:rPr>
        <w:rFonts w:hint="default" w:ascii="Wingdings" w:hAnsi="Wingdings"/>
      </w:rPr>
    </w:lvl>
    <w:lvl w:ilvl="6" w:tplc="FC56065A">
      <w:start w:val="1"/>
      <w:numFmt w:val="bullet"/>
      <w:lvlText w:val=""/>
      <w:lvlJc w:val="left"/>
      <w:pPr>
        <w:ind w:left="5040" w:hanging="360"/>
      </w:pPr>
      <w:rPr>
        <w:rFonts w:hint="default" w:ascii="Symbol" w:hAnsi="Symbol"/>
      </w:rPr>
    </w:lvl>
    <w:lvl w:ilvl="7" w:tplc="F214A8B8">
      <w:start w:val="1"/>
      <w:numFmt w:val="bullet"/>
      <w:lvlText w:val="o"/>
      <w:lvlJc w:val="left"/>
      <w:pPr>
        <w:ind w:left="5760" w:hanging="360"/>
      </w:pPr>
      <w:rPr>
        <w:rFonts w:hint="default" w:ascii="Courier New" w:hAnsi="Courier New"/>
      </w:rPr>
    </w:lvl>
    <w:lvl w:ilvl="8" w:tplc="3A2645AE">
      <w:start w:val="1"/>
      <w:numFmt w:val="bullet"/>
      <w:lvlText w:val=""/>
      <w:lvlJc w:val="left"/>
      <w:pPr>
        <w:ind w:left="6480" w:hanging="360"/>
      </w:pPr>
      <w:rPr>
        <w:rFonts w:hint="default" w:ascii="Wingdings" w:hAnsi="Wingdings"/>
      </w:rPr>
    </w:lvl>
  </w:abstractNum>
  <w:abstractNum w:abstractNumId="34" w15:restartNumberingAfterBreak="0">
    <w:nsid w:val="7B51B5D1"/>
    <w:multiLevelType w:val="hybridMultilevel"/>
    <w:tmpl w:val="9C26E7CE"/>
    <w:lvl w:ilvl="0" w:tplc="840E9D7C">
      <w:start w:val="1"/>
      <w:numFmt w:val="bullet"/>
      <w:lvlText w:val=""/>
      <w:lvlJc w:val="left"/>
      <w:pPr>
        <w:ind w:left="720" w:hanging="360"/>
      </w:pPr>
      <w:rPr>
        <w:rFonts w:hint="default" w:ascii="Symbol" w:hAnsi="Symbol"/>
      </w:rPr>
    </w:lvl>
    <w:lvl w:ilvl="1" w:tplc="1938D632">
      <w:start w:val="1"/>
      <w:numFmt w:val="bullet"/>
      <w:lvlText w:val="o"/>
      <w:lvlJc w:val="left"/>
      <w:pPr>
        <w:ind w:left="1440" w:hanging="360"/>
      </w:pPr>
      <w:rPr>
        <w:rFonts w:hint="default" w:ascii="Courier New" w:hAnsi="Courier New"/>
      </w:rPr>
    </w:lvl>
    <w:lvl w:ilvl="2" w:tplc="D92C1EAE">
      <w:start w:val="1"/>
      <w:numFmt w:val="bullet"/>
      <w:lvlText w:val=""/>
      <w:lvlJc w:val="left"/>
      <w:pPr>
        <w:ind w:left="2160" w:hanging="360"/>
      </w:pPr>
      <w:rPr>
        <w:rFonts w:hint="default" w:ascii="Wingdings" w:hAnsi="Wingdings"/>
      </w:rPr>
    </w:lvl>
    <w:lvl w:ilvl="3" w:tplc="7424FDFE">
      <w:start w:val="1"/>
      <w:numFmt w:val="bullet"/>
      <w:lvlText w:val=""/>
      <w:lvlJc w:val="left"/>
      <w:pPr>
        <w:ind w:left="2880" w:hanging="360"/>
      </w:pPr>
      <w:rPr>
        <w:rFonts w:hint="default" w:ascii="Symbol" w:hAnsi="Symbol"/>
      </w:rPr>
    </w:lvl>
    <w:lvl w:ilvl="4" w:tplc="B056495C">
      <w:start w:val="1"/>
      <w:numFmt w:val="bullet"/>
      <w:lvlText w:val="o"/>
      <w:lvlJc w:val="left"/>
      <w:pPr>
        <w:ind w:left="3600" w:hanging="360"/>
      </w:pPr>
      <w:rPr>
        <w:rFonts w:hint="default" w:ascii="Courier New" w:hAnsi="Courier New"/>
      </w:rPr>
    </w:lvl>
    <w:lvl w:ilvl="5" w:tplc="A49EB792">
      <w:start w:val="1"/>
      <w:numFmt w:val="bullet"/>
      <w:lvlText w:val=""/>
      <w:lvlJc w:val="left"/>
      <w:pPr>
        <w:ind w:left="4320" w:hanging="360"/>
      </w:pPr>
      <w:rPr>
        <w:rFonts w:hint="default" w:ascii="Wingdings" w:hAnsi="Wingdings"/>
      </w:rPr>
    </w:lvl>
    <w:lvl w:ilvl="6" w:tplc="EAF426E6">
      <w:start w:val="1"/>
      <w:numFmt w:val="bullet"/>
      <w:lvlText w:val=""/>
      <w:lvlJc w:val="left"/>
      <w:pPr>
        <w:ind w:left="5040" w:hanging="360"/>
      </w:pPr>
      <w:rPr>
        <w:rFonts w:hint="default" w:ascii="Symbol" w:hAnsi="Symbol"/>
      </w:rPr>
    </w:lvl>
    <w:lvl w:ilvl="7" w:tplc="A2646FDE">
      <w:start w:val="1"/>
      <w:numFmt w:val="bullet"/>
      <w:lvlText w:val="o"/>
      <w:lvlJc w:val="left"/>
      <w:pPr>
        <w:ind w:left="5760" w:hanging="360"/>
      </w:pPr>
      <w:rPr>
        <w:rFonts w:hint="default" w:ascii="Courier New" w:hAnsi="Courier New"/>
      </w:rPr>
    </w:lvl>
    <w:lvl w:ilvl="8" w:tplc="FEEE92F6">
      <w:start w:val="1"/>
      <w:numFmt w:val="bullet"/>
      <w:lvlText w:val=""/>
      <w:lvlJc w:val="left"/>
      <w:pPr>
        <w:ind w:left="6480" w:hanging="360"/>
      </w:pPr>
      <w:rPr>
        <w:rFonts w:hint="default" w:ascii="Wingdings" w:hAnsi="Wingdings"/>
      </w:rPr>
    </w:lvl>
  </w:abstractNum>
  <w:abstractNum w:abstractNumId="35" w15:restartNumberingAfterBreak="0">
    <w:nsid w:val="7D2250DB"/>
    <w:multiLevelType w:val="hybridMultilevel"/>
    <w:tmpl w:val="FFFFFFFF"/>
    <w:lvl w:ilvl="0" w:tplc="759659DE">
      <w:start w:val="1"/>
      <w:numFmt w:val="bullet"/>
      <w:lvlText w:val="●"/>
      <w:lvlJc w:val="left"/>
      <w:pPr>
        <w:ind w:left="720" w:hanging="360"/>
      </w:pPr>
    </w:lvl>
    <w:lvl w:ilvl="1" w:tplc="232CA058">
      <w:start w:val="1"/>
      <w:numFmt w:val="bullet"/>
      <w:lvlText w:val="○"/>
      <w:lvlJc w:val="left"/>
      <w:pPr>
        <w:ind w:left="1440" w:hanging="360"/>
      </w:pPr>
    </w:lvl>
    <w:lvl w:ilvl="2" w:tplc="D846A96A">
      <w:start w:val="1"/>
      <w:numFmt w:val="bullet"/>
      <w:lvlText w:val="■"/>
      <w:lvlJc w:val="left"/>
      <w:pPr>
        <w:ind w:left="2160" w:hanging="360"/>
      </w:pPr>
    </w:lvl>
    <w:lvl w:ilvl="3" w:tplc="BF74382A">
      <w:start w:val="1"/>
      <w:numFmt w:val="bullet"/>
      <w:lvlText w:val="●"/>
      <w:lvlJc w:val="left"/>
      <w:pPr>
        <w:ind w:left="2880" w:hanging="360"/>
      </w:pPr>
    </w:lvl>
    <w:lvl w:ilvl="4" w:tplc="F0AA383E">
      <w:start w:val="1"/>
      <w:numFmt w:val="bullet"/>
      <w:lvlText w:val="○"/>
      <w:lvlJc w:val="left"/>
      <w:pPr>
        <w:ind w:left="3600" w:hanging="360"/>
      </w:pPr>
    </w:lvl>
    <w:lvl w:ilvl="5" w:tplc="FD7C3860">
      <w:start w:val="1"/>
      <w:numFmt w:val="bullet"/>
      <w:lvlText w:val="■"/>
      <w:lvlJc w:val="left"/>
      <w:pPr>
        <w:ind w:left="4320" w:hanging="360"/>
      </w:pPr>
    </w:lvl>
    <w:lvl w:ilvl="6" w:tplc="2242B9C4">
      <w:start w:val="1"/>
      <w:numFmt w:val="bullet"/>
      <w:lvlText w:val="●"/>
      <w:lvlJc w:val="left"/>
      <w:pPr>
        <w:ind w:left="5040" w:hanging="360"/>
      </w:pPr>
    </w:lvl>
    <w:lvl w:ilvl="7" w:tplc="3AD2FFF2">
      <w:start w:val="1"/>
      <w:numFmt w:val="bullet"/>
      <w:lvlText w:val="●"/>
      <w:lvlJc w:val="left"/>
      <w:pPr>
        <w:ind w:left="5760" w:hanging="360"/>
      </w:pPr>
    </w:lvl>
    <w:lvl w:ilvl="8" w:tplc="7520D208">
      <w:start w:val="1"/>
      <w:numFmt w:val="bullet"/>
      <w:lvlText w:val="●"/>
      <w:lvlJc w:val="left"/>
      <w:pPr>
        <w:ind w:left="6480" w:hanging="360"/>
      </w:pPr>
    </w:lvl>
  </w:abstractNum>
  <w:abstractNum w:abstractNumId="36" w15:restartNumberingAfterBreak="0">
    <w:nsid w:val="7E47A95D"/>
    <w:multiLevelType w:val="hybridMultilevel"/>
    <w:tmpl w:val="AEDA91E6"/>
    <w:lvl w:ilvl="0" w:tplc="8F9030BA">
      <w:start w:val="1"/>
      <w:numFmt w:val="bullet"/>
      <w:lvlText w:val=""/>
      <w:lvlJc w:val="left"/>
      <w:pPr>
        <w:ind w:left="720" w:hanging="360"/>
      </w:pPr>
      <w:rPr>
        <w:rFonts w:hint="default" w:ascii="Symbol" w:hAnsi="Symbol"/>
      </w:rPr>
    </w:lvl>
    <w:lvl w:ilvl="1" w:tplc="C53AE10E">
      <w:start w:val="1"/>
      <w:numFmt w:val="bullet"/>
      <w:lvlText w:val="o"/>
      <w:lvlJc w:val="left"/>
      <w:pPr>
        <w:ind w:left="1440" w:hanging="360"/>
      </w:pPr>
      <w:rPr>
        <w:rFonts w:hint="default" w:ascii="Courier New" w:hAnsi="Courier New"/>
      </w:rPr>
    </w:lvl>
    <w:lvl w:ilvl="2" w:tplc="6E8083F4">
      <w:start w:val="1"/>
      <w:numFmt w:val="bullet"/>
      <w:lvlText w:val=""/>
      <w:lvlJc w:val="left"/>
      <w:pPr>
        <w:ind w:left="2160" w:hanging="360"/>
      </w:pPr>
      <w:rPr>
        <w:rFonts w:hint="default" w:ascii="Wingdings" w:hAnsi="Wingdings"/>
      </w:rPr>
    </w:lvl>
    <w:lvl w:ilvl="3" w:tplc="D1683126">
      <w:start w:val="1"/>
      <w:numFmt w:val="bullet"/>
      <w:lvlText w:val=""/>
      <w:lvlJc w:val="left"/>
      <w:pPr>
        <w:ind w:left="2880" w:hanging="360"/>
      </w:pPr>
      <w:rPr>
        <w:rFonts w:hint="default" w:ascii="Symbol" w:hAnsi="Symbol"/>
      </w:rPr>
    </w:lvl>
    <w:lvl w:ilvl="4" w:tplc="D542C120">
      <w:start w:val="1"/>
      <w:numFmt w:val="bullet"/>
      <w:lvlText w:val="o"/>
      <w:lvlJc w:val="left"/>
      <w:pPr>
        <w:ind w:left="3600" w:hanging="360"/>
      </w:pPr>
      <w:rPr>
        <w:rFonts w:hint="default" w:ascii="Courier New" w:hAnsi="Courier New"/>
      </w:rPr>
    </w:lvl>
    <w:lvl w:ilvl="5" w:tplc="83A49F7C">
      <w:start w:val="1"/>
      <w:numFmt w:val="bullet"/>
      <w:lvlText w:val=""/>
      <w:lvlJc w:val="left"/>
      <w:pPr>
        <w:ind w:left="4320" w:hanging="360"/>
      </w:pPr>
      <w:rPr>
        <w:rFonts w:hint="default" w:ascii="Wingdings" w:hAnsi="Wingdings"/>
      </w:rPr>
    </w:lvl>
    <w:lvl w:ilvl="6" w:tplc="D2B0435C">
      <w:start w:val="1"/>
      <w:numFmt w:val="bullet"/>
      <w:lvlText w:val=""/>
      <w:lvlJc w:val="left"/>
      <w:pPr>
        <w:ind w:left="5040" w:hanging="360"/>
      </w:pPr>
      <w:rPr>
        <w:rFonts w:hint="default" w:ascii="Symbol" w:hAnsi="Symbol"/>
      </w:rPr>
    </w:lvl>
    <w:lvl w:ilvl="7" w:tplc="711EF6A2">
      <w:start w:val="1"/>
      <w:numFmt w:val="bullet"/>
      <w:lvlText w:val="o"/>
      <w:lvlJc w:val="left"/>
      <w:pPr>
        <w:ind w:left="5760" w:hanging="360"/>
      </w:pPr>
      <w:rPr>
        <w:rFonts w:hint="default" w:ascii="Courier New" w:hAnsi="Courier New"/>
      </w:rPr>
    </w:lvl>
    <w:lvl w:ilvl="8" w:tplc="28E08F1C">
      <w:start w:val="1"/>
      <w:numFmt w:val="bullet"/>
      <w:lvlText w:val=""/>
      <w:lvlJc w:val="left"/>
      <w:pPr>
        <w:ind w:left="6480" w:hanging="360"/>
      </w:pPr>
      <w:rPr>
        <w:rFonts w:hint="default" w:ascii="Wingdings" w:hAnsi="Wingdings"/>
      </w:rPr>
    </w:lvl>
  </w:abstractNum>
  <w:abstractNum w:abstractNumId="37" w15:restartNumberingAfterBreak="0">
    <w:nsid w:val="7FB5D109"/>
    <w:multiLevelType w:val="hybridMultilevel"/>
    <w:tmpl w:val="4EF2EE40"/>
    <w:lvl w:ilvl="0" w:tplc="D4B6F298">
      <w:start w:val="1"/>
      <w:numFmt w:val="bullet"/>
      <w:lvlText w:val=""/>
      <w:lvlJc w:val="left"/>
      <w:pPr>
        <w:ind w:left="720" w:hanging="360"/>
      </w:pPr>
      <w:rPr>
        <w:rFonts w:hint="default" w:ascii="Symbol" w:hAnsi="Symbol"/>
      </w:rPr>
    </w:lvl>
    <w:lvl w:ilvl="1" w:tplc="5DEC9FD6">
      <w:start w:val="1"/>
      <w:numFmt w:val="bullet"/>
      <w:lvlText w:val="o"/>
      <w:lvlJc w:val="left"/>
      <w:pPr>
        <w:ind w:left="1440" w:hanging="360"/>
      </w:pPr>
      <w:rPr>
        <w:rFonts w:hint="default" w:ascii="Courier New" w:hAnsi="Courier New"/>
      </w:rPr>
    </w:lvl>
    <w:lvl w:ilvl="2" w:tplc="4F9A4468">
      <w:start w:val="1"/>
      <w:numFmt w:val="bullet"/>
      <w:lvlText w:val=""/>
      <w:lvlJc w:val="left"/>
      <w:pPr>
        <w:ind w:left="2160" w:hanging="360"/>
      </w:pPr>
      <w:rPr>
        <w:rFonts w:hint="default" w:ascii="Wingdings" w:hAnsi="Wingdings"/>
      </w:rPr>
    </w:lvl>
    <w:lvl w:ilvl="3" w:tplc="D7EE5316">
      <w:start w:val="1"/>
      <w:numFmt w:val="bullet"/>
      <w:lvlText w:val=""/>
      <w:lvlJc w:val="left"/>
      <w:pPr>
        <w:ind w:left="2880" w:hanging="360"/>
      </w:pPr>
      <w:rPr>
        <w:rFonts w:hint="default" w:ascii="Symbol" w:hAnsi="Symbol"/>
      </w:rPr>
    </w:lvl>
    <w:lvl w:ilvl="4" w:tplc="F9C4A1A4">
      <w:start w:val="1"/>
      <w:numFmt w:val="bullet"/>
      <w:lvlText w:val="o"/>
      <w:lvlJc w:val="left"/>
      <w:pPr>
        <w:ind w:left="3600" w:hanging="360"/>
      </w:pPr>
      <w:rPr>
        <w:rFonts w:hint="default" w:ascii="Courier New" w:hAnsi="Courier New"/>
      </w:rPr>
    </w:lvl>
    <w:lvl w:ilvl="5" w:tplc="BFF23D4E">
      <w:start w:val="1"/>
      <w:numFmt w:val="bullet"/>
      <w:lvlText w:val=""/>
      <w:lvlJc w:val="left"/>
      <w:pPr>
        <w:ind w:left="4320" w:hanging="360"/>
      </w:pPr>
      <w:rPr>
        <w:rFonts w:hint="default" w:ascii="Wingdings" w:hAnsi="Wingdings"/>
      </w:rPr>
    </w:lvl>
    <w:lvl w:ilvl="6" w:tplc="5FCA4E1C">
      <w:start w:val="1"/>
      <w:numFmt w:val="bullet"/>
      <w:lvlText w:val=""/>
      <w:lvlJc w:val="left"/>
      <w:pPr>
        <w:ind w:left="5040" w:hanging="360"/>
      </w:pPr>
      <w:rPr>
        <w:rFonts w:hint="default" w:ascii="Symbol" w:hAnsi="Symbol"/>
      </w:rPr>
    </w:lvl>
    <w:lvl w:ilvl="7" w:tplc="1B14555E">
      <w:start w:val="1"/>
      <w:numFmt w:val="bullet"/>
      <w:lvlText w:val="o"/>
      <w:lvlJc w:val="left"/>
      <w:pPr>
        <w:ind w:left="5760" w:hanging="360"/>
      </w:pPr>
      <w:rPr>
        <w:rFonts w:hint="default" w:ascii="Courier New" w:hAnsi="Courier New"/>
      </w:rPr>
    </w:lvl>
    <w:lvl w:ilvl="8" w:tplc="625CE060">
      <w:start w:val="1"/>
      <w:numFmt w:val="bullet"/>
      <w:lvlText w:val=""/>
      <w:lvlJc w:val="left"/>
      <w:pPr>
        <w:ind w:left="6480" w:hanging="360"/>
      </w:pPr>
      <w:rPr>
        <w:rFonts w:hint="default" w:ascii="Wingdings" w:hAnsi="Wingdings"/>
      </w:rPr>
    </w:lvl>
  </w:abstractNum>
  <w:num w:numId="1" w16cid:durableId="1826125225">
    <w:abstractNumId w:val="11"/>
    <w:lvlOverride w:ilvl="0">
      <w:startOverride w:val="1"/>
    </w:lvlOverride>
  </w:num>
  <w:num w:numId="2" w16cid:durableId="713047376">
    <w:abstractNumId w:val="35"/>
    <w:lvlOverride w:ilvl="0">
      <w:startOverride w:val="1"/>
    </w:lvlOverride>
  </w:num>
  <w:num w:numId="3" w16cid:durableId="1436173336">
    <w:abstractNumId w:val="18"/>
  </w:num>
  <w:num w:numId="4" w16cid:durableId="654987676">
    <w:abstractNumId w:val="29"/>
  </w:num>
  <w:num w:numId="5" w16cid:durableId="713693221">
    <w:abstractNumId w:val="9"/>
  </w:num>
  <w:num w:numId="6" w16cid:durableId="1838374222">
    <w:abstractNumId w:val="20"/>
  </w:num>
  <w:num w:numId="7" w16cid:durableId="318731127">
    <w:abstractNumId w:val="24"/>
  </w:num>
  <w:num w:numId="8" w16cid:durableId="1007368017">
    <w:abstractNumId w:val="23"/>
  </w:num>
  <w:num w:numId="9" w16cid:durableId="2046713717">
    <w:abstractNumId w:val="25"/>
  </w:num>
  <w:num w:numId="10" w16cid:durableId="1586307749">
    <w:abstractNumId w:val="37"/>
  </w:num>
  <w:num w:numId="11" w16cid:durableId="1644001608">
    <w:abstractNumId w:val="4"/>
  </w:num>
  <w:num w:numId="12" w16cid:durableId="486214080">
    <w:abstractNumId w:val="7"/>
  </w:num>
  <w:num w:numId="13" w16cid:durableId="348725401">
    <w:abstractNumId w:val="12"/>
  </w:num>
  <w:num w:numId="14" w16cid:durableId="977799555">
    <w:abstractNumId w:val="30"/>
  </w:num>
  <w:num w:numId="15" w16cid:durableId="1595699240">
    <w:abstractNumId w:val="33"/>
  </w:num>
  <w:num w:numId="16" w16cid:durableId="2080512487">
    <w:abstractNumId w:val="3"/>
  </w:num>
  <w:num w:numId="17" w16cid:durableId="1420909049">
    <w:abstractNumId w:val="31"/>
  </w:num>
  <w:num w:numId="18" w16cid:durableId="825896295">
    <w:abstractNumId w:val="36"/>
  </w:num>
  <w:num w:numId="19" w16cid:durableId="419790388">
    <w:abstractNumId w:val="34"/>
  </w:num>
  <w:num w:numId="20" w16cid:durableId="1395159583">
    <w:abstractNumId w:val="14"/>
  </w:num>
  <w:num w:numId="21" w16cid:durableId="95105671">
    <w:abstractNumId w:val="26"/>
  </w:num>
  <w:num w:numId="22" w16cid:durableId="623314719">
    <w:abstractNumId w:val="22"/>
  </w:num>
  <w:num w:numId="23" w16cid:durableId="369302436">
    <w:abstractNumId w:val="19"/>
  </w:num>
  <w:num w:numId="24" w16cid:durableId="1314487668">
    <w:abstractNumId w:val="8"/>
  </w:num>
  <w:num w:numId="25" w16cid:durableId="2059010815">
    <w:abstractNumId w:val="2"/>
  </w:num>
  <w:num w:numId="26" w16cid:durableId="1745834837">
    <w:abstractNumId w:val="15"/>
  </w:num>
  <w:num w:numId="27" w16cid:durableId="1225484139">
    <w:abstractNumId w:val="17"/>
  </w:num>
  <w:num w:numId="28" w16cid:durableId="1925186139">
    <w:abstractNumId w:val="28"/>
  </w:num>
  <w:num w:numId="29" w16cid:durableId="379089627">
    <w:abstractNumId w:val="5"/>
  </w:num>
  <w:num w:numId="30" w16cid:durableId="904997678">
    <w:abstractNumId w:val="10"/>
  </w:num>
  <w:num w:numId="31" w16cid:durableId="41637315">
    <w:abstractNumId w:val="6"/>
  </w:num>
  <w:num w:numId="32" w16cid:durableId="194851999">
    <w:abstractNumId w:val="21"/>
  </w:num>
  <w:num w:numId="33" w16cid:durableId="687292098">
    <w:abstractNumId w:val="27"/>
  </w:num>
  <w:num w:numId="34" w16cid:durableId="275523674">
    <w:abstractNumId w:val="1"/>
  </w:num>
  <w:num w:numId="35" w16cid:durableId="440875899">
    <w:abstractNumId w:val="13"/>
  </w:num>
  <w:num w:numId="36" w16cid:durableId="392510204">
    <w:abstractNumId w:val="32"/>
  </w:num>
  <w:num w:numId="37" w16cid:durableId="1494489404">
    <w:abstractNumId w:val="16"/>
  </w:num>
  <w:num w:numId="38" w16cid:durableId="18988555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3B07"/>
    <w:rsid w:val="00002185"/>
    <w:rsid w:val="00002B2D"/>
    <w:rsid w:val="0000316C"/>
    <w:rsid w:val="00006ACF"/>
    <w:rsid w:val="0001173B"/>
    <w:rsid w:val="000133F8"/>
    <w:rsid w:val="000224F0"/>
    <w:rsid w:val="00024A91"/>
    <w:rsid w:val="00031BDE"/>
    <w:rsid w:val="00032979"/>
    <w:rsid w:val="00034545"/>
    <w:rsid w:val="000345EC"/>
    <w:rsid w:val="00041384"/>
    <w:rsid w:val="000415E2"/>
    <w:rsid w:val="00044B47"/>
    <w:rsid w:val="0004536B"/>
    <w:rsid w:val="000456E2"/>
    <w:rsid w:val="000507F9"/>
    <w:rsid w:val="00057C84"/>
    <w:rsid w:val="000637F0"/>
    <w:rsid w:val="00065ECE"/>
    <w:rsid w:val="000710D5"/>
    <w:rsid w:val="00075354"/>
    <w:rsid w:val="00076CA2"/>
    <w:rsid w:val="00080EA4"/>
    <w:rsid w:val="000854C1"/>
    <w:rsid w:val="00087061"/>
    <w:rsid w:val="000908D3"/>
    <w:rsid w:val="00091775"/>
    <w:rsid w:val="0009659E"/>
    <w:rsid w:val="000A03C9"/>
    <w:rsid w:val="000A2131"/>
    <w:rsid w:val="000A24B5"/>
    <w:rsid w:val="000A63CE"/>
    <w:rsid w:val="000B153C"/>
    <w:rsid w:val="000B1920"/>
    <w:rsid w:val="000B250E"/>
    <w:rsid w:val="000B5CB9"/>
    <w:rsid w:val="000B6125"/>
    <w:rsid w:val="000C20A9"/>
    <w:rsid w:val="000C2291"/>
    <w:rsid w:val="000C6FAC"/>
    <w:rsid w:val="000D0A4C"/>
    <w:rsid w:val="000D0B49"/>
    <w:rsid w:val="000D2ED3"/>
    <w:rsid w:val="000D413B"/>
    <w:rsid w:val="000E297E"/>
    <w:rsid w:val="000E2B74"/>
    <w:rsid w:val="000E4A0B"/>
    <w:rsid w:val="000E4E7B"/>
    <w:rsid w:val="000EE64C"/>
    <w:rsid w:val="000F25D6"/>
    <w:rsid w:val="000F41E5"/>
    <w:rsid w:val="000F4C86"/>
    <w:rsid w:val="000F618F"/>
    <w:rsid w:val="00110878"/>
    <w:rsid w:val="00110C0E"/>
    <w:rsid w:val="00112AAF"/>
    <w:rsid w:val="00124555"/>
    <w:rsid w:val="00125F92"/>
    <w:rsid w:val="001353F6"/>
    <w:rsid w:val="001425C3"/>
    <w:rsid w:val="00147CB6"/>
    <w:rsid w:val="00155192"/>
    <w:rsid w:val="001579D7"/>
    <w:rsid w:val="00163B07"/>
    <w:rsid w:val="0016525B"/>
    <w:rsid w:val="00170536"/>
    <w:rsid w:val="00175220"/>
    <w:rsid w:val="00176D7E"/>
    <w:rsid w:val="0018146B"/>
    <w:rsid w:val="001847F0"/>
    <w:rsid w:val="0018483B"/>
    <w:rsid w:val="00184C9E"/>
    <w:rsid w:val="00192CD5"/>
    <w:rsid w:val="00193A3B"/>
    <w:rsid w:val="001971C0"/>
    <w:rsid w:val="001978A2"/>
    <w:rsid w:val="001A121B"/>
    <w:rsid w:val="001A22E7"/>
    <w:rsid w:val="001A52B2"/>
    <w:rsid w:val="001A6E0D"/>
    <w:rsid w:val="001A7E8B"/>
    <w:rsid w:val="001B0AC6"/>
    <w:rsid w:val="001B198A"/>
    <w:rsid w:val="001C089D"/>
    <w:rsid w:val="001C305D"/>
    <w:rsid w:val="001C47B4"/>
    <w:rsid w:val="001C4A9C"/>
    <w:rsid w:val="001C712E"/>
    <w:rsid w:val="001D14F4"/>
    <w:rsid w:val="001D24BF"/>
    <w:rsid w:val="001D6E6A"/>
    <w:rsid w:val="001E6389"/>
    <w:rsid w:val="001E7B92"/>
    <w:rsid w:val="001F24F9"/>
    <w:rsid w:val="00201B9E"/>
    <w:rsid w:val="00202831"/>
    <w:rsid w:val="002077CA"/>
    <w:rsid w:val="002104D6"/>
    <w:rsid w:val="002130B5"/>
    <w:rsid w:val="00213835"/>
    <w:rsid w:val="0021782F"/>
    <w:rsid w:val="00225475"/>
    <w:rsid w:val="0022750A"/>
    <w:rsid w:val="00227B52"/>
    <w:rsid w:val="002324A6"/>
    <w:rsid w:val="002360F5"/>
    <w:rsid w:val="0023706F"/>
    <w:rsid w:val="002375FA"/>
    <w:rsid w:val="00237EC1"/>
    <w:rsid w:val="00243E50"/>
    <w:rsid w:val="00243E6A"/>
    <w:rsid w:val="002452D1"/>
    <w:rsid w:val="00245F49"/>
    <w:rsid w:val="00246BA6"/>
    <w:rsid w:val="00250486"/>
    <w:rsid w:val="00261FFB"/>
    <w:rsid w:val="00264451"/>
    <w:rsid w:val="0027058F"/>
    <w:rsid w:val="002727EA"/>
    <w:rsid w:val="00280C2D"/>
    <w:rsid w:val="00280F9D"/>
    <w:rsid w:val="00283F52"/>
    <w:rsid w:val="00284E85"/>
    <w:rsid w:val="00285016"/>
    <w:rsid w:val="00286C8D"/>
    <w:rsid w:val="00287D8C"/>
    <w:rsid w:val="0029147F"/>
    <w:rsid w:val="00291816"/>
    <w:rsid w:val="0029273C"/>
    <w:rsid w:val="0029492A"/>
    <w:rsid w:val="0029547D"/>
    <w:rsid w:val="0029DAF2"/>
    <w:rsid w:val="002A18AF"/>
    <w:rsid w:val="002A1FC1"/>
    <w:rsid w:val="002A57B6"/>
    <w:rsid w:val="002A59C2"/>
    <w:rsid w:val="002A7769"/>
    <w:rsid w:val="002B333C"/>
    <w:rsid w:val="002B43F0"/>
    <w:rsid w:val="002C05EE"/>
    <w:rsid w:val="002D75D2"/>
    <w:rsid w:val="002E0AF4"/>
    <w:rsid w:val="002E5A42"/>
    <w:rsid w:val="002E72B8"/>
    <w:rsid w:val="002F0FA8"/>
    <w:rsid w:val="002F4A1A"/>
    <w:rsid w:val="002F62AB"/>
    <w:rsid w:val="00301EBB"/>
    <w:rsid w:val="00302206"/>
    <w:rsid w:val="00303DFC"/>
    <w:rsid w:val="003055C2"/>
    <w:rsid w:val="00305677"/>
    <w:rsid w:val="003061E4"/>
    <w:rsid w:val="003110A7"/>
    <w:rsid w:val="00311F68"/>
    <w:rsid w:val="00312A1F"/>
    <w:rsid w:val="00312D8F"/>
    <w:rsid w:val="00313B62"/>
    <w:rsid w:val="00314A9B"/>
    <w:rsid w:val="00315312"/>
    <w:rsid w:val="00321FB6"/>
    <w:rsid w:val="00322FCA"/>
    <w:rsid w:val="003236D9"/>
    <w:rsid w:val="00325014"/>
    <w:rsid w:val="00325733"/>
    <w:rsid w:val="00341A33"/>
    <w:rsid w:val="0034D30D"/>
    <w:rsid w:val="00352902"/>
    <w:rsid w:val="0035307E"/>
    <w:rsid w:val="0035457A"/>
    <w:rsid w:val="003553C1"/>
    <w:rsid w:val="003564C1"/>
    <w:rsid w:val="00357D3C"/>
    <w:rsid w:val="00360E3E"/>
    <w:rsid w:val="00363F05"/>
    <w:rsid w:val="00367626"/>
    <w:rsid w:val="003700C4"/>
    <w:rsid w:val="003714C8"/>
    <w:rsid w:val="003738A8"/>
    <w:rsid w:val="0037724A"/>
    <w:rsid w:val="00381205"/>
    <w:rsid w:val="00384558"/>
    <w:rsid w:val="003930CB"/>
    <w:rsid w:val="0039497E"/>
    <w:rsid w:val="003A3B42"/>
    <w:rsid w:val="003A3DCD"/>
    <w:rsid w:val="003A4B35"/>
    <w:rsid w:val="003A7EDD"/>
    <w:rsid w:val="003B2007"/>
    <w:rsid w:val="003B524F"/>
    <w:rsid w:val="003C15E1"/>
    <w:rsid w:val="003C24B3"/>
    <w:rsid w:val="003C3DD4"/>
    <w:rsid w:val="003C5606"/>
    <w:rsid w:val="003C7813"/>
    <w:rsid w:val="003C7DD6"/>
    <w:rsid w:val="003D3F73"/>
    <w:rsid w:val="003E0C33"/>
    <w:rsid w:val="003E1DBB"/>
    <w:rsid w:val="003E4127"/>
    <w:rsid w:val="003E6308"/>
    <w:rsid w:val="003F395B"/>
    <w:rsid w:val="00403A79"/>
    <w:rsid w:val="00404A3B"/>
    <w:rsid w:val="00406795"/>
    <w:rsid w:val="00411553"/>
    <w:rsid w:val="00423EB3"/>
    <w:rsid w:val="00424D1E"/>
    <w:rsid w:val="004304DE"/>
    <w:rsid w:val="004344F7"/>
    <w:rsid w:val="00435DEC"/>
    <w:rsid w:val="00435E33"/>
    <w:rsid w:val="00441791"/>
    <w:rsid w:val="004514D6"/>
    <w:rsid w:val="00453246"/>
    <w:rsid w:val="004561AD"/>
    <w:rsid w:val="00456414"/>
    <w:rsid w:val="00456F37"/>
    <w:rsid w:val="00462A1A"/>
    <w:rsid w:val="004636C2"/>
    <w:rsid w:val="00463BF0"/>
    <w:rsid w:val="0047709C"/>
    <w:rsid w:val="0048404A"/>
    <w:rsid w:val="00484726"/>
    <w:rsid w:val="00486785"/>
    <w:rsid w:val="00490EBB"/>
    <w:rsid w:val="004968DE"/>
    <w:rsid w:val="004A0CE9"/>
    <w:rsid w:val="004A2C47"/>
    <w:rsid w:val="004A5E18"/>
    <w:rsid w:val="004B2979"/>
    <w:rsid w:val="004B4063"/>
    <w:rsid w:val="004B77DF"/>
    <w:rsid w:val="004C3E34"/>
    <w:rsid w:val="004C7530"/>
    <w:rsid w:val="004D09C0"/>
    <w:rsid w:val="004D2410"/>
    <w:rsid w:val="004D4899"/>
    <w:rsid w:val="004D5D5E"/>
    <w:rsid w:val="004E2576"/>
    <w:rsid w:val="004F00CF"/>
    <w:rsid w:val="004F1178"/>
    <w:rsid w:val="004F1EAE"/>
    <w:rsid w:val="00507907"/>
    <w:rsid w:val="00507B05"/>
    <w:rsid w:val="0051035C"/>
    <w:rsid w:val="00513C19"/>
    <w:rsid w:val="00513ED7"/>
    <w:rsid w:val="005260CE"/>
    <w:rsid w:val="005309B3"/>
    <w:rsid w:val="00536B71"/>
    <w:rsid w:val="00540F62"/>
    <w:rsid w:val="005415D7"/>
    <w:rsid w:val="0054253E"/>
    <w:rsid w:val="005432F4"/>
    <w:rsid w:val="0054385B"/>
    <w:rsid w:val="00553A68"/>
    <w:rsid w:val="00557D90"/>
    <w:rsid w:val="0055BA19"/>
    <w:rsid w:val="0056304F"/>
    <w:rsid w:val="005669F8"/>
    <w:rsid w:val="00570130"/>
    <w:rsid w:val="00573B9D"/>
    <w:rsid w:val="00573C08"/>
    <w:rsid w:val="0057533E"/>
    <w:rsid w:val="0057798C"/>
    <w:rsid w:val="0058006B"/>
    <w:rsid w:val="00580A70"/>
    <w:rsid w:val="005816B6"/>
    <w:rsid w:val="005818C0"/>
    <w:rsid w:val="005847F8"/>
    <w:rsid w:val="0059017F"/>
    <w:rsid w:val="00591981"/>
    <w:rsid w:val="00596337"/>
    <w:rsid w:val="00596B13"/>
    <w:rsid w:val="005A1C79"/>
    <w:rsid w:val="005A2765"/>
    <w:rsid w:val="005B5228"/>
    <w:rsid w:val="005C16EE"/>
    <w:rsid w:val="005C2141"/>
    <w:rsid w:val="005C5581"/>
    <w:rsid w:val="005C6CB1"/>
    <w:rsid w:val="005C7300"/>
    <w:rsid w:val="005C7CD1"/>
    <w:rsid w:val="005C7CD6"/>
    <w:rsid w:val="005D3D7F"/>
    <w:rsid w:val="005D5F50"/>
    <w:rsid w:val="005D6B73"/>
    <w:rsid w:val="005D7EF5"/>
    <w:rsid w:val="005E0BB6"/>
    <w:rsid w:val="005E4A4C"/>
    <w:rsid w:val="005F403D"/>
    <w:rsid w:val="005F4520"/>
    <w:rsid w:val="005F6E67"/>
    <w:rsid w:val="005F70F6"/>
    <w:rsid w:val="0060114A"/>
    <w:rsid w:val="00601451"/>
    <w:rsid w:val="006038E0"/>
    <w:rsid w:val="00606FFD"/>
    <w:rsid w:val="006136DB"/>
    <w:rsid w:val="0061629D"/>
    <w:rsid w:val="006176BB"/>
    <w:rsid w:val="006221CE"/>
    <w:rsid w:val="00627754"/>
    <w:rsid w:val="00633825"/>
    <w:rsid w:val="006416E8"/>
    <w:rsid w:val="00644159"/>
    <w:rsid w:val="0065144D"/>
    <w:rsid w:val="00652239"/>
    <w:rsid w:val="00652415"/>
    <w:rsid w:val="006536CA"/>
    <w:rsid w:val="00655BF0"/>
    <w:rsid w:val="006561F5"/>
    <w:rsid w:val="006565DE"/>
    <w:rsid w:val="0066108E"/>
    <w:rsid w:val="0066532D"/>
    <w:rsid w:val="00666604"/>
    <w:rsid w:val="006739B3"/>
    <w:rsid w:val="006824E7"/>
    <w:rsid w:val="006A303D"/>
    <w:rsid w:val="006A403E"/>
    <w:rsid w:val="006A5DEF"/>
    <w:rsid w:val="006A68D6"/>
    <w:rsid w:val="006B3E9A"/>
    <w:rsid w:val="006B4DD9"/>
    <w:rsid w:val="006B4E5F"/>
    <w:rsid w:val="006B4EC0"/>
    <w:rsid w:val="006B5A9C"/>
    <w:rsid w:val="006B71AB"/>
    <w:rsid w:val="006C06ED"/>
    <w:rsid w:val="006C0D6F"/>
    <w:rsid w:val="006C60DD"/>
    <w:rsid w:val="006E28F2"/>
    <w:rsid w:val="006F14A7"/>
    <w:rsid w:val="006F2057"/>
    <w:rsid w:val="006F7C2B"/>
    <w:rsid w:val="00701783"/>
    <w:rsid w:val="00706367"/>
    <w:rsid w:val="00710F04"/>
    <w:rsid w:val="00711B2B"/>
    <w:rsid w:val="00713438"/>
    <w:rsid w:val="00727708"/>
    <w:rsid w:val="0073006E"/>
    <w:rsid w:val="00737014"/>
    <w:rsid w:val="00737E64"/>
    <w:rsid w:val="00740E0C"/>
    <w:rsid w:val="0074208D"/>
    <w:rsid w:val="00742FFC"/>
    <w:rsid w:val="00745F13"/>
    <w:rsid w:val="00746071"/>
    <w:rsid w:val="0074684B"/>
    <w:rsid w:val="00750DA3"/>
    <w:rsid w:val="00751C7F"/>
    <w:rsid w:val="00754BFC"/>
    <w:rsid w:val="00761174"/>
    <w:rsid w:val="00763C53"/>
    <w:rsid w:val="00767130"/>
    <w:rsid w:val="00772D73"/>
    <w:rsid w:val="007766B8"/>
    <w:rsid w:val="00776FB0"/>
    <w:rsid w:val="0078177B"/>
    <w:rsid w:val="00782108"/>
    <w:rsid w:val="0078439B"/>
    <w:rsid w:val="007846E1"/>
    <w:rsid w:val="00784852"/>
    <w:rsid w:val="00785E10"/>
    <w:rsid w:val="00790DBD"/>
    <w:rsid w:val="007923A5"/>
    <w:rsid w:val="00793397"/>
    <w:rsid w:val="00793B97"/>
    <w:rsid w:val="007973B4"/>
    <w:rsid w:val="00797DE4"/>
    <w:rsid w:val="007A2885"/>
    <w:rsid w:val="007A30EB"/>
    <w:rsid w:val="007A4F05"/>
    <w:rsid w:val="007B15F3"/>
    <w:rsid w:val="007B2E49"/>
    <w:rsid w:val="007B33F2"/>
    <w:rsid w:val="007B4BE9"/>
    <w:rsid w:val="007B7578"/>
    <w:rsid w:val="007C153A"/>
    <w:rsid w:val="007C2B2A"/>
    <w:rsid w:val="007C78F8"/>
    <w:rsid w:val="007D0508"/>
    <w:rsid w:val="007D2437"/>
    <w:rsid w:val="007D29C2"/>
    <w:rsid w:val="007D4FFF"/>
    <w:rsid w:val="007E04CC"/>
    <w:rsid w:val="007E0E52"/>
    <w:rsid w:val="007E19B7"/>
    <w:rsid w:val="007E28FB"/>
    <w:rsid w:val="007E6C94"/>
    <w:rsid w:val="007F2947"/>
    <w:rsid w:val="007F5A21"/>
    <w:rsid w:val="007F686C"/>
    <w:rsid w:val="007F69CE"/>
    <w:rsid w:val="007F7A7D"/>
    <w:rsid w:val="00801969"/>
    <w:rsid w:val="00811C0E"/>
    <w:rsid w:val="008160EE"/>
    <w:rsid w:val="00820AE2"/>
    <w:rsid w:val="00821EA7"/>
    <w:rsid w:val="00822AF8"/>
    <w:rsid w:val="00826C8D"/>
    <w:rsid w:val="008306AD"/>
    <w:rsid w:val="00834618"/>
    <w:rsid w:val="00837246"/>
    <w:rsid w:val="00841260"/>
    <w:rsid w:val="00841BF1"/>
    <w:rsid w:val="00843098"/>
    <w:rsid w:val="00843EB4"/>
    <w:rsid w:val="008449D2"/>
    <w:rsid w:val="00845A36"/>
    <w:rsid w:val="0085225F"/>
    <w:rsid w:val="008522C0"/>
    <w:rsid w:val="0085264F"/>
    <w:rsid w:val="0085267B"/>
    <w:rsid w:val="00852ADC"/>
    <w:rsid w:val="00853FDD"/>
    <w:rsid w:val="00855ACD"/>
    <w:rsid w:val="00856798"/>
    <w:rsid w:val="008611C9"/>
    <w:rsid w:val="0087374F"/>
    <w:rsid w:val="00875706"/>
    <w:rsid w:val="00882EB3"/>
    <w:rsid w:val="00883857"/>
    <w:rsid w:val="00887601"/>
    <w:rsid w:val="00891C80"/>
    <w:rsid w:val="0089474A"/>
    <w:rsid w:val="008950B7"/>
    <w:rsid w:val="008A3441"/>
    <w:rsid w:val="008A58BD"/>
    <w:rsid w:val="008A5B7A"/>
    <w:rsid w:val="008A5E75"/>
    <w:rsid w:val="008C53D1"/>
    <w:rsid w:val="008C5DFB"/>
    <w:rsid w:val="008D5EF8"/>
    <w:rsid w:val="008D7D99"/>
    <w:rsid w:val="008E5A83"/>
    <w:rsid w:val="008F0FE7"/>
    <w:rsid w:val="008F334D"/>
    <w:rsid w:val="0090008C"/>
    <w:rsid w:val="00902F38"/>
    <w:rsid w:val="00917240"/>
    <w:rsid w:val="009220E8"/>
    <w:rsid w:val="00923EBE"/>
    <w:rsid w:val="009247EC"/>
    <w:rsid w:val="00925039"/>
    <w:rsid w:val="0093280E"/>
    <w:rsid w:val="00934AC6"/>
    <w:rsid w:val="00936E87"/>
    <w:rsid w:val="00942851"/>
    <w:rsid w:val="00943679"/>
    <w:rsid w:val="00947782"/>
    <w:rsid w:val="009479FC"/>
    <w:rsid w:val="009523DC"/>
    <w:rsid w:val="0095340A"/>
    <w:rsid w:val="0095F5FA"/>
    <w:rsid w:val="00961681"/>
    <w:rsid w:val="00962313"/>
    <w:rsid w:val="00963C7D"/>
    <w:rsid w:val="0096490D"/>
    <w:rsid w:val="00970566"/>
    <w:rsid w:val="009743F2"/>
    <w:rsid w:val="00976B44"/>
    <w:rsid w:val="00982257"/>
    <w:rsid w:val="00993EDF"/>
    <w:rsid w:val="0099A8E4"/>
    <w:rsid w:val="009A07FA"/>
    <w:rsid w:val="009A2A0C"/>
    <w:rsid w:val="009A2C63"/>
    <w:rsid w:val="009A32C0"/>
    <w:rsid w:val="009A6E5F"/>
    <w:rsid w:val="009B059E"/>
    <w:rsid w:val="009B2944"/>
    <w:rsid w:val="009B6194"/>
    <w:rsid w:val="009C0DF0"/>
    <w:rsid w:val="009C67F8"/>
    <w:rsid w:val="009C6A02"/>
    <w:rsid w:val="009D393A"/>
    <w:rsid w:val="009D47C7"/>
    <w:rsid w:val="009D53F5"/>
    <w:rsid w:val="009D68FA"/>
    <w:rsid w:val="009F0CA0"/>
    <w:rsid w:val="009F27A7"/>
    <w:rsid w:val="009F65DF"/>
    <w:rsid w:val="00A02345"/>
    <w:rsid w:val="00A06622"/>
    <w:rsid w:val="00A06904"/>
    <w:rsid w:val="00A138A3"/>
    <w:rsid w:val="00A16072"/>
    <w:rsid w:val="00A22AE2"/>
    <w:rsid w:val="00A23B5E"/>
    <w:rsid w:val="00A2458D"/>
    <w:rsid w:val="00A2672C"/>
    <w:rsid w:val="00A27D4D"/>
    <w:rsid w:val="00A31B6A"/>
    <w:rsid w:val="00A3263E"/>
    <w:rsid w:val="00A3319E"/>
    <w:rsid w:val="00A341EA"/>
    <w:rsid w:val="00A345B5"/>
    <w:rsid w:val="00A4086E"/>
    <w:rsid w:val="00A506F7"/>
    <w:rsid w:val="00A537E1"/>
    <w:rsid w:val="00A62144"/>
    <w:rsid w:val="00A677F8"/>
    <w:rsid w:val="00A71A3A"/>
    <w:rsid w:val="00A73884"/>
    <w:rsid w:val="00A74569"/>
    <w:rsid w:val="00A8047E"/>
    <w:rsid w:val="00A80ABE"/>
    <w:rsid w:val="00A83BA7"/>
    <w:rsid w:val="00A86608"/>
    <w:rsid w:val="00A87B05"/>
    <w:rsid w:val="00A91132"/>
    <w:rsid w:val="00A93235"/>
    <w:rsid w:val="00AA30DE"/>
    <w:rsid w:val="00AA5425"/>
    <w:rsid w:val="00AA65E6"/>
    <w:rsid w:val="00AA7598"/>
    <w:rsid w:val="00AB096E"/>
    <w:rsid w:val="00AB1C19"/>
    <w:rsid w:val="00AB73C6"/>
    <w:rsid w:val="00AC0FAC"/>
    <w:rsid w:val="00AC1F7C"/>
    <w:rsid w:val="00AC3198"/>
    <w:rsid w:val="00AC3803"/>
    <w:rsid w:val="00AC45F5"/>
    <w:rsid w:val="00AC51C3"/>
    <w:rsid w:val="00AC7355"/>
    <w:rsid w:val="00AC7797"/>
    <w:rsid w:val="00AC7CB2"/>
    <w:rsid w:val="00AD036B"/>
    <w:rsid w:val="00AE06C1"/>
    <w:rsid w:val="00AE2D76"/>
    <w:rsid w:val="00AE3109"/>
    <w:rsid w:val="00AE62C7"/>
    <w:rsid w:val="00AE690D"/>
    <w:rsid w:val="00AF7AFF"/>
    <w:rsid w:val="00B002FE"/>
    <w:rsid w:val="00B00F11"/>
    <w:rsid w:val="00B018CB"/>
    <w:rsid w:val="00B032B2"/>
    <w:rsid w:val="00B11993"/>
    <w:rsid w:val="00B11D09"/>
    <w:rsid w:val="00B121B8"/>
    <w:rsid w:val="00B167AC"/>
    <w:rsid w:val="00B167D6"/>
    <w:rsid w:val="00B16C97"/>
    <w:rsid w:val="00B279C7"/>
    <w:rsid w:val="00B31B13"/>
    <w:rsid w:val="00B35050"/>
    <w:rsid w:val="00B447A4"/>
    <w:rsid w:val="00B467CE"/>
    <w:rsid w:val="00B47CDD"/>
    <w:rsid w:val="00B50AB6"/>
    <w:rsid w:val="00B56EAF"/>
    <w:rsid w:val="00B70A1B"/>
    <w:rsid w:val="00B72457"/>
    <w:rsid w:val="00B728F9"/>
    <w:rsid w:val="00B77BD5"/>
    <w:rsid w:val="00B8175E"/>
    <w:rsid w:val="00B81B09"/>
    <w:rsid w:val="00B83FBF"/>
    <w:rsid w:val="00B84113"/>
    <w:rsid w:val="00B8520B"/>
    <w:rsid w:val="00B872C0"/>
    <w:rsid w:val="00B87B07"/>
    <w:rsid w:val="00B8CEA7"/>
    <w:rsid w:val="00B935B2"/>
    <w:rsid w:val="00B96DA2"/>
    <w:rsid w:val="00BA0080"/>
    <w:rsid w:val="00BA23CC"/>
    <w:rsid w:val="00BA3B1D"/>
    <w:rsid w:val="00BA43B5"/>
    <w:rsid w:val="00BA5A85"/>
    <w:rsid w:val="00BA6358"/>
    <w:rsid w:val="00BA6BC9"/>
    <w:rsid w:val="00BB6DE8"/>
    <w:rsid w:val="00BB79C5"/>
    <w:rsid w:val="00BC66FF"/>
    <w:rsid w:val="00BC6722"/>
    <w:rsid w:val="00BD22BB"/>
    <w:rsid w:val="00BD3CC2"/>
    <w:rsid w:val="00BD7E98"/>
    <w:rsid w:val="00BE1619"/>
    <w:rsid w:val="00BE50F6"/>
    <w:rsid w:val="00BE79B8"/>
    <w:rsid w:val="00BF034A"/>
    <w:rsid w:val="00BF3106"/>
    <w:rsid w:val="00BF757E"/>
    <w:rsid w:val="00C144F9"/>
    <w:rsid w:val="00C1530F"/>
    <w:rsid w:val="00C16294"/>
    <w:rsid w:val="00C17041"/>
    <w:rsid w:val="00C214F3"/>
    <w:rsid w:val="00C21A20"/>
    <w:rsid w:val="00C22345"/>
    <w:rsid w:val="00C23CBF"/>
    <w:rsid w:val="00C26090"/>
    <w:rsid w:val="00C30C6C"/>
    <w:rsid w:val="00C31D85"/>
    <w:rsid w:val="00C40012"/>
    <w:rsid w:val="00C41C3C"/>
    <w:rsid w:val="00C460BE"/>
    <w:rsid w:val="00C52473"/>
    <w:rsid w:val="00C54779"/>
    <w:rsid w:val="00C55562"/>
    <w:rsid w:val="00C567EB"/>
    <w:rsid w:val="00C57C39"/>
    <w:rsid w:val="00C602ED"/>
    <w:rsid w:val="00C63149"/>
    <w:rsid w:val="00C6333E"/>
    <w:rsid w:val="00C65A91"/>
    <w:rsid w:val="00C6693B"/>
    <w:rsid w:val="00C70959"/>
    <w:rsid w:val="00C75002"/>
    <w:rsid w:val="00C8271B"/>
    <w:rsid w:val="00C90909"/>
    <w:rsid w:val="00C930CA"/>
    <w:rsid w:val="00CB0AE5"/>
    <w:rsid w:val="00CB6BBF"/>
    <w:rsid w:val="00CC0023"/>
    <w:rsid w:val="00CC6F15"/>
    <w:rsid w:val="00CD0D49"/>
    <w:rsid w:val="00CD719A"/>
    <w:rsid w:val="00CE2DBD"/>
    <w:rsid w:val="00CE6570"/>
    <w:rsid w:val="00CF443D"/>
    <w:rsid w:val="00CF724E"/>
    <w:rsid w:val="00CF7491"/>
    <w:rsid w:val="00CF7B9B"/>
    <w:rsid w:val="00D00D47"/>
    <w:rsid w:val="00D0638D"/>
    <w:rsid w:val="00D078E3"/>
    <w:rsid w:val="00D107F3"/>
    <w:rsid w:val="00D109D0"/>
    <w:rsid w:val="00D12EB7"/>
    <w:rsid w:val="00D158FA"/>
    <w:rsid w:val="00D1694A"/>
    <w:rsid w:val="00D2161E"/>
    <w:rsid w:val="00D22776"/>
    <w:rsid w:val="00D238AA"/>
    <w:rsid w:val="00D23C89"/>
    <w:rsid w:val="00D2446D"/>
    <w:rsid w:val="00D251F0"/>
    <w:rsid w:val="00D26733"/>
    <w:rsid w:val="00D3096C"/>
    <w:rsid w:val="00D314C8"/>
    <w:rsid w:val="00D314F4"/>
    <w:rsid w:val="00D34659"/>
    <w:rsid w:val="00D42AFA"/>
    <w:rsid w:val="00D45F71"/>
    <w:rsid w:val="00D474D3"/>
    <w:rsid w:val="00D508FA"/>
    <w:rsid w:val="00D5136F"/>
    <w:rsid w:val="00D51395"/>
    <w:rsid w:val="00D51D02"/>
    <w:rsid w:val="00D53C8A"/>
    <w:rsid w:val="00D557BB"/>
    <w:rsid w:val="00D5604F"/>
    <w:rsid w:val="00D61CD9"/>
    <w:rsid w:val="00D667C5"/>
    <w:rsid w:val="00D71AC6"/>
    <w:rsid w:val="00D71D4B"/>
    <w:rsid w:val="00D7548E"/>
    <w:rsid w:val="00D81D87"/>
    <w:rsid w:val="00D826BD"/>
    <w:rsid w:val="00D83887"/>
    <w:rsid w:val="00D86328"/>
    <w:rsid w:val="00D90206"/>
    <w:rsid w:val="00D92274"/>
    <w:rsid w:val="00D936DB"/>
    <w:rsid w:val="00D9442C"/>
    <w:rsid w:val="00D96C00"/>
    <w:rsid w:val="00DA279E"/>
    <w:rsid w:val="00DA66D9"/>
    <w:rsid w:val="00DA6A18"/>
    <w:rsid w:val="00DB63BB"/>
    <w:rsid w:val="00DB7194"/>
    <w:rsid w:val="00DB7798"/>
    <w:rsid w:val="00DC0B78"/>
    <w:rsid w:val="00DD0BC6"/>
    <w:rsid w:val="00DD1D8D"/>
    <w:rsid w:val="00DD1ECE"/>
    <w:rsid w:val="00DD3530"/>
    <w:rsid w:val="00DD4C66"/>
    <w:rsid w:val="00DE16B5"/>
    <w:rsid w:val="00DE234E"/>
    <w:rsid w:val="00DE35C4"/>
    <w:rsid w:val="00DE6CF8"/>
    <w:rsid w:val="00DE766A"/>
    <w:rsid w:val="00DF0B70"/>
    <w:rsid w:val="00DF392F"/>
    <w:rsid w:val="00DF3FDA"/>
    <w:rsid w:val="00DF64C8"/>
    <w:rsid w:val="00DF6F74"/>
    <w:rsid w:val="00E03ADE"/>
    <w:rsid w:val="00E05C23"/>
    <w:rsid w:val="00E07040"/>
    <w:rsid w:val="00E10A5F"/>
    <w:rsid w:val="00E223CA"/>
    <w:rsid w:val="00E24BFB"/>
    <w:rsid w:val="00E25DC6"/>
    <w:rsid w:val="00E30E1A"/>
    <w:rsid w:val="00E321D6"/>
    <w:rsid w:val="00E34AB7"/>
    <w:rsid w:val="00E44AD3"/>
    <w:rsid w:val="00E44F76"/>
    <w:rsid w:val="00E46C0E"/>
    <w:rsid w:val="00E4753F"/>
    <w:rsid w:val="00E50C8A"/>
    <w:rsid w:val="00E52CF9"/>
    <w:rsid w:val="00E530A3"/>
    <w:rsid w:val="00E53FE5"/>
    <w:rsid w:val="00E647F3"/>
    <w:rsid w:val="00E64A92"/>
    <w:rsid w:val="00E67DBA"/>
    <w:rsid w:val="00E70C17"/>
    <w:rsid w:val="00E7411B"/>
    <w:rsid w:val="00E74927"/>
    <w:rsid w:val="00E75C65"/>
    <w:rsid w:val="00E776A7"/>
    <w:rsid w:val="00E80A6A"/>
    <w:rsid w:val="00E854FE"/>
    <w:rsid w:val="00E86FBC"/>
    <w:rsid w:val="00E9360B"/>
    <w:rsid w:val="00E94869"/>
    <w:rsid w:val="00E95BBE"/>
    <w:rsid w:val="00EA26F2"/>
    <w:rsid w:val="00EA3224"/>
    <w:rsid w:val="00EA606C"/>
    <w:rsid w:val="00EB181C"/>
    <w:rsid w:val="00EB231B"/>
    <w:rsid w:val="00EB23FA"/>
    <w:rsid w:val="00EB5C46"/>
    <w:rsid w:val="00EB6325"/>
    <w:rsid w:val="00EB66F9"/>
    <w:rsid w:val="00EB725F"/>
    <w:rsid w:val="00EC29A8"/>
    <w:rsid w:val="00EC34B1"/>
    <w:rsid w:val="00EC44D4"/>
    <w:rsid w:val="00EC678B"/>
    <w:rsid w:val="00EC7326"/>
    <w:rsid w:val="00ED236F"/>
    <w:rsid w:val="00EE1FBD"/>
    <w:rsid w:val="00EF2129"/>
    <w:rsid w:val="00EF5548"/>
    <w:rsid w:val="00F039CC"/>
    <w:rsid w:val="00F0792C"/>
    <w:rsid w:val="00F1333D"/>
    <w:rsid w:val="00F13A2E"/>
    <w:rsid w:val="00F13B4E"/>
    <w:rsid w:val="00F1434A"/>
    <w:rsid w:val="00F20C6E"/>
    <w:rsid w:val="00F24FB3"/>
    <w:rsid w:val="00F2546B"/>
    <w:rsid w:val="00F26A83"/>
    <w:rsid w:val="00F272D2"/>
    <w:rsid w:val="00F304F3"/>
    <w:rsid w:val="00F33B8A"/>
    <w:rsid w:val="00F33CCA"/>
    <w:rsid w:val="00F355A9"/>
    <w:rsid w:val="00F40F69"/>
    <w:rsid w:val="00F4116B"/>
    <w:rsid w:val="00F45941"/>
    <w:rsid w:val="00F45C69"/>
    <w:rsid w:val="00F45FD8"/>
    <w:rsid w:val="00F61F12"/>
    <w:rsid w:val="00F91042"/>
    <w:rsid w:val="00F91CAC"/>
    <w:rsid w:val="00F92E2B"/>
    <w:rsid w:val="00F93468"/>
    <w:rsid w:val="00F9659C"/>
    <w:rsid w:val="00F96ACB"/>
    <w:rsid w:val="00FA4F7C"/>
    <w:rsid w:val="00FA69BB"/>
    <w:rsid w:val="00FA7A98"/>
    <w:rsid w:val="00FB044E"/>
    <w:rsid w:val="00FB0835"/>
    <w:rsid w:val="00FB0BEC"/>
    <w:rsid w:val="00FB3012"/>
    <w:rsid w:val="00FB4390"/>
    <w:rsid w:val="00FB7A18"/>
    <w:rsid w:val="00FC1FA2"/>
    <w:rsid w:val="00FC749C"/>
    <w:rsid w:val="00FD51D8"/>
    <w:rsid w:val="00FE2191"/>
    <w:rsid w:val="00FE3CB1"/>
    <w:rsid w:val="00FF2774"/>
    <w:rsid w:val="00FF3F8E"/>
    <w:rsid w:val="00FF4107"/>
    <w:rsid w:val="010AEA92"/>
    <w:rsid w:val="011741E5"/>
    <w:rsid w:val="012B5C8B"/>
    <w:rsid w:val="01568367"/>
    <w:rsid w:val="01646FD1"/>
    <w:rsid w:val="018F2B78"/>
    <w:rsid w:val="01A43631"/>
    <w:rsid w:val="01BCF3AC"/>
    <w:rsid w:val="0201CC2C"/>
    <w:rsid w:val="021B87CF"/>
    <w:rsid w:val="0247C41C"/>
    <w:rsid w:val="0286F7A2"/>
    <w:rsid w:val="029A28DC"/>
    <w:rsid w:val="02C03032"/>
    <w:rsid w:val="02E81AB5"/>
    <w:rsid w:val="03031F07"/>
    <w:rsid w:val="030F0F6D"/>
    <w:rsid w:val="03254508"/>
    <w:rsid w:val="035660F8"/>
    <w:rsid w:val="036A44F0"/>
    <w:rsid w:val="037ADB32"/>
    <w:rsid w:val="0380A119"/>
    <w:rsid w:val="03893A9F"/>
    <w:rsid w:val="03975F8E"/>
    <w:rsid w:val="03A08FE0"/>
    <w:rsid w:val="03A126CC"/>
    <w:rsid w:val="03A43C0D"/>
    <w:rsid w:val="03F008D1"/>
    <w:rsid w:val="03F8343D"/>
    <w:rsid w:val="03F929A8"/>
    <w:rsid w:val="042E5BE9"/>
    <w:rsid w:val="048DAA95"/>
    <w:rsid w:val="04ADB8DF"/>
    <w:rsid w:val="0533D674"/>
    <w:rsid w:val="053CFFF5"/>
    <w:rsid w:val="0540EA4E"/>
    <w:rsid w:val="0573C314"/>
    <w:rsid w:val="057B73DC"/>
    <w:rsid w:val="05A90EDC"/>
    <w:rsid w:val="05AB91D5"/>
    <w:rsid w:val="05E107A1"/>
    <w:rsid w:val="05FCD0C0"/>
    <w:rsid w:val="06010BA0"/>
    <w:rsid w:val="06560C33"/>
    <w:rsid w:val="066E1B77"/>
    <w:rsid w:val="066FC3A2"/>
    <w:rsid w:val="06887AE3"/>
    <w:rsid w:val="06973715"/>
    <w:rsid w:val="06A5AEAA"/>
    <w:rsid w:val="06E9E3D4"/>
    <w:rsid w:val="0772562C"/>
    <w:rsid w:val="078007B8"/>
    <w:rsid w:val="07AEE149"/>
    <w:rsid w:val="07B10DE1"/>
    <w:rsid w:val="07C9B2E4"/>
    <w:rsid w:val="082B33A3"/>
    <w:rsid w:val="08416169"/>
    <w:rsid w:val="08670ECD"/>
    <w:rsid w:val="08BF8956"/>
    <w:rsid w:val="092E62E5"/>
    <w:rsid w:val="0956D57E"/>
    <w:rsid w:val="09C33417"/>
    <w:rsid w:val="09D6B9C9"/>
    <w:rsid w:val="09DCBA8B"/>
    <w:rsid w:val="09F10CAB"/>
    <w:rsid w:val="0A178ABF"/>
    <w:rsid w:val="0A1DA973"/>
    <w:rsid w:val="0A2F245E"/>
    <w:rsid w:val="0A45EF20"/>
    <w:rsid w:val="0A6BB91E"/>
    <w:rsid w:val="0A7835EE"/>
    <w:rsid w:val="0AB05A39"/>
    <w:rsid w:val="0AEEA8A6"/>
    <w:rsid w:val="0B383C6C"/>
    <w:rsid w:val="0B45A066"/>
    <w:rsid w:val="0B5050C1"/>
    <w:rsid w:val="0B734308"/>
    <w:rsid w:val="0C395C9F"/>
    <w:rsid w:val="0D10351C"/>
    <w:rsid w:val="0D161AAA"/>
    <w:rsid w:val="0D20FB01"/>
    <w:rsid w:val="0D69CAEC"/>
    <w:rsid w:val="0D82EC26"/>
    <w:rsid w:val="0D91830B"/>
    <w:rsid w:val="0D96C7EB"/>
    <w:rsid w:val="0DA27E92"/>
    <w:rsid w:val="0DCF2367"/>
    <w:rsid w:val="0E609F2C"/>
    <w:rsid w:val="0E737DE4"/>
    <w:rsid w:val="0E78A80F"/>
    <w:rsid w:val="0E8936A3"/>
    <w:rsid w:val="0E9DF19F"/>
    <w:rsid w:val="0EBD3AB6"/>
    <w:rsid w:val="0EF38649"/>
    <w:rsid w:val="0F2C9C07"/>
    <w:rsid w:val="0F4E6603"/>
    <w:rsid w:val="0F59C274"/>
    <w:rsid w:val="0F86097A"/>
    <w:rsid w:val="0F8F079E"/>
    <w:rsid w:val="0F980C1B"/>
    <w:rsid w:val="0FA45B68"/>
    <w:rsid w:val="0FDBFD29"/>
    <w:rsid w:val="0FE7708D"/>
    <w:rsid w:val="1028A4CD"/>
    <w:rsid w:val="10542CA0"/>
    <w:rsid w:val="1067D8C5"/>
    <w:rsid w:val="109E0076"/>
    <w:rsid w:val="10AE537B"/>
    <w:rsid w:val="10CC29B8"/>
    <w:rsid w:val="10D30F57"/>
    <w:rsid w:val="10F16492"/>
    <w:rsid w:val="1122BD8E"/>
    <w:rsid w:val="113824F2"/>
    <w:rsid w:val="1189845B"/>
    <w:rsid w:val="11BBF45D"/>
    <w:rsid w:val="120119D5"/>
    <w:rsid w:val="12210032"/>
    <w:rsid w:val="1244E349"/>
    <w:rsid w:val="131AD073"/>
    <w:rsid w:val="13251E1C"/>
    <w:rsid w:val="13363DAC"/>
    <w:rsid w:val="13BDA6FE"/>
    <w:rsid w:val="13D066AD"/>
    <w:rsid w:val="147E431D"/>
    <w:rsid w:val="14B1C98A"/>
    <w:rsid w:val="14B796D2"/>
    <w:rsid w:val="153CFA54"/>
    <w:rsid w:val="1586108B"/>
    <w:rsid w:val="15B35D9C"/>
    <w:rsid w:val="15DE22CD"/>
    <w:rsid w:val="15E23A6B"/>
    <w:rsid w:val="15E64D8A"/>
    <w:rsid w:val="160B832E"/>
    <w:rsid w:val="1620808A"/>
    <w:rsid w:val="1626B570"/>
    <w:rsid w:val="16534EE4"/>
    <w:rsid w:val="1663AC9A"/>
    <w:rsid w:val="16772920"/>
    <w:rsid w:val="16FFA073"/>
    <w:rsid w:val="173EAA48"/>
    <w:rsid w:val="174DD091"/>
    <w:rsid w:val="174EF97D"/>
    <w:rsid w:val="176C1CD7"/>
    <w:rsid w:val="178D05C6"/>
    <w:rsid w:val="17AC7532"/>
    <w:rsid w:val="17C825A6"/>
    <w:rsid w:val="17D84BCB"/>
    <w:rsid w:val="17DDB953"/>
    <w:rsid w:val="17E56753"/>
    <w:rsid w:val="18882354"/>
    <w:rsid w:val="188B6592"/>
    <w:rsid w:val="18A29F9A"/>
    <w:rsid w:val="18A55BCB"/>
    <w:rsid w:val="195BFE90"/>
    <w:rsid w:val="195D3B50"/>
    <w:rsid w:val="197449F3"/>
    <w:rsid w:val="199F6192"/>
    <w:rsid w:val="1A19A392"/>
    <w:rsid w:val="1A23B595"/>
    <w:rsid w:val="1A28D9E0"/>
    <w:rsid w:val="1A7EA75C"/>
    <w:rsid w:val="1A8C546E"/>
    <w:rsid w:val="1A969C96"/>
    <w:rsid w:val="1AABD42E"/>
    <w:rsid w:val="1B51A5AD"/>
    <w:rsid w:val="1B59F64C"/>
    <w:rsid w:val="1B975E01"/>
    <w:rsid w:val="1BC17054"/>
    <w:rsid w:val="1BC65061"/>
    <w:rsid w:val="1C40C6EC"/>
    <w:rsid w:val="1C5048B9"/>
    <w:rsid w:val="1C7D7B3F"/>
    <w:rsid w:val="1C8DEAC6"/>
    <w:rsid w:val="1C9E77FD"/>
    <w:rsid w:val="1CB6F22B"/>
    <w:rsid w:val="1CC5BE4B"/>
    <w:rsid w:val="1D1E4773"/>
    <w:rsid w:val="1D23171F"/>
    <w:rsid w:val="1D65CF30"/>
    <w:rsid w:val="1D7EDF9C"/>
    <w:rsid w:val="1D9C3A7A"/>
    <w:rsid w:val="1DABF79E"/>
    <w:rsid w:val="1DF81808"/>
    <w:rsid w:val="1E02D5C9"/>
    <w:rsid w:val="1E31DD0A"/>
    <w:rsid w:val="1E58E5F6"/>
    <w:rsid w:val="1E6E2E5D"/>
    <w:rsid w:val="1E84087C"/>
    <w:rsid w:val="1F0D9702"/>
    <w:rsid w:val="1F231B12"/>
    <w:rsid w:val="1F5711F2"/>
    <w:rsid w:val="2025BAEE"/>
    <w:rsid w:val="2042FC20"/>
    <w:rsid w:val="20937A4C"/>
    <w:rsid w:val="20DE80E6"/>
    <w:rsid w:val="211CAE02"/>
    <w:rsid w:val="213A67C1"/>
    <w:rsid w:val="214E08E1"/>
    <w:rsid w:val="215C3AB6"/>
    <w:rsid w:val="21E5E18B"/>
    <w:rsid w:val="224E00A3"/>
    <w:rsid w:val="229A64FA"/>
    <w:rsid w:val="22EF9C48"/>
    <w:rsid w:val="2319DCE1"/>
    <w:rsid w:val="2366BF7D"/>
    <w:rsid w:val="236CFA91"/>
    <w:rsid w:val="23D9B036"/>
    <w:rsid w:val="24007023"/>
    <w:rsid w:val="2477169D"/>
    <w:rsid w:val="249FC729"/>
    <w:rsid w:val="24C07528"/>
    <w:rsid w:val="24DF89F5"/>
    <w:rsid w:val="24F8FAEF"/>
    <w:rsid w:val="25220BCC"/>
    <w:rsid w:val="25B4BEE1"/>
    <w:rsid w:val="25C3FACE"/>
    <w:rsid w:val="25C7D06B"/>
    <w:rsid w:val="25E545BE"/>
    <w:rsid w:val="25F5F0E1"/>
    <w:rsid w:val="2646D829"/>
    <w:rsid w:val="264AA554"/>
    <w:rsid w:val="26A3B04E"/>
    <w:rsid w:val="26CF349F"/>
    <w:rsid w:val="26DDCA13"/>
    <w:rsid w:val="26E10F72"/>
    <w:rsid w:val="270864B6"/>
    <w:rsid w:val="272FB3CB"/>
    <w:rsid w:val="27ED7ACE"/>
    <w:rsid w:val="27F774C9"/>
    <w:rsid w:val="285FFA7D"/>
    <w:rsid w:val="289E924F"/>
    <w:rsid w:val="28A0F790"/>
    <w:rsid w:val="28A326EB"/>
    <w:rsid w:val="28DB25DE"/>
    <w:rsid w:val="28E593AA"/>
    <w:rsid w:val="292AB121"/>
    <w:rsid w:val="2931A42F"/>
    <w:rsid w:val="296E513A"/>
    <w:rsid w:val="2A02ACB3"/>
    <w:rsid w:val="2A08BD74"/>
    <w:rsid w:val="2A0BB331"/>
    <w:rsid w:val="2A320A8A"/>
    <w:rsid w:val="2A8E011E"/>
    <w:rsid w:val="2AAD4DF3"/>
    <w:rsid w:val="2B38EB4E"/>
    <w:rsid w:val="2B5A231D"/>
    <w:rsid w:val="2B648A92"/>
    <w:rsid w:val="2B82233C"/>
    <w:rsid w:val="2B8999BF"/>
    <w:rsid w:val="2B9C36ED"/>
    <w:rsid w:val="2BA228AA"/>
    <w:rsid w:val="2BEF2A1E"/>
    <w:rsid w:val="2C4C3B36"/>
    <w:rsid w:val="2C6F1268"/>
    <w:rsid w:val="2C8BA4AA"/>
    <w:rsid w:val="2CC530E0"/>
    <w:rsid w:val="2CD8AF76"/>
    <w:rsid w:val="2D4EA9F7"/>
    <w:rsid w:val="2D9888C0"/>
    <w:rsid w:val="2DD9E9C3"/>
    <w:rsid w:val="2E43FB34"/>
    <w:rsid w:val="2E5E7CC6"/>
    <w:rsid w:val="2E6DCD95"/>
    <w:rsid w:val="2EB13A68"/>
    <w:rsid w:val="2EB851D5"/>
    <w:rsid w:val="2ED614EF"/>
    <w:rsid w:val="2EDC7357"/>
    <w:rsid w:val="2EEA3498"/>
    <w:rsid w:val="2F003042"/>
    <w:rsid w:val="2F7072DC"/>
    <w:rsid w:val="2FADD490"/>
    <w:rsid w:val="2FCEC9E6"/>
    <w:rsid w:val="300AAADF"/>
    <w:rsid w:val="300E522F"/>
    <w:rsid w:val="3050426F"/>
    <w:rsid w:val="30E604B1"/>
    <w:rsid w:val="313E9A8D"/>
    <w:rsid w:val="31433078"/>
    <w:rsid w:val="31CA9FD9"/>
    <w:rsid w:val="321A1C75"/>
    <w:rsid w:val="329D0280"/>
    <w:rsid w:val="330D9BA9"/>
    <w:rsid w:val="330EAE25"/>
    <w:rsid w:val="3382DEDE"/>
    <w:rsid w:val="338E0BF3"/>
    <w:rsid w:val="33BB7B60"/>
    <w:rsid w:val="33E04F2C"/>
    <w:rsid w:val="34046C7A"/>
    <w:rsid w:val="3432E491"/>
    <w:rsid w:val="343335AE"/>
    <w:rsid w:val="343BABD9"/>
    <w:rsid w:val="34935622"/>
    <w:rsid w:val="355121E9"/>
    <w:rsid w:val="3579AAED"/>
    <w:rsid w:val="357B81EE"/>
    <w:rsid w:val="3580E92C"/>
    <w:rsid w:val="35A694A7"/>
    <w:rsid w:val="35A9DBD9"/>
    <w:rsid w:val="35BD12B8"/>
    <w:rsid w:val="35BDD637"/>
    <w:rsid w:val="362640D3"/>
    <w:rsid w:val="367EA1D0"/>
    <w:rsid w:val="3770ABA2"/>
    <w:rsid w:val="382AA873"/>
    <w:rsid w:val="384BC848"/>
    <w:rsid w:val="3877BFB3"/>
    <w:rsid w:val="38B27540"/>
    <w:rsid w:val="38BCBDD0"/>
    <w:rsid w:val="38C7C107"/>
    <w:rsid w:val="38F7CDC1"/>
    <w:rsid w:val="390E1B9A"/>
    <w:rsid w:val="3918D77E"/>
    <w:rsid w:val="39210EC9"/>
    <w:rsid w:val="39376115"/>
    <w:rsid w:val="395982F8"/>
    <w:rsid w:val="39EA0766"/>
    <w:rsid w:val="3A07E845"/>
    <w:rsid w:val="3A5954D2"/>
    <w:rsid w:val="3A5C4C78"/>
    <w:rsid w:val="3A7B2189"/>
    <w:rsid w:val="3A7D139F"/>
    <w:rsid w:val="3A9BB681"/>
    <w:rsid w:val="3AAABB3C"/>
    <w:rsid w:val="3AE92BB5"/>
    <w:rsid w:val="3AFEFCC9"/>
    <w:rsid w:val="3B53788C"/>
    <w:rsid w:val="3B75762D"/>
    <w:rsid w:val="3B9E4B35"/>
    <w:rsid w:val="3BBCDE6B"/>
    <w:rsid w:val="3BE76160"/>
    <w:rsid w:val="3C47AA20"/>
    <w:rsid w:val="3C7F8F54"/>
    <w:rsid w:val="3CA1733C"/>
    <w:rsid w:val="3CB670E5"/>
    <w:rsid w:val="3CCAD191"/>
    <w:rsid w:val="3CD48549"/>
    <w:rsid w:val="3CDC984F"/>
    <w:rsid w:val="3CEC975E"/>
    <w:rsid w:val="3CEDBE31"/>
    <w:rsid w:val="3D2D93B4"/>
    <w:rsid w:val="3D4516D2"/>
    <w:rsid w:val="3D47509A"/>
    <w:rsid w:val="3D4BAE30"/>
    <w:rsid w:val="3D78DCF8"/>
    <w:rsid w:val="3D8BB04A"/>
    <w:rsid w:val="3DB50D16"/>
    <w:rsid w:val="3DBA3F71"/>
    <w:rsid w:val="3DC214B0"/>
    <w:rsid w:val="3E39F9C9"/>
    <w:rsid w:val="3E49A01F"/>
    <w:rsid w:val="3EEB4F84"/>
    <w:rsid w:val="3F137A8E"/>
    <w:rsid w:val="3F43B967"/>
    <w:rsid w:val="40553632"/>
    <w:rsid w:val="4079D03D"/>
    <w:rsid w:val="40811708"/>
    <w:rsid w:val="408734CA"/>
    <w:rsid w:val="40B037B0"/>
    <w:rsid w:val="40B77156"/>
    <w:rsid w:val="40BAA0D3"/>
    <w:rsid w:val="410FDFF9"/>
    <w:rsid w:val="411C429D"/>
    <w:rsid w:val="41605E50"/>
    <w:rsid w:val="417DAD65"/>
    <w:rsid w:val="41A544BD"/>
    <w:rsid w:val="41B14BE6"/>
    <w:rsid w:val="41D62061"/>
    <w:rsid w:val="421A287F"/>
    <w:rsid w:val="424D3888"/>
    <w:rsid w:val="4250F8C6"/>
    <w:rsid w:val="42580174"/>
    <w:rsid w:val="4276E26F"/>
    <w:rsid w:val="4299929C"/>
    <w:rsid w:val="42B71D6F"/>
    <w:rsid w:val="42BE4049"/>
    <w:rsid w:val="42FA8126"/>
    <w:rsid w:val="430545D4"/>
    <w:rsid w:val="430869A3"/>
    <w:rsid w:val="435CE702"/>
    <w:rsid w:val="4383B423"/>
    <w:rsid w:val="43E5B570"/>
    <w:rsid w:val="43EB21FD"/>
    <w:rsid w:val="442C0335"/>
    <w:rsid w:val="4436FF0B"/>
    <w:rsid w:val="4448310C"/>
    <w:rsid w:val="446CA13A"/>
    <w:rsid w:val="447D5E06"/>
    <w:rsid w:val="4487A3A3"/>
    <w:rsid w:val="44A78D0A"/>
    <w:rsid w:val="44C00B9B"/>
    <w:rsid w:val="44C4A2CE"/>
    <w:rsid w:val="45133277"/>
    <w:rsid w:val="45235927"/>
    <w:rsid w:val="452F6E48"/>
    <w:rsid w:val="456DF050"/>
    <w:rsid w:val="459E0C96"/>
    <w:rsid w:val="45B59897"/>
    <w:rsid w:val="45DDD511"/>
    <w:rsid w:val="46856023"/>
    <w:rsid w:val="46A1C2D7"/>
    <w:rsid w:val="46A6C08C"/>
    <w:rsid w:val="46C49FA7"/>
    <w:rsid w:val="46D0C0E3"/>
    <w:rsid w:val="46E0C454"/>
    <w:rsid w:val="46E66A01"/>
    <w:rsid w:val="472719F4"/>
    <w:rsid w:val="476138F0"/>
    <w:rsid w:val="4776D474"/>
    <w:rsid w:val="4797F48B"/>
    <w:rsid w:val="48E851D0"/>
    <w:rsid w:val="49796D7C"/>
    <w:rsid w:val="498DE08A"/>
    <w:rsid w:val="4ACE9E74"/>
    <w:rsid w:val="4AE6F0D2"/>
    <w:rsid w:val="4B0327C7"/>
    <w:rsid w:val="4B086AEF"/>
    <w:rsid w:val="4B3504F4"/>
    <w:rsid w:val="4B5A8967"/>
    <w:rsid w:val="4B737429"/>
    <w:rsid w:val="4B752DD0"/>
    <w:rsid w:val="4BA1CF76"/>
    <w:rsid w:val="4BA8F81A"/>
    <w:rsid w:val="4C185793"/>
    <w:rsid w:val="4C33379C"/>
    <w:rsid w:val="4C3CC7B2"/>
    <w:rsid w:val="4C71D409"/>
    <w:rsid w:val="4CBB3AD7"/>
    <w:rsid w:val="4CC6D61A"/>
    <w:rsid w:val="4D9D1B4A"/>
    <w:rsid w:val="4DFBEA85"/>
    <w:rsid w:val="4E2E3003"/>
    <w:rsid w:val="4E49A319"/>
    <w:rsid w:val="4E561E42"/>
    <w:rsid w:val="4E67CE75"/>
    <w:rsid w:val="4E9EAD3B"/>
    <w:rsid w:val="4EB0C65F"/>
    <w:rsid w:val="4ED4D51C"/>
    <w:rsid w:val="4EF1FE06"/>
    <w:rsid w:val="4F04F2FB"/>
    <w:rsid w:val="4F3C7058"/>
    <w:rsid w:val="4F9FE415"/>
    <w:rsid w:val="4FB3C30A"/>
    <w:rsid w:val="505366EA"/>
    <w:rsid w:val="5059CD60"/>
    <w:rsid w:val="5089B3E4"/>
    <w:rsid w:val="50E17240"/>
    <w:rsid w:val="50FBC2EF"/>
    <w:rsid w:val="512A5126"/>
    <w:rsid w:val="51419C54"/>
    <w:rsid w:val="51CB61F2"/>
    <w:rsid w:val="51E3D0A3"/>
    <w:rsid w:val="5223AC21"/>
    <w:rsid w:val="5275B6DF"/>
    <w:rsid w:val="53368FF9"/>
    <w:rsid w:val="5337C754"/>
    <w:rsid w:val="53591849"/>
    <w:rsid w:val="539B4410"/>
    <w:rsid w:val="53B7709F"/>
    <w:rsid w:val="53DB86A2"/>
    <w:rsid w:val="5440F2F7"/>
    <w:rsid w:val="547834EB"/>
    <w:rsid w:val="54B6D179"/>
    <w:rsid w:val="54C5FDDA"/>
    <w:rsid w:val="54CACF3D"/>
    <w:rsid w:val="54D3FC86"/>
    <w:rsid w:val="55017C9F"/>
    <w:rsid w:val="55945EE2"/>
    <w:rsid w:val="55A47297"/>
    <w:rsid w:val="562C245C"/>
    <w:rsid w:val="5644B7BF"/>
    <w:rsid w:val="5689CEF7"/>
    <w:rsid w:val="5695449B"/>
    <w:rsid w:val="56D91F0A"/>
    <w:rsid w:val="56E80AFA"/>
    <w:rsid w:val="56F10E3D"/>
    <w:rsid w:val="57702A6A"/>
    <w:rsid w:val="57716C7A"/>
    <w:rsid w:val="577EBBF1"/>
    <w:rsid w:val="57919149"/>
    <w:rsid w:val="57B32611"/>
    <w:rsid w:val="57DD3B7F"/>
    <w:rsid w:val="57F8CDA5"/>
    <w:rsid w:val="57FBB5DF"/>
    <w:rsid w:val="580DFF86"/>
    <w:rsid w:val="581604C0"/>
    <w:rsid w:val="5854F781"/>
    <w:rsid w:val="58942AB1"/>
    <w:rsid w:val="58B50C3B"/>
    <w:rsid w:val="58C68183"/>
    <w:rsid w:val="592CB262"/>
    <w:rsid w:val="59681E1C"/>
    <w:rsid w:val="59C99671"/>
    <w:rsid w:val="5A0AA962"/>
    <w:rsid w:val="5A1B7420"/>
    <w:rsid w:val="5B04484F"/>
    <w:rsid w:val="5B066E43"/>
    <w:rsid w:val="5B19A950"/>
    <w:rsid w:val="5B24D89A"/>
    <w:rsid w:val="5B2B24F6"/>
    <w:rsid w:val="5B69F98C"/>
    <w:rsid w:val="5B6A2296"/>
    <w:rsid w:val="5B9C5E16"/>
    <w:rsid w:val="5BAA3FD1"/>
    <w:rsid w:val="5BB4EC23"/>
    <w:rsid w:val="5BE6D030"/>
    <w:rsid w:val="5C17F67B"/>
    <w:rsid w:val="5C5CA6CE"/>
    <w:rsid w:val="5C9A49BA"/>
    <w:rsid w:val="5CEB2830"/>
    <w:rsid w:val="5D148D0B"/>
    <w:rsid w:val="5D1F7227"/>
    <w:rsid w:val="5D225FAE"/>
    <w:rsid w:val="5D5CEC29"/>
    <w:rsid w:val="5D8200F4"/>
    <w:rsid w:val="5D94E957"/>
    <w:rsid w:val="5DCDEF62"/>
    <w:rsid w:val="5DD1B401"/>
    <w:rsid w:val="5E06A7C8"/>
    <w:rsid w:val="5E4A1678"/>
    <w:rsid w:val="5E4BA135"/>
    <w:rsid w:val="5E76F467"/>
    <w:rsid w:val="5E8D3E9D"/>
    <w:rsid w:val="5EDA8C68"/>
    <w:rsid w:val="5EF328E3"/>
    <w:rsid w:val="5F361054"/>
    <w:rsid w:val="5F3D5FBE"/>
    <w:rsid w:val="5F7C4EE7"/>
    <w:rsid w:val="5FAD5E30"/>
    <w:rsid w:val="5FF1FE8F"/>
    <w:rsid w:val="6015C8F9"/>
    <w:rsid w:val="601B2BA3"/>
    <w:rsid w:val="6049F084"/>
    <w:rsid w:val="606219BC"/>
    <w:rsid w:val="6073C881"/>
    <w:rsid w:val="6075ABEF"/>
    <w:rsid w:val="607B13E6"/>
    <w:rsid w:val="60D28ACB"/>
    <w:rsid w:val="6137A507"/>
    <w:rsid w:val="61438DA2"/>
    <w:rsid w:val="61A52730"/>
    <w:rsid w:val="61B5EA07"/>
    <w:rsid w:val="61BDEE53"/>
    <w:rsid w:val="61C96134"/>
    <w:rsid w:val="61D1B963"/>
    <w:rsid w:val="61D54BF5"/>
    <w:rsid w:val="61FC2DD2"/>
    <w:rsid w:val="622D8B41"/>
    <w:rsid w:val="6251968E"/>
    <w:rsid w:val="6265F299"/>
    <w:rsid w:val="62781D73"/>
    <w:rsid w:val="62E4F266"/>
    <w:rsid w:val="63394DDC"/>
    <w:rsid w:val="6373C190"/>
    <w:rsid w:val="63A45B08"/>
    <w:rsid w:val="63B6566B"/>
    <w:rsid w:val="63FA09C1"/>
    <w:rsid w:val="6414207C"/>
    <w:rsid w:val="643C29AF"/>
    <w:rsid w:val="6450D71B"/>
    <w:rsid w:val="646A90CB"/>
    <w:rsid w:val="64B584A1"/>
    <w:rsid w:val="64D1EA68"/>
    <w:rsid w:val="6527C323"/>
    <w:rsid w:val="655753B4"/>
    <w:rsid w:val="65F8FB29"/>
    <w:rsid w:val="66099A2D"/>
    <w:rsid w:val="66321F4D"/>
    <w:rsid w:val="665C0A67"/>
    <w:rsid w:val="665FE2B1"/>
    <w:rsid w:val="6680E6EB"/>
    <w:rsid w:val="66CDEDFC"/>
    <w:rsid w:val="66D0CD08"/>
    <w:rsid w:val="66D35C41"/>
    <w:rsid w:val="67036523"/>
    <w:rsid w:val="6707D0A0"/>
    <w:rsid w:val="674D407B"/>
    <w:rsid w:val="6763D0D8"/>
    <w:rsid w:val="6769AC1B"/>
    <w:rsid w:val="677C2A7D"/>
    <w:rsid w:val="67BF12CB"/>
    <w:rsid w:val="67E4E496"/>
    <w:rsid w:val="684DE308"/>
    <w:rsid w:val="6852CA2E"/>
    <w:rsid w:val="685CBA0C"/>
    <w:rsid w:val="687C6421"/>
    <w:rsid w:val="68B0EE39"/>
    <w:rsid w:val="68F0D4B2"/>
    <w:rsid w:val="68FCC550"/>
    <w:rsid w:val="69812137"/>
    <w:rsid w:val="6994C2AA"/>
    <w:rsid w:val="69BD07C1"/>
    <w:rsid w:val="69EB5F30"/>
    <w:rsid w:val="6A184BCE"/>
    <w:rsid w:val="6A6E5324"/>
    <w:rsid w:val="6B57532C"/>
    <w:rsid w:val="6B6A8918"/>
    <w:rsid w:val="6B6F9BF6"/>
    <w:rsid w:val="6B7087DA"/>
    <w:rsid w:val="6B7372AE"/>
    <w:rsid w:val="6BA9783E"/>
    <w:rsid w:val="6BC1F62A"/>
    <w:rsid w:val="6BC74E4D"/>
    <w:rsid w:val="6C9A5E0D"/>
    <w:rsid w:val="6CBD29F2"/>
    <w:rsid w:val="6CBF4978"/>
    <w:rsid w:val="6CCAEC3D"/>
    <w:rsid w:val="6CCF497A"/>
    <w:rsid w:val="6D5A41B2"/>
    <w:rsid w:val="6DA576B2"/>
    <w:rsid w:val="6DFF1027"/>
    <w:rsid w:val="6E3006A6"/>
    <w:rsid w:val="6E99338D"/>
    <w:rsid w:val="6EB8CCFC"/>
    <w:rsid w:val="6EC0991E"/>
    <w:rsid w:val="6EEE35E7"/>
    <w:rsid w:val="6EFF7E5F"/>
    <w:rsid w:val="6F38481D"/>
    <w:rsid w:val="6F544277"/>
    <w:rsid w:val="6F6D53E3"/>
    <w:rsid w:val="6F92818B"/>
    <w:rsid w:val="6F972E22"/>
    <w:rsid w:val="6FD0A7BF"/>
    <w:rsid w:val="6FDD68F9"/>
    <w:rsid w:val="6FFC22D3"/>
    <w:rsid w:val="6FFF2065"/>
    <w:rsid w:val="70504B50"/>
    <w:rsid w:val="7054A84B"/>
    <w:rsid w:val="705D9E74"/>
    <w:rsid w:val="70782CBA"/>
    <w:rsid w:val="70C30596"/>
    <w:rsid w:val="70D12735"/>
    <w:rsid w:val="7105A5AB"/>
    <w:rsid w:val="71219984"/>
    <w:rsid w:val="713D7A4B"/>
    <w:rsid w:val="71E46C31"/>
    <w:rsid w:val="724FFB23"/>
    <w:rsid w:val="72A2256F"/>
    <w:rsid w:val="72ACB489"/>
    <w:rsid w:val="72BCAFD0"/>
    <w:rsid w:val="72C9F969"/>
    <w:rsid w:val="72CF3AA8"/>
    <w:rsid w:val="72FA6CC5"/>
    <w:rsid w:val="72FD9010"/>
    <w:rsid w:val="73306AEB"/>
    <w:rsid w:val="734484A5"/>
    <w:rsid w:val="7376C8CF"/>
    <w:rsid w:val="738F3ED1"/>
    <w:rsid w:val="73DB7466"/>
    <w:rsid w:val="73E185A2"/>
    <w:rsid w:val="7404CF22"/>
    <w:rsid w:val="740F733C"/>
    <w:rsid w:val="741A5B2A"/>
    <w:rsid w:val="742FDFC3"/>
    <w:rsid w:val="743729A9"/>
    <w:rsid w:val="7464222B"/>
    <w:rsid w:val="74B701BF"/>
    <w:rsid w:val="7523DA2B"/>
    <w:rsid w:val="75390501"/>
    <w:rsid w:val="7547CC4C"/>
    <w:rsid w:val="7586E921"/>
    <w:rsid w:val="75A6DC09"/>
    <w:rsid w:val="75D718F2"/>
    <w:rsid w:val="75E24405"/>
    <w:rsid w:val="769202CC"/>
    <w:rsid w:val="76B1A1D4"/>
    <w:rsid w:val="76B66122"/>
    <w:rsid w:val="76C390A1"/>
    <w:rsid w:val="76F87EDB"/>
    <w:rsid w:val="771A05CA"/>
    <w:rsid w:val="773C691D"/>
    <w:rsid w:val="774C7E2F"/>
    <w:rsid w:val="777837F3"/>
    <w:rsid w:val="77D97AF5"/>
    <w:rsid w:val="77F61EF1"/>
    <w:rsid w:val="77F9E660"/>
    <w:rsid w:val="781CEC05"/>
    <w:rsid w:val="7832047C"/>
    <w:rsid w:val="784C6D0D"/>
    <w:rsid w:val="78607828"/>
    <w:rsid w:val="78D452BB"/>
    <w:rsid w:val="79443240"/>
    <w:rsid w:val="7945DF89"/>
    <w:rsid w:val="795C2246"/>
    <w:rsid w:val="796E4B4A"/>
    <w:rsid w:val="797E110C"/>
    <w:rsid w:val="798AD3A0"/>
    <w:rsid w:val="79CDB516"/>
    <w:rsid w:val="79D57B9B"/>
    <w:rsid w:val="7A28532B"/>
    <w:rsid w:val="7A2A0E1E"/>
    <w:rsid w:val="7A351A96"/>
    <w:rsid w:val="7A38D9E1"/>
    <w:rsid w:val="7A61C92E"/>
    <w:rsid w:val="7A7A5FC4"/>
    <w:rsid w:val="7A86069D"/>
    <w:rsid w:val="7AB6E2CA"/>
    <w:rsid w:val="7AED3A29"/>
    <w:rsid w:val="7AF400D9"/>
    <w:rsid w:val="7AFE81BB"/>
    <w:rsid w:val="7B3C2A51"/>
    <w:rsid w:val="7B4B43B9"/>
    <w:rsid w:val="7B4D43DF"/>
    <w:rsid w:val="7B7DB7A1"/>
    <w:rsid w:val="7BDCD715"/>
    <w:rsid w:val="7C2DB63A"/>
    <w:rsid w:val="7C5735CB"/>
    <w:rsid w:val="7C75392F"/>
    <w:rsid w:val="7C78AF60"/>
    <w:rsid w:val="7C8266AB"/>
    <w:rsid w:val="7C87DDDD"/>
    <w:rsid w:val="7CEAFC0F"/>
    <w:rsid w:val="7CFA5988"/>
    <w:rsid w:val="7D04F772"/>
    <w:rsid w:val="7D32ABA8"/>
    <w:rsid w:val="7D9E4E73"/>
    <w:rsid w:val="7E3698C0"/>
    <w:rsid w:val="7E4BABF7"/>
    <w:rsid w:val="7E659AF3"/>
    <w:rsid w:val="7E6B4A34"/>
    <w:rsid w:val="7ED9FFA3"/>
    <w:rsid w:val="7F0BABCA"/>
    <w:rsid w:val="7F2DEA4A"/>
    <w:rsid w:val="7F3E228E"/>
    <w:rsid w:val="7FB2F08D"/>
    <w:rsid w:val="7FF63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7D98B"/>
  <w15:docId w15:val="{117B4166-1B2C-AE41-B20C-6D697B426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hAnsi="Cambria" w:eastAsia="Cambria" w:cs="Cambri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60"/>
      <w:outlineLvl w:val="0"/>
    </w:pPr>
    <w:rPr>
      <w:b/>
      <w:bCs/>
      <w:color w:val="111111"/>
      <w:sz w:val="30"/>
      <w:szCs w:val="3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02345"/>
    <w:rPr>
      <w:sz w:val="16"/>
      <w:szCs w:val="16"/>
    </w:rPr>
  </w:style>
  <w:style w:type="paragraph" w:styleId="CommentText">
    <w:name w:val="annotation text"/>
    <w:basedOn w:val="Normal"/>
    <w:link w:val="CommentTextChar"/>
    <w:uiPriority w:val="99"/>
    <w:unhideWhenUsed/>
    <w:rsid w:val="00A02345"/>
    <w:rPr>
      <w:sz w:val="20"/>
      <w:szCs w:val="20"/>
    </w:rPr>
  </w:style>
  <w:style w:type="character" w:styleId="CommentTextChar" w:customStyle="1">
    <w:name w:val="Comment Text Char"/>
    <w:basedOn w:val="DefaultParagraphFont"/>
    <w:link w:val="CommentText"/>
    <w:uiPriority w:val="99"/>
    <w:rsid w:val="00A02345"/>
    <w:rPr>
      <w:sz w:val="20"/>
      <w:szCs w:val="20"/>
    </w:rPr>
  </w:style>
  <w:style w:type="paragraph" w:styleId="CommentSubject">
    <w:name w:val="annotation subject"/>
    <w:basedOn w:val="CommentText"/>
    <w:next w:val="CommentText"/>
    <w:link w:val="CommentSubjectChar"/>
    <w:uiPriority w:val="99"/>
    <w:semiHidden/>
    <w:unhideWhenUsed/>
    <w:rsid w:val="00A02345"/>
    <w:rPr>
      <w:b/>
      <w:bCs/>
    </w:rPr>
  </w:style>
  <w:style w:type="character" w:styleId="CommentSubjectChar" w:customStyle="1">
    <w:name w:val="Comment Subject Char"/>
    <w:basedOn w:val="CommentTextChar"/>
    <w:link w:val="CommentSubject"/>
    <w:uiPriority w:val="99"/>
    <w:semiHidden/>
    <w:rsid w:val="00A02345"/>
    <w:rPr>
      <w:b/>
      <w:bCs/>
      <w:sz w:val="20"/>
      <w:szCs w:val="20"/>
    </w:rPr>
  </w:style>
  <w:style w:type="paragraph" w:styleId="Header">
    <w:name w:val="header"/>
    <w:basedOn w:val="Normal"/>
    <w:link w:val="HeaderChar"/>
    <w:uiPriority w:val="99"/>
    <w:semiHidden/>
    <w:unhideWhenUsed/>
    <w:rsid w:val="00820AE2"/>
    <w:pPr>
      <w:tabs>
        <w:tab w:val="center" w:pos="4680"/>
        <w:tab w:val="right" w:pos="9360"/>
      </w:tabs>
    </w:pPr>
  </w:style>
  <w:style w:type="character" w:styleId="HeaderChar" w:customStyle="1">
    <w:name w:val="Header Char"/>
    <w:basedOn w:val="DefaultParagraphFont"/>
    <w:link w:val="Header"/>
    <w:uiPriority w:val="99"/>
    <w:semiHidden/>
    <w:rsid w:val="00820AE2"/>
  </w:style>
  <w:style w:type="paragraph" w:styleId="Footer">
    <w:name w:val="footer"/>
    <w:basedOn w:val="Normal"/>
    <w:link w:val="FooterChar"/>
    <w:uiPriority w:val="99"/>
    <w:semiHidden/>
    <w:unhideWhenUsed/>
    <w:rsid w:val="00820AE2"/>
    <w:pPr>
      <w:tabs>
        <w:tab w:val="center" w:pos="4680"/>
        <w:tab w:val="right" w:pos="9360"/>
      </w:tabs>
    </w:pPr>
  </w:style>
  <w:style w:type="character" w:styleId="FooterChar" w:customStyle="1">
    <w:name w:val="Footer Char"/>
    <w:basedOn w:val="DefaultParagraphFont"/>
    <w:link w:val="Footer"/>
    <w:uiPriority w:val="99"/>
    <w:semiHidden/>
    <w:rsid w:val="00820AE2"/>
  </w:style>
  <w:style w:type="table" w:styleId="TableGrid">
    <w:name w:val="Table Grid"/>
    <w:basedOn w:val="TableNormal"/>
    <w:uiPriority w:val="59"/>
    <w:rsid w:val="00B47CDD"/>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ListBullet">
    <w:name w:val="List Bullet"/>
    <w:basedOn w:val="Normal"/>
    <w:uiPriority w:val="99"/>
    <w:unhideWhenUsed/>
    <w:rsid w:val="7B7DB7A1"/>
    <w:pPr>
      <w:ind w:left="360" w:hanging="36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Vodolay/AI4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70118-6EF2-453F-81AE-85B59609754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NeuroMPS technical report</dc:title>
  <dc:subject/>
  <dc:creator>Yi Nuo Zhao</dc:creator>
  <keywords/>
  <lastModifiedBy>Guest User</lastModifiedBy>
  <revision>585</revision>
  <dcterms:created xsi:type="dcterms:W3CDTF">2026-09-26T13:21:00.0000000Z</dcterms:created>
  <dcterms:modified xsi:type="dcterms:W3CDTF">2026-09-28T20:02:22.3776142Z</dcterms:modified>
</coreProperties>
</file>