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4f0834105023f9d8be2afd6b6134c0ce27565f"/>
    <w:p>
      <w:pPr>
        <w:pStyle w:val="Heading1"/>
      </w:pPr>
      <w:r>
        <w:t xml:space="preserve">ИНСТРУКЦИЯ № 3 О МЕРАХ ПОЖАРНОЙ БЕЗОПАСНОСТИ</w:t>
      </w:r>
    </w:p>
    <w:bookmarkStart w:id="25" w:name="X94152f4c6932545639d0f1c47dab37507f88240"/>
    <w:p>
      <w:pPr>
        <w:pStyle w:val="Heading2"/>
      </w:pPr>
      <w:r>
        <w:t xml:space="preserve">Склад готовой продукции (хранение картона, этикеток, коробок)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склад готовой продукции (здание/помещение _______).</w:t>
      </w:r>
      <w:r>
        <w:t xml:space="preserve"> </w:t>
      </w:r>
      <w:r>
        <w:t xml:space="preserve">Площадь _______ м², объём _______ м³, высота _______ м, хранение —</w:t>
      </w:r>
      <w:r>
        <w:t xml:space="preserve"> </w:t>
      </w:r>
      <w:r>
        <w:t xml:space="preserve">стеллажное и штабельное, в том числе на деревянных паллетах.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Ф5.2 (складские здания).</w:t>
      </w:r>
      <w:r>
        <w:t xml:space="preserve"> </w:t>
      </w:r>
      <w:r>
        <w:rPr>
          <w:b/>
          <w:bCs/>
        </w:rPr>
        <w:t xml:space="preserve">Степень огнестойкости:</w:t>
      </w:r>
      <w:r>
        <w:t xml:space="preserve"> </w:t>
      </w:r>
      <w:r>
        <w:t xml:space="preserve">_______ (по проекту).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В</w:t>
      </w:r>
      <w:r>
        <w:t xml:space="preserve"> </w:t>
      </w:r>
      <w:r>
        <w:t xml:space="preserve">(пожароопасная; уточнить расчётом</w:t>
      </w:r>
      <w:r>
        <w:t xml:space="preserve"> </w:t>
      </w:r>
      <w:r>
        <w:t xml:space="preserve">по СП 12.13130).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П-IIа.</w:t>
      </w:r>
    </w:p>
    <w:tbl>
      <w:tblPr>
        <w:tblStyle w:val="TableGrid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УТВЕРЖДЕНО</w:t>
            </w:r>
          </w:p>
        </w:tc>
        <w:tc>
          <w:tcPr/>
          <w:p>
            <w:pPr>
              <w:pStyle w:val="Compact"/>
            </w:pPr>
            <w:r>
              <w:t xml:space="preserve">Приказ от __________ №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Разработал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Согласовано</w:t>
            </w:r>
          </w:p>
        </w:tc>
        <w:tc>
          <w:tcPr/>
          <w:p>
            <w:pPr>
              <w:pStyle w:val="Compact"/>
            </w:pPr>
            <w:r>
              <w:t xml:space="preserve">&lt;Ф. И. О., ответственный за ПБ&gt;; заведующий складом; главный энергетик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введения</w:t>
            </w:r>
          </w:p>
        </w:tc>
        <w:tc>
          <w:tcPr/>
          <w:p>
            <w:pPr>
              <w:pStyle w:val="Compact"/>
            </w:pPr>
            <w:r>
              <w:t xml:space="preserve">__________ 2026 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пересмотра</w:t>
            </w:r>
          </w:p>
        </w:tc>
        <w:tc>
          <w:tcPr/>
          <w:p>
            <w:pPr>
              <w:pStyle w:val="Compact"/>
            </w:pPr>
            <w:r>
              <w:t xml:space="preserve">__________ 2031 г.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область-применения"/>
    <w:p>
      <w:pPr>
        <w:pStyle w:val="Heading3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</w:t>
      </w:r>
      <w:r>
        <w:t xml:space="preserve"> </w:t>
      </w:r>
      <w:r>
        <w:t xml:space="preserve">для помещений склада готовой продукции: зоны хранения картонной тары</w:t>
      </w:r>
      <w:r>
        <w:t xml:space="preserve"> </w:t>
      </w:r>
      <w:r>
        <w:t xml:space="preserve">(гофрокоробов, коробок, ложементов, разделителей), зоны хранения этикеток</w:t>
      </w:r>
      <w:r>
        <w:t xml:space="preserve"> </w:t>
      </w:r>
      <w:r>
        <w:t xml:space="preserve">и самоклеящихся материалов, зоны хранения групповой и транспортной</w:t>
      </w:r>
      <w:r>
        <w:t xml:space="preserve"> </w:t>
      </w:r>
      <w:r>
        <w:t xml:space="preserve">упаковки (плёнка, лотки, паллеты, стрейч), зоны экспедиции и отгрузки,</w:t>
      </w:r>
      <w:r>
        <w:t xml:space="preserve"> </w:t>
      </w:r>
      <w:r>
        <w:t xml:space="preserve">зоны приёмки, зоны хранения готовой продукции в упакованном виде,</w:t>
      </w:r>
      <w:r>
        <w:t xml:space="preserve"> </w:t>
      </w:r>
      <w:r>
        <w:t xml:space="preserve">зоны бракеража и переупаковки, помещения зарядной станции</w:t>
      </w:r>
      <w:r>
        <w:t xml:space="preserve"> </w:t>
      </w:r>
      <w:r>
        <w:t xml:space="preserve">электропогрузчиков (при наличии на складе), а также административно-бытовых</w:t>
      </w:r>
      <w:r>
        <w:t xml:space="preserve"> </w:t>
      </w:r>
      <w:r>
        <w:t xml:space="preserve">помещений склада и вентиляционных камер.</w:t>
      </w:r>
    </w:p>
    <w:p>
      <w:pPr>
        <w:pStyle w:val="BodyText"/>
      </w:pPr>
      <w:r>
        <w:t xml:space="preserve">1.2. Инструкция обязательна для заведующего складом, кладовщиков,</w:t>
      </w:r>
      <w:r>
        <w:t xml:space="preserve"> </w:t>
      </w:r>
      <w:r>
        <w:t xml:space="preserve">комплектовщиков, водителей электропогрузчиков (штабелёров), стропальщиков,</w:t>
      </w:r>
      <w:r>
        <w:t xml:space="preserve"> </w:t>
      </w:r>
      <w:r>
        <w:t xml:space="preserve">уборщиц, а также для лиц подрядных организаций и посетителей.</w:t>
      </w:r>
    </w:p>
    <w:p>
      <w:pPr>
        <w:pStyle w:val="BodyText"/>
      </w:pPr>
      <w:r>
        <w:t xml:space="preserve">1.3. Инструкция разработана на основании ПП РФ от 16.09.2020 № 1479</w:t>
      </w:r>
      <w:r>
        <w:t xml:space="preserve"> </w:t>
      </w:r>
      <w:r>
        <w:t xml:space="preserve">(раздел XVIII, п. 392–394), ФЗ-123, СП 12.13130, ПУЭ, приказа МЧС России от 16.12.2024 № 1120.</w:t>
      </w:r>
    </w:p>
    <w:bookmarkEnd w:id="9"/>
    <w:bookmarkStart w:id="10" w:name="характеристика-пожарной-опасности"/>
    <w:p>
      <w:pPr>
        <w:pStyle w:val="Heading3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Основная пожарная нагрузка — легковоспламеняемые твёрдые</w:t>
      </w:r>
      <w:r>
        <w:rPr>
          <w:b/>
          <w:bCs/>
        </w:rPr>
        <w:t xml:space="preserve"> </w:t>
      </w:r>
      <w:r>
        <w:rPr>
          <w:b/>
          <w:bCs/>
        </w:rPr>
        <w:t xml:space="preserve">материалы с высокой скоростью распространения пламени: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гофрокартон, картон, бумага, коробки, ложементы, разделители</w:t>
      </w:r>
      <w:r>
        <w:t xml:space="preserve"> </w:t>
      </w:r>
      <w:r>
        <w:t xml:space="preserve">(низкая плотность, высокая удельная поверхность — горят быстро</w:t>
      </w:r>
      <w:r>
        <w:t xml:space="preserve"> </w:t>
      </w:r>
      <w:r>
        <w:t xml:space="preserve">и интенсивно, t самовоспламенения ≈ 230–330 °C);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этикетки</w:t>
      </w:r>
      <w:r>
        <w:t xml:space="preserve"> </w:t>
      </w:r>
      <w:r>
        <w:t xml:space="preserve">(бумажные, в том числе самоклеящиеся на подложке,</w:t>
      </w:r>
      <w:r>
        <w:t xml:space="preserve"> </w:t>
      </w:r>
      <w:r>
        <w:t xml:space="preserve">полимерные — ПП, ПЭ; сухой клей на этикетках и рулонная бумага</w:t>
      </w:r>
      <w:r>
        <w:t xml:space="preserve"> </w:t>
      </w:r>
      <w:r>
        <w:t xml:space="preserve">образуют горючую пыль);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деревянные паллеты</w:t>
      </w:r>
      <w:r>
        <w:t xml:space="preserve"> </w:t>
      </w:r>
      <w:r>
        <w:t xml:space="preserve">(≈ 15–25 кг горючей массы на паллету;</w:t>
      </w:r>
      <w:r>
        <w:t xml:space="preserve"> </w:t>
      </w:r>
      <w:r>
        <w:t xml:space="preserve">сухая древесина — легковоспламеняемый материал);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полимерные материалы</w:t>
      </w:r>
      <w:r>
        <w:t xml:space="preserve">: стрейч-плёнка (ПЭ), термоусадочная плёнка</w:t>
      </w:r>
      <w:r>
        <w:t xml:space="preserve"> </w:t>
      </w:r>
      <w:r>
        <w:t xml:space="preserve">(ПВХ/ПЭТ/ПЭ), пластиковые лотки и обвязка (ПЭТ-лента), пластиковые</w:t>
      </w:r>
      <w:r>
        <w:t xml:space="preserve"> </w:t>
      </w:r>
      <w:r>
        <w:t xml:space="preserve">уголки; при горении выделяют плотный токсичный дым (CO, HCl — для ПВХ);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готовая продукция в картонной упаковке</w:t>
      </w:r>
      <w:r>
        <w:t xml:space="preserve"> </w:t>
      </w:r>
      <w:r>
        <w:t xml:space="preserve">— комбинированная нагрузка</w:t>
      </w:r>
      <w:r>
        <w:t xml:space="preserve"> </w:t>
      </w:r>
      <w:r>
        <w:t xml:space="preserve">(картон + стекло + продукт); при горении картона бутылки нагреваются</w:t>
      </w:r>
      <w:r>
        <w:t xml:space="preserve"> </w:t>
      </w:r>
      <w:r>
        <w:t xml:space="preserve">и разрушаются, разбрызгивая горящую жидкость;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кабельная продукция</w:t>
      </w:r>
      <w:r>
        <w:t xml:space="preserve">, горючая изоляция (ПВХ) в лотках;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горючая пыль</w:t>
      </w:r>
      <w:r>
        <w:t xml:space="preserve"> </w:t>
      </w:r>
      <w:r>
        <w:t xml:space="preserve">(картонная, бумажная, от клея) — взрывоопасна</w:t>
      </w:r>
      <w:r>
        <w:t xml:space="preserve"> </w:t>
      </w:r>
      <w:r>
        <w:t xml:space="preserve">при концентрации; оседает на светильниках, балках, оборудовании;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гидравлическое масло</w:t>
      </w:r>
      <w:r>
        <w:t xml:space="preserve"> </w:t>
      </w:r>
      <w:r>
        <w:t xml:space="preserve">в погрузчиках и штабелёрах,</w:t>
      </w:r>
      <w:r>
        <w:t xml:space="preserve"> </w:t>
      </w:r>
      <w:r>
        <w:t xml:space="preserve">аккумуляторы (электролит, водород при зарядке).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Категория В (пожароопасная)</w:t>
      </w:r>
      <w:r>
        <w:t xml:space="preserve"> </w:t>
      </w:r>
      <w:r>
        <w:t xml:space="preserve">— помещения, в которых находятся</w:t>
      </w:r>
      <w:r>
        <w:t xml:space="preserve"> </w:t>
      </w:r>
      <w:r>
        <w:t xml:space="preserve">твёрдые горючие и трудногорючие вещества и материалы (в т. ч. пыли</w:t>
      </w:r>
      <w:r>
        <w:t xml:space="preserve"> </w:t>
      </w:r>
      <w:r>
        <w:t xml:space="preserve">и волокна), а также жидкости с t вспышки более 61 °C, при условии,</w:t>
      </w:r>
      <w:r>
        <w:t xml:space="preserve"> </w:t>
      </w:r>
      <w:r>
        <w:t xml:space="preserve">что они не относятся к категориям А или Б (СП 12.13130).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 (твёрдые горючие материалы — основной);</w:t>
      </w:r>
      <w:r>
        <w:t xml:space="preserve"> </w:t>
      </w:r>
      <w:r>
        <w:t xml:space="preserve">B (жидкие — масла, продукт в бутылках); E (электроустановки под напряжением).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Типичные причины пожаров: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курение в неустановленном месте</w:t>
      </w:r>
      <w:r>
        <w:t xml:space="preserve"> </w:t>
      </w:r>
      <w:r>
        <w:t xml:space="preserve">(непотушенная сигарета — основная</w:t>
      </w:r>
      <w:r>
        <w:t xml:space="preserve"> </w:t>
      </w:r>
      <w:r>
        <w:t xml:space="preserve">причина; тление картона длится часы и переходит в пламенное горение);</w:t>
      </w:r>
      <w:r>
        <w:t xml:space="preserve"> </w:t>
      </w:r>
      <w:r>
        <w:t xml:space="preserve">— неисправность электрооборудования (короткое замыкание, перегрузка,</w:t>
      </w:r>
      <w:r>
        <w:t xml:space="preserve"> </w:t>
      </w:r>
      <w:r>
        <w:t xml:space="preserve">перегрев контактов, самодельные удлинители, «скрутки»);</w:t>
      </w:r>
      <w:r>
        <w:t xml:space="preserve"> </w:t>
      </w:r>
      <w:r>
        <w:t xml:space="preserve">— нарушение правил эксплуатации светильников (отсутствие защитных</w:t>
      </w:r>
      <w:r>
        <w:t xml:space="preserve"> </w:t>
      </w:r>
      <w:r>
        <w:t xml:space="preserve">колпаков, нагрев плафонов, контакт ламп с картоном), применение</w:t>
      </w:r>
      <w:r>
        <w:t xml:space="preserve"> </w:t>
      </w:r>
      <w:r>
        <w:t xml:space="preserve">ламп накаливания без защитных колпаков;</w:t>
      </w:r>
      <w:r>
        <w:t xml:space="preserve"> </w:t>
      </w:r>
      <w:r>
        <w:t xml:space="preserve">— нарушение режима работы и перегрев аккумуляторов погрузчиков</w:t>
      </w:r>
      <w:r>
        <w:t xml:space="preserve"> </w:t>
      </w:r>
      <w:r>
        <w:t xml:space="preserve">при зарядке (выделение водорода — взрывоопасно);</w:t>
      </w:r>
      <w:r>
        <w:t xml:space="preserve"> </w:t>
      </w:r>
      <w:r>
        <w:t xml:space="preserve">— искрение при ударах, трении (металлическая обвязка, тележки);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при ремонте стеллажей, ворот, кровли;</w:t>
      </w:r>
      <w:r>
        <w:t xml:space="preserve"> </w:t>
      </w:r>
      <w:r>
        <w:t xml:space="preserve">— самовозгорание промасленной ветоши и спецодежды;</w:t>
      </w:r>
      <w:r>
        <w:t xml:space="preserve"> </w:t>
      </w:r>
      <w:r>
        <w:t xml:space="preserve">— поджог; несанкционированный доступ посторонних лиц;</w:t>
      </w:r>
      <w:r>
        <w:t xml:space="preserve"> </w:t>
      </w:r>
      <w:r>
        <w:t xml:space="preserve">— нарушение противопожарных разрывов (штабели вплотную к светильникам,</w:t>
      </w:r>
      <w:r>
        <w:t xml:space="preserve"> </w:t>
      </w:r>
      <w:r>
        <w:t xml:space="preserve">отопительным приборам, электрощитам);</w:t>
      </w:r>
      <w:r>
        <w:t xml:space="preserve"> </w:t>
      </w:r>
      <w:r>
        <w:t xml:space="preserve">— перегрев и заклинивание оборудования упаковочной линии (при наличии</w:t>
      </w:r>
      <w:r>
        <w:t xml:space="preserve"> </w:t>
      </w:r>
      <w:r>
        <w:t xml:space="preserve">термоусадочного тоннеля или запайщика в зоне комплектации).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  <w:bCs/>
        </w:rPr>
        <w:t xml:space="preserve">Особенности развития пожара:</w:t>
      </w:r>
      <w:r>
        <w:t xml:space="preserve"> </w:t>
      </w:r>
      <w:r>
        <w:t xml:space="preserve">высокая скорость распространения</w:t>
      </w:r>
      <w:r>
        <w:t xml:space="preserve"> </w:t>
      </w:r>
      <w:r>
        <w:t xml:space="preserve">пламени по картону; интенсивное дымовыделение, затрудняющее эвакуацию;</w:t>
      </w:r>
      <w:r>
        <w:t xml:space="preserve"> </w:t>
      </w:r>
      <w:r>
        <w:t xml:space="preserve">быстрый прогрев металлоконструкций стеллажей (потеря несущей способности);</w:t>
      </w:r>
      <w:r>
        <w:t xml:space="preserve"> </w:t>
      </w:r>
      <w:r>
        <w:t xml:space="preserve">распространение огня по вентиляционным каналам и под кровлей;</w:t>
      </w:r>
      <w:r>
        <w:t xml:space="preserve"> </w:t>
      </w:r>
      <w:r>
        <w:t xml:space="preserve">необходимость больших объёмов воды для тушения.</w:t>
      </w:r>
    </w:p>
    <w:bookmarkEnd w:id="10"/>
    <w:bookmarkStart w:id="11" w:name="X17de85cf98f00adc23a8ada976a746ed764659c"/>
    <w:p>
      <w:pPr>
        <w:pStyle w:val="Heading3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При обнаружении пожара (запаха дыма, гари, открытого огня,</w:t>
      </w:r>
      <w:r>
        <w:rPr>
          <w:b/>
          <w:bCs/>
        </w:rPr>
        <w:t xml:space="preserve"> </w:t>
      </w:r>
      <w:r>
        <w:rPr>
          <w:b/>
          <w:bCs/>
        </w:rPr>
        <w:t xml:space="preserve">срабатывании пожарной сигнализации) каждый работник обязан: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 </w:t>
      </w:r>
      <w:r>
        <w:t xml:space="preserve">(при наличии — по внутреннему телефону ______), указав адрес,</w:t>
      </w:r>
      <w:r>
        <w:t xml:space="preserve"> </w:t>
      </w:r>
      <w:r>
        <w:t xml:space="preserve">«Склад готовой продукции», место (ряд, стеллаж, зона), что горит,</w:t>
      </w:r>
      <w:r>
        <w:t xml:space="preserve"> </w:t>
      </w:r>
      <w:r>
        <w:t xml:space="preserve">есть ли люди и пострадавшие, свои Ф. И. О. и телефон;</w:t>
      </w:r>
    </w:p>
    <w:p>
      <w:pPr>
        <w:pStyle w:val="Compact"/>
        <w:numPr>
          <w:ilvl w:val="0"/>
          <w:numId w:val="1001"/>
        </w:numPr>
      </w:pPr>
      <w:r>
        <w:t xml:space="preserve">сообщить заведующему складом (тел. ______), диспетчеру</w:t>
      </w:r>
      <w:r>
        <w:t xml:space="preserve"> </w:t>
      </w:r>
      <w:r>
        <w:t xml:space="preserve">(тел. ______), в службу охраны (тел. ______);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нажать кнопку ручного пожарного извещателя (ИПР)</w:t>
      </w:r>
      <w:r>
        <w:t xml:space="preserve"> </w:t>
      </w:r>
      <w:r>
        <w:t xml:space="preserve">и привести</w:t>
      </w:r>
      <w:r>
        <w:t xml:space="preserve"> </w:t>
      </w:r>
      <w:r>
        <w:t xml:space="preserve">в действие систему оповещения; громко оповестить людей;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противодымной),</w:t>
      </w:r>
      <w:r>
        <w:t xml:space="preserve"> </w:t>
      </w:r>
      <w:r>
        <w:rPr>
          <w:b/>
          <w:bCs/>
        </w:rPr>
        <w:t xml:space="preserve">обесточить</w:t>
      </w:r>
      <w:r>
        <w:rPr>
          <w:b/>
          <w:bCs/>
        </w:rPr>
        <w:t xml:space="preserve"> </w:t>
      </w:r>
      <w:r>
        <w:rPr>
          <w:b/>
          <w:bCs/>
        </w:rPr>
        <w:t xml:space="preserve">электрооборудование склада</w:t>
      </w:r>
      <w:r>
        <w:t xml:space="preserve"> </w:t>
      </w:r>
      <w:r>
        <w:t xml:space="preserve">(кроме систем противопожарной защиты,</w:t>
      </w:r>
      <w:r>
        <w:t xml:space="preserve"> </w:t>
      </w:r>
      <w:r>
        <w:t xml:space="preserve">аварийного освещения и связи) — по указанию ответственного;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остановить оборудование</w:t>
      </w:r>
      <w:r>
        <w:t xml:space="preserve"> </w:t>
      </w:r>
      <w:r>
        <w:t xml:space="preserve">— погрузчики, штабелёры, конвейеры,</w:t>
      </w:r>
      <w:r>
        <w:t xml:space="preserve"> </w:t>
      </w:r>
      <w:r>
        <w:t xml:space="preserve">запайщики, транспортёры, зарядные станции (кроме работающих</w:t>
      </w:r>
      <w:r>
        <w:t xml:space="preserve"> </w:t>
      </w:r>
      <w:r>
        <w:t xml:space="preserve">по технологии);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открыть (разблокировать) турникеты и вращающиеся двери</w:t>
      </w:r>
      <w:r>
        <w:t xml:space="preserve"> </w:t>
      </w:r>
      <w:r>
        <w:t xml:space="preserve">(при наличии),</w:t>
      </w:r>
      <w:r>
        <w:t xml:space="preserve"> </w:t>
      </w:r>
      <w:r>
        <w:t xml:space="preserve">убедиться, что эвакуационные выходы и ворота свободны;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приступить к тушению первичными средствами</w:t>
      </w:r>
      <w:r>
        <w:t xml:space="preserve"> </w:t>
      </w:r>
      <w:r>
        <w:t xml:space="preserve">(огнетушитель,</w:t>
      </w:r>
      <w:r>
        <w:t xml:space="preserve"> </w:t>
      </w:r>
      <w:r>
        <w:t xml:space="preserve">внутренний пожарный кран),</w:t>
      </w:r>
      <w:r>
        <w:t xml:space="preserve"> </w:t>
      </w:r>
      <w:r>
        <w:rPr>
          <w:b/>
          <w:bCs/>
        </w:rPr>
        <w:t xml:space="preserve">если это не угрожает жизни</w:t>
      </w:r>
      <w:r>
        <w:t xml:space="preserve">;</w:t>
      </w:r>
      <w:r>
        <w:t xml:space="preserve"> </w:t>
      </w:r>
      <w:r>
        <w:t xml:space="preserve">горящий картон тушат</w:t>
      </w:r>
      <w:r>
        <w:t xml:space="preserve"> </w:t>
      </w:r>
      <w:r>
        <w:rPr>
          <w:b/>
          <w:bCs/>
        </w:rPr>
        <w:t xml:space="preserve">водой</w:t>
      </w:r>
      <w:r>
        <w:t xml:space="preserve"> </w:t>
      </w:r>
      <w:r>
        <w:t xml:space="preserve">(ОВЭ, пожарный кран) — с проливкой</w:t>
      </w:r>
      <w:r>
        <w:t xml:space="preserve"> </w:t>
      </w:r>
      <w:r>
        <w:t xml:space="preserve">штабеля на всю глубину (тление внутри штабеля — с растаскиванием</w:t>
      </w:r>
      <w:r>
        <w:t xml:space="preserve"> </w:t>
      </w:r>
      <w:r>
        <w:t xml:space="preserve">коробок баграми), а также порошковыми огнетушителями;</w:t>
      </w:r>
      <w:r>
        <w:t xml:space="preserve"> </w:t>
      </w:r>
      <w:r>
        <w:rPr>
          <w:b/>
          <w:bCs/>
        </w:rPr>
        <w:t xml:space="preserve">при возгорании электроустановок под напряжением</w:t>
      </w:r>
      <w:r>
        <w:t xml:space="preserve"> </w:t>
      </w:r>
      <w:r>
        <w:t xml:space="preserve">— только</w:t>
      </w:r>
      <w:r>
        <w:t xml:space="preserve"> </w:t>
      </w:r>
      <w:r>
        <w:t xml:space="preserve">порошковыми и углекислотными огнетушителями с соблюдением</w:t>
      </w:r>
      <w:r>
        <w:t xml:space="preserve"> </w:t>
      </w:r>
      <w:r>
        <w:t xml:space="preserve">безопасного расстояния (для ОУ — не менее 1 м);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эвакуировать материальные ценности</w:t>
      </w:r>
      <w:r>
        <w:t xml:space="preserve"> </w:t>
      </w:r>
      <w:r>
        <w:t xml:space="preserve">— в первую очередь</w:t>
      </w:r>
      <w:r>
        <w:t xml:space="preserve"> </w:t>
      </w:r>
      <w:r>
        <w:t xml:space="preserve">откатить паллеты от горящего штабеля, создать противопожарный разрыв,</w:t>
      </w:r>
      <w:r>
        <w:t xml:space="preserve"> </w:t>
      </w:r>
      <w:r>
        <w:t xml:space="preserve">вывезти продукцию и коробки из опасной зоны;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осмотреть и привести помещения в пожаровзрывобезопасное состояние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при угрозе жизни — прекратить тушение и эвакуироваться по маршруту,</w:t>
      </w:r>
      <w:r>
        <w:t xml:space="preserve"> </w:t>
      </w:r>
      <w:r>
        <w:t xml:space="preserve">указанному в плане эвакуации; не пользоваться лифтами;</w:t>
      </w:r>
    </w:p>
    <w:p>
      <w:pPr>
        <w:pStyle w:val="Compact"/>
        <w:numPr>
          <w:ilvl w:val="0"/>
          <w:numId w:val="1001"/>
        </w:numPr>
      </w:pPr>
      <w:r>
        <w:t xml:space="preserve">выйти на место сбора (______________) и доложиться</w:t>
      </w:r>
      <w:r>
        <w:t xml:space="preserve"> </w:t>
      </w:r>
      <w:r>
        <w:t xml:space="preserve">руководителю эвакуации (заведующему складом) для переклички;</w:t>
      </w:r>
    </w:p>
    <w:p>
      <w:pPr>
        <w:pStyle w:val="Compact"/>
        <w:numPr>
          <w:ilvl w:val="0"/>
          <w:numId w:val="1001"/>
        </w:numPr>
      </w:pPr>
      <w:r>
        <w:t xml:space="preserve">по прибытии пожарной охраны — сообщить представителю подразделения</w:t>
      </w:r>
      <w:r>
        <w:t xml:space="preserve"> </w:t>
      </w:r>
      <w:r>
        <w:t xml:space="preserve">сведения о месте пожара, о наличии людей, о местах хранения</w:t>
      </w:r>
      <w:r>
        <w:t xml:space="preserve"> </w:t>
      </w:r>
      <w:r>
        <w:t xml:space="preserve">картонной и полимерной упаковки, о наличии скрытых очагов тления,</w:t>
      </w:r>
      <w:r>
        <w:t xml:space="preserve"> </w:t>
      </w:r>
      <w:r>
        <w:t xml:space="preserve">о конструкции стеллажей и путях подъезда.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Ответственный за пожарную безопасность склада</w:t>
      </w:r>
      <w:r>
        <w:t xml:space="preserve"> </w:t>
      </w:r>
      <w:r>
        <w:t xml:space="preserve">(заведующий складом</w:t>
      </w:r>
      <w:r>
        <w:t xml:space="preserve"> </w:t>
      </w:r>
      <w:r>
        <w:t xml:space="preserve">или лицо, его замещающее) при пожаре выполняет обязанности по п. 394 ППР № 1479</w:t>
      </w:r>
      <w:r>
        <w:t xml:space="preserve"> </w:t>
      </w:r>
      <w:r>
        <w:t xml:space="preserve">(перечень — раздел 4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  <w:bCs/>
        </w:rPr>
        <w:t xml:space="preserve">Допустимое (предельное) количество людей, одновременно находящихся</w:t>
      </w:r>
      <w:r>
        <w:rPr>
          <w:b/>
          <w:bCs/>
        </w:rPr>
        <w:t xml:space="preserve"> </w:t>
      </w:r>
      <w:r>
        <w:rPr>
          <w:b/>
          <w:bCs/>
        </w:rPr>
        <w:t xml:space="preserve">на складе:</w:t>
      </w:r>
      <w:r>
        <w:t xml:space="preserve"> </w:t>
      </w:r>
      <w:r>
        <w:t xml:space="preserve">______ человек (персонал склада — ______ человек;</w:t>
      </w:r>
      <w:r>
        <w:t xml:space="preserve"> </w:t>
      </w:r>
      <w:r>
        <w:t xml:space="preserve">подрядчики — не более ______; посторонние — не более ______,</w:t>
      </w:r>
      <w:r>
        <w:t xml:space="preserve"> </w:t>
      </w:r>
      <w:r>
        <w:t xml:space="preserve">только в сопровождении ответственного).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Дежурный персонал:</w:t>
      </w:r>
      <w:r>
        <w:t xml:space="preserve"> </w:t>
      </w:r>
      <w:r>
        <w:t xml:space="preserve">при круглосуточной работе склада —</w:t>
      </w:r>
      <w:r>
        <w:t xml:space="preserve"> </w:t>
      </w:r>
      <w:r>
        <w:t xml:space="preserve">сменный кладовщик/комплектовщик (тел. ______); в нерабочее время —</w:t>
      </w:r>
      <w:r>
        <w:t xml:space="preserve"> </w:t>
      </w:r>
      <w:r>
        <w:t xml:space="preserve">сторож (обходчик), пост охраны (тел. ______). Перечень:</w:t>
      </w:r>
      <w:r>
        <w:t xml:space="preserve"> </w:t>
      </w:r>
      <w:r>
        <w:t xml:space="preserve">______________________.</w:t>
      </w:r>
    </w:p>
    <w:bookmarkEnd w:id="11"/>
    <w:bookmarkStart w:id="12" w:name="X15eba8e3ec00cd69cd61405725a75768ddb44f0"/>
    <w:p>
      <w:pPr>
        <w:pStyle w:val="Heading3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</w:t>
      </w:r>
      <w:r>
        <w:t xml:space="preserve"> </w:t>
      </w:r>
      <w:r>
        <w:rPr>
          <w:b/>
          <w:bCs/>
        </w:rPr>
        <w:t xml:space="preserve">Территория у склада:</w:t>
      </w:r>
      <w:r>
        <w:t xml:space="preserve"> </w:t>
      </w:r>
      <w:r>
        <w:t xml:space="preserve">— проезды и подъезды к зданию склада, к пожарным гидрантам (№ ______)</w:t>
      </w:r>
      <w:r>
        <w:t xml:space="preserve"> </w:t>
      </w:r>
      <w:r>
        <w:t xml:space="preserve">и водоёмам (пожарный резервуар _______ м³) содержатся свободными</w:t>
      </w:r>
      <w:r>
        <w:t xml:space="preserve"> </w:t>
      </w:r>
      <w:r>
        <w:t xml:space="preserve">круглосуточно; стоянка автотранспорта, паллет, контейнеров</w:t>
      </w:r>
      <w:r>
        <w:t xml:space="preserve"> </w:t>
      </w:r>
      <w:r>
        <w:t xml:space="preserve">на путях подъезда и на крышках гидрантов</w:t>
      </w:r>
      <w:r>
        <w:t xml:space="preserve"> </w:t>
      </w:r>
      <w:r>
        <w:rPr>
          <w:b/>
          <w:bCs/>
        </w:rPr>
        <w:t xml:space="preserve">запрещена</w:t>
      </w:r>
      <w:r>
        <w:t xml:space="preserve">;</w:t>
      </w:r>
      <w:r>
        <w:t xml:space="preserve"> </w:t>
      </w:r>
      <w:r>
        <w:t xml:space="preserve">— разворотные площадки (размером не менее 12×12 м для тупиковых проездов</w:t>
      </w:r>
      <w:r>
        <w:t xml:space="preserve"> </w:t>
      </w:r>
      <w:r>
        <w:t xml:space="preserve">по проекту) содержатся свободными;</w:t>
      </w:r>
      <w:r>
        <w:t xml:space="preserve"> </w:t>
      </w:r>
      <w:r>
        <w:t xml:space="preserve">— территория очищается от сухой травы, мусора, горючих отходов —</w:t>
      </w:r>
      <w:r>
        <w:t xml:space="preserve"> </w:t>
      </w:r>
      <w:r>
        <w:t xml:space="preserve">не реже 1 раза в неделю в пожароопасный период;</w:t>
      </w:r>
      <w:r>
        <w:t xml:space="preserve"> </w:t>
      </w:r>
      <w:r>
        <w:t xml:space="preserve">— наружное освещение территории — исправно (обеспечивает работу</w:t>
      </w:r>
      <w:r>
        <w:t xml:space="preserve"> </w:t>
      </w:r>
      <w:r>
        <w:t xml:space="preserve">пожарной охраны в тёмное время суток).</w:t>
      </w:r>
    </w:p>
    <w:p>
      <w:pPr>
        <w:pStyle w:val="BodyText"/>
      </w:pPr>
      <w:r>
        <w:t xml:space="preserve">4.2.</w:t>
      </w:r>
      <w:r>
        <w:t xml:space="preserve"> </w:t>
      </w:r>
      <w:r>
        <w:rPr>
          <w:b/>
          <w:bCs/>
        </w:rPr>
        <w:t xml:space="preserve">Внутри склада:</w:t>
      </w:r>
      <w:r>
        <w:t xml:space="preserve"> </w:t>
      </w:r>
      <w:r>
        <w:t xml:space="preserve">— не менее двух рассредоточенных эвакуационных выходов (ворота</w:t>
      </w:r>
      <w:r>
        <w:t xml:space="preserve"> </w:t>
      </w:r>
      <w:r>
        <w:t xml:space="preserve">с калитками, двери), с шириной по проекту,</w:t>
      </w:r>
      <w:r>
        <w:t xml:space="preserve"> </w:t>
      </w:r>
      <w:r>
        <w:rPr>
          <w:b/>
          <w:bCs/>
        </w:rPr>
        <w:t xml:space="preserve">не менее 1,0 м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основные проходы и проезды</w:t>
      </w:r>
      <w:r>
        <w:t xml:space="preserve"> </w:t>
      </w:r>
      <w:r>
        <w:t xml:space="preserve">— шириной не менее 1,5 м (уточнить</w:t>
      </w:r>
      <w:r>
        <w:t xml:space="preserve"> </w:t>
      </w:r>
      <w:r>
        <w:t xml:space="preserve">по проекту и технологии, исходя из габаритов применяемой техники);</w:t>
      </w:r>
      <w:r>
        <w:t xml:space="preserve"> </w:t>
      </w:r>
      <w:r>
        <w:rPr>
          <w:b/>
          <w:bCs/>
        </w:rPr>
        <w:t xml:space="preserve">проходы между стеллажами</w:t>
      </w:r>
      <w:r>
        <w:t xml:space="preserve"> </w:t>
      </w:r>
      <w:r>
        <w:t xml:space="preserve">— не менее 1,0–1,4 м (по проекту);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противопожарные разрывы</w:t>
      </w:r>
      <w:r>
        <w:t xml:space="preserve">: между штабелями (группами стеллажей) —</w:t>
      </w:r>
      <w:r>
        <w:t xml:space="preserve"> </w:t>
      </w:r>
      <w:r>
        <w:t xml:space="preserve">не менее 0,2 м (проход шириной не менее 1 м через каждые ______ м);</w:t>
      </w:r>
      <w:r>
        <w:t xml:space="preserve"> </w:t>
      </w:r>
      <w:r>
        <w:t xml:space="preserve">от штабеля до стены, перегородки, отопительного прибора —</w:t>
      </w:r>
      <w:r>
        <w:t xml:space="preserve"> </w:t>
      </w:r>
      <w:r>
        <w:rPr>
          <w:b/>
          <w:bCs/>
        </w:rPr>
        <w:t xml:space="preserve">не менее 0,7 м</w:t>
      </w:r>
      <w:r>
        <w:t xml:space="preserve">; от светильника до хранимого материала —</w:t>
      </w:r>
      <w:r>
        <w:t xml:space="preserve"> </w:t>
      </w:r>
      <w:r>
        <w:rPr>
          <w:b/>
          <w:bCs/>
        </w:rPr>
        <w:t xml:space="preserve">не менее 0,5 м</w:t>
      </w:r>
      <w:r>
        <w:t xml:space="preserve"> </w:t>
      </w:r>
      <w:r>
        <w:t xml:space="preserve">(по вертикали и горизонтали);</w:t>
      </w:r>
      <w:r>
        <w:t xml:space="preserve"> </w:t>
      </w:r>
      <w:r>
        <w:t xml:space="preserve">до электрощита, пожарного крана, огнетушителя — свободный доступ;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высота штабеля</w:t>
      </w:r>
      <w:r>
        <w:t xml:space="preserve">: не более ______ м; при хранении на стеллажах —</w:t>
      </w:r>
      <w:r>
        <w:t xml:space="preserve"> </w:t>
      </w:r>
      <w:r>
        <w:t xml:space="preserve">по проекту стеллажей (с ограничением грузоподъёмности на ярус);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загружать стеллажи с нарушением проектной</w:t>
      </w:r>
      <w:r>
        <w:t xml:space="preserve"> </w:t>
      </w:r>
      <w:r>
        <w:t xml:space="preserve">грузоподъёмности, превышать высоту хранения, хранить материалы</w:t>
      </w:r>
      <w:r>
        <w:t xml:space="preserve"> </w:t>
      </w:r>
      <w:r>
        <w:t xml:space="preserve">на путях эвакуации и в проходах;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устройство в складских помещениях перегородок</w:t>
      </w:r>
      <w:r>
        <w:t xml:space="preserve"> </w:t>
      </w:r>
      <w:r>
        <w:t xml:space="preserve">и отсеков из горючих материалов (ДСП, фанера, пластик, картон);</w:t>
      </w:r>
      <w:r>
        <w:t xml:space="preserve"> </w:t>
      </w:r>
      <w:r>
        <w:t xml:space="preserve">временные перегородки — только из негорючих материалов</w:t>
      </w:r>
      <w:r>
        <w:t xml:space="preserve"> </w:t>
      </w:r>
      <w:r>
        <w:t xml:space="preserve">(по согласованию с ответственным за ПБ);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материалов на чердаках, в подвалах,</w:t>
      </w:r>
      <w:r>
        <w:t xml:space="preserve"> </w:t>
      </w:r>
      <w:r>
        <w:t xml:space="preserve">техподпольях, вентиляционных камерах, под лестничными маршами,</w:t>
      </w:r>
      <w:r>
        <w:t xml:space="preserve"> </w:t>
      </w:r>
      <w:r>
        <w:t xml:space="preserve">в тамбурах и на путях эвакуации.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/>
          <w:bCs/>
        </w:rPr>
        <w:t xml:space="preserve">Защита от статического электричества и молниезащита:</w:t>
      </w:r>
      <w:r>
        <w:t xml:space="preserve"> </w:t>
      </w:r>
      <w:r>
        <w:t xml:space="preserve">— металлические стеллажи, конструкции, корпуса оборудования заземлены;</w:t>
      </w:r>
      <w:r>
        <w:t xml:space="preserve"> </w:t>
      </w:r>
      <w:r>
        <w:t xml:space="preserve">— молниезащита здания (молниеприёмник, заземлители) проверяется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(перед грозовым сезоном) с составлением</w:t>
      </w:r>
      <w:r>
        <w:t xml:space="preserve"> </w:t>
      </w:r>
      <w:r>
        <w:t xml:space="preserve">акта/протокола измерения сопротивления (по РД 34.21.122-87</w:t>
      </w:r>
      <w:r>
        <w:t xml:space="preserve"> </w:t>
      </w:r>
      <w:r>
        <w:t xml:space="preserve">или действующему НПА; уточнить).</w:t>
      </w:r>
    </w:p>
    <w:p>
      <w:pPr>
        <w:pStyle w:val="BodyText"/>
      </w:pPr>
      <w:r>
        <w:t xml:space="preserve">4.4.</w:t>
      </w:r>
      <w:r>
        <w:t xml:space="preserve"> </w:t>
      </w:r>
      <w:r>
        <w:rPr>
          <w:b/>
          <w:bCs/>
        </w:rPr>
        <w:t xml:space="preserve">Обеспечивается исправность и свободный доступ к:</w:t>
      </w:r>
      <w:r>
        <w:t xml:space="preserve"> </w:t>
      </w:r>
      <w:r>
        <w:t xml:space="preserve">— пожарным кранам (шкафы ПК — с дверцами, открывающимися без ключа,</w:t>
      </w:r>
      <w:r>
        <w:t xml:space="preserve"> </w:t>
      </w:r>
      <w:r>
        <w:t xml:space="preserve">опломбированными); перед шкафом — свободная зона не менее 1 м;</w:t>
      </w:r>
      <w:r>
        <w:t xml:space="preserve"> </w:t>
      </w:r>
      <w:r>
        <w:t xml:space="preserve">— огнетушителям (на видном месте, на высоте не более 1,5 м</w:t>
      </w:r>
      <w:r>
        <w:t xml:space="preserve"> </w:t>
      </w:r>
      <w:r>
        <w:t xml:space="preserve">от пола до низа корпуса, не в закрытых на ключ шкафах);</w:t>
      </w:r>
      <w:r>
        <w:t xml:space="preserve"> </w:t>
      </w:r>
      <w:r>
        <w:t xml:space="preserve">— пожарным извещателям и ИПР (не закрыты штабелями, пленкой,</w:t>
      </w:r>
      <w:r>
        <w:t xml:space="preserve"> </w:t>
      </w:r>
      <w:r>
        <w:t xml:space="preserve">не закрашены, не закрыты декоративными элементами);</w:t>
      </w:r>
      <w:r>
        <w:t xml:space="preserve"> </w:t>
      </w:r>
      <w:r>
        <w:t xml:space="preserve">— электрощитам (свободный подход не менее 1 м, двери закрыты на замок,</w:t>
      </w:r>
      <w:r>
        <w:t xml:space="preserve"> </w:t>
      </w:r>
      <w:r>
        <w:t xml:space="preserve">ключи у дежурного электрика);</w:t>
      </w:r>
      <w:r>
        <w:t xml:space="preserve"> </w:t>
      </w:r>
      <w:r>
        <w:t xml:space="preserve">— указателям «Выход», знакам пожарной безопасности, планам эвакуации</w:t>
      </w:r>
      <w:r>
        <w:t xml:space="preserve"> </w:t>
      </w:r>
      <w:r>
        <w:t xml:space="preserve">(на видных местах, не закрыты);</w:t>
      </w:r>
      <w:r>
        <w:t xml:space="preserve"> </w:t>
      </w:r>
      <w:r>
        <w:t xml:space="preserve">— первичным средствам: пожарный щит (ЩП) у входа, ящик с песком,</w:t>
      </w:r>
      <w:r>
        <w:t xml:space="preserve"> </w:t>
      </w:r>
      <w:r>
        <w:t xml:space="preserve">бочка с водой (при наличии), инвентарь (багры, лопаты, ведра</w:t>
      </w:r>
      <w:r>
        <w:t xml:space="preserve"> </w:t>
      </w:r>
      <w:r>
        <w:t xml:space="preserve">для растаскивания тлеющего картона).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Вентиляция:</w:t>
      </w:r>
      <w:r>
        <w:t xml:space="preserve"> </w:t>
      </w:r>
      <w:r>
        <w:t xml:space="preserve">вентиляционные камеры, фильтры, воздуховоды</w:t>
      </w:r>
      <w:r>
        <w:t xml:space="preserve"> </w:t>
      </w:r>
      <w:r>
        <w:t xml:space="preserve">очищаются от горючих отложений и пыли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с составлением акта (п. 43 ППР); при наличии горючей пыли</w:t>
      </w:r>
      <w:r>
        <w:t xml:space="preserve"> </w:t>
      </w:r>
      <w:r>
        <w:t xml:space="preserve">от картона и этикеток — не реже 1 раза в квартал.</w:t>
      </w:r>
      <w:r>
        <w:t xml:space="preserve"> </w:t>
      </w:r>
      <w:r>
        <w:t xml:space="preserve">Противопожарные клапаны, заслонки, огнезадерживающие устройства</w:t>
      </w:r>
      <w:r>
        <w:t xml:space="preserve"> </w:t>
      </w:r>
      <w:r>
        <w:t xml:space="preserve">проверяются не реже 1 раза в квартал.</w:t>
      </w:r>
    </w:p>
    <w:p>
      <w:pPr>
        <w:pStyle w:val="BodyText"/>
      </w:pPr>
      <w:r>
        <w:t xml:space="preserve">4.6.</w:t>
      </w:r>
      <w:r>
        <w:t xml:space="preserve"> </w:t>
      </w:r>
      <w:r>
        <w:rPr>
          <w:b/>
          <w:bCs/>
        </w:rPr>
        <w:t xml:space="preserve">Кровля, чердак:</w:t>
      </w:r>
      <w:r>
        <w:t xml:space="preserve"> </w:t>
      </w:r>
      <w:r>
        <w:t xml:space="preserve">доступ на кровлю и чердак (при наличии)</w:t>
      </w:r>
      <w:r>
        <w:t xml:space="preserve"> </w:t>
      </w:r>
      <w:r>
        <w:t xml:space="preserve">обеспечен; двери и люки — не заперты на замки (допускается</w:t>
      </w:r>
      <w:r>
        <w:t xml:space="preserve"> </w:t>
      </w:r>
      <w:r>
        <w:t xml:space="preserve">закрытие на легкооткрываемые запоры с указанием места хранения ключей),</w:t>
      </w:r>
      <w:r>
        <w:t xml:space="preserve"> </w:t>
      </w:r>
      <w:r>
        <w:t xml:space="preserve">не загромождены, в зимнее время очищаются от снега;</w:t>
      </w:r>
      <w:r>
        <w:t xml:space="preserve"> </w:t>
      </w:r>
      <w:r>
        <w:t xml:space="preserve">чердак содержитcя в чистоте, без горючих материалов;</w:t>
      </w:r>
      <w:r>
        <w:t xml:space="preserve"> </w:t>
      </w:r>
      <w:r>
        <w:t xml:space="preserve">деревянные конструкции чердака (при наличии) обработаны</w:t>
      </w:r>
      <w:r>
        <w:t xml:space="preserve"> </w:t>
      </w:r>
      <w:r>
        <w:t xml:space="preserve">огнезащитным составом с проверкой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(п. 13 ППР).</w:t>
      </w:r>
    </w:p>
    <w:p>
      <w:pPr>
        <w:pStyle w:val="BodyText"/>
      </w:pPr>
      <w:r>
        <w:t xml:space="preserve">4.7.</w:t>
      </w:r>
      <w:r>
        <w:t xml:space="preserve"> </w:t>
      </w:r>
      <w:r>
        <w:rPr>
          <w:b/>
          <w:bCs/>
        </w:rPr>
        <w:t xml:space="preserve">Наружные пожарные лестницы</w:t>
      </w:r>
      <w:r>
        <w:t xml:space="preserve"> </w:t>
      </w:r>
      <w:r>
        <w:t xml:space="preserve">(при наличии) осматриваются</w:t>
      </w:r>
      <w:r>
        <w:t xml:space="preserve"> </w:t>
      </w:r>
      <w:r>
        <w:t xml:space="preserve">не реже 1 раза в год и испытываются</w:t>
      </w:r>
      <w:r>
        <w:t xml:space="preserve"> </w:t>
      </w:r>
      <w:r>
        <w:rPr>
          <w:b/>
          <w:bCs/>
        </w:rPr>
        <w:t xml:space="preserve">не реже 1 раза в 5 лет</w:t>
      </w:r>
      <w:r>
        <w:t xml:space="preserve"> </w:t>
      </w:r>
      <w:r>
        <w:t xml:space="preserve">с составлением протокола (п. 17 ППР).</w:t>
      </w:r>
    </w:p>
    <w:bookmarkEnd w:id="12"/>
    <w:bookmarkStart w:id="13" w:name="X01ec4fa69c0335b755973cde803d863a0ce6822"/>
    <w:p>
      <w:pPr>
        <w:pStyle w:val="Heading3"/>
      </w:pPr>
      <w:r>
        <w:t xml:space="preserve">5. Мероприятия при эксплуатации оборудования и при проведении пожароопасных работ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Электрооборудование и освещение:</w:t>
      </w:r>
      <w:r>
        <w:t xml:space="preserve"> </w:t>
      </w:r>
      <w:r>
        <w:t xml:space="preserve">— применяются светильники</w:t>
      </w:r>
      <w:r>
        <w:t xml:space="preserve"> </w:t>
      </w:r>
      <w:r>
        <w:rPr>
          <w:b/>
          <w:bCs/>
        </w:rPr>
        <w:t xml:space="preserve">с защитными колпаками (рассеивателями)</w:t>
      </w:r>
      <w:r>
        <w:t xml:space="preserve">,</w:t>
      </w:r>
      <w:r>
        <w:t xml:space="preserve"> </w:t>
      </w:r>
      <w:r>
        <w:t xml:space="preserve">предусмотренными конструкцией;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</w:t>
      </w:r>
      <w:r>
        <w:t xml:space="preserve"> </w:t>
      </w:r>
      <w:r>
        <w:t xml:space="preserve">светильников со снятыми колпаками и решётками, а также</w:t>
      </w:r>
      <w:r>
        <w:t xml:space="preserve"> </w:t>
      </w:r>
      <w:r>
        <w:t xml:space="preserve">применение ламп мощностью выше проектной (перегрев);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открытых (незащищённых) светильников</w:t>
      </w:r>
      <w:r>
        <w:t xml:space="preserve"> </w:t>
      </w:r>
      <w:r>
        <w:t xml:space="preserve">и ламп накаливания с прозрачной колбой без защитного колпака</w:t>
      </w:r>
      <w:r>
        <w:t xml:space="preserve"> </w:t>
      </w:r>
      <w:r>
        <w:t xml:space="preserve">в помещениях с хранением горючих материалов;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подвешивать светильники непосредственно</w:t>
      </w:r>
      <w:r>
        <w:t xml:space="preserve"> </w:t>
      </w:r>
      <w:r>
        <w:t xml:space="preserve">на хранимые материалы и конструкции из горючих материалов,</w:t>
      </w:r>
      <w:r>
        <w:t xml:space="preserve"> </w:t>
      </w:r>
      <w:r>
        <w:t xml:space="preserve">а также оборачивать светильники бумагой, плёнкой, тканью;</w:t>
      </w:r>
      <w:r>
        <w:t xml:space="preserve"> </w:t>
      </w:r>
      <w:r>
        <w:t xml:space="preserve">— электрооборудование (щиты, пускатели, розетки, выключатели)</w:t>
      </w:r>
      <w:r>
        <w:t xml:space="preserve"> </w:t>
      </w:r>
      <w:r>
        <w:t xml:space="preserve">эксплуатируется с исправной изоляцией, без «скруток»</w:t>
      </w:r>
      <w:r>
        <w:t xml:space="preserve"> </w:t>
      </w:r>
      <w:r>
        <w:t xml:space="preserve">и самодельных удлинителей; все соединения — в клеммных коробках</w:t>
      </w:r>
      <w:r>
        <w:t xml:space="preserve"> </w:t>
      </w:r>
      <w:r>
        <w:t xml:space="preserve">и коробах; кабельные линии — в лотках, коробах, трубах</w:t>
      </w:r>
      <w:r>
        <w:t xml:space="preserve"> </w:t>
      </w:r>
      <w:r>
        <w:t xml:space="preserve">(не допускается прокладка кабелей непосредственно по горючим</w:t>
      </w:r>
      <w:r>
        <w:t xml:space="preserve"> </w:t>
      </w:r>
      <w:r>
        <w:t xml:space="preserve">конструкциям и материалам без защиты);</w:t>
      </w:r>
      <w:r>
        <w:t xml:space="preserve"> </w:t>
      </w:r>
      <w:r>
        <w:t xml:space="preserve">— переносные электроприборы и электроинструмент применяются</w:t>
      </w:r>
      <w:r>
        <w:t xml:space="preserve"> </w:t>
      </w:r>
      <w:r>
        <w:t xml:space="preserve">с исправной изоляцией, испытанные (клеймо), с УЗО;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размещать розетки, выключатели, распределительные</w:t>
      </w:r>
      <w:r>
        <w:t xml:space="preserve"> </w:t>
      </w:r>
      <w:r>
        <w:t xml:space="preserve">коробки и другое электрооборудование</w:t>
      </w:r>
      <w:r>
        <w:t xml:space="preserve"> </w:t>
      </w:r>
      <w:r>
        <w:rPr>
          <w:b/>
          <w:bCs/>
        </w:rPr>
        <w:t xml:space="preserve">внутри штабелей</w:t>
      </w:r>
      <w:r>
        <w:t xml:space="preserve">,</w:t>
      </w:r>
      <w:r>
        <w:t xml:space="preserve"> </w:t>
      </w:r>
      <w:r>
        <w:t xml:space="preserve">на стеллажах и в местах хранения материалов;</w:t>
      </w:r>
      <w:r>
        <w:t xml:space="preserve"> </w:t>
      </w:r>
      <w:r>
        <w:t xml:space="preserve">— светильники и электрооборудование очищаются от пыли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(с отключением от сети,</w:t>
      </w:r>
      <w:r>
        <w:t xml:space="preserve"> </w:t>
      </w:r>
      <w:r>
        <w:t xml:space="preserve">по наряду-допуску); осветительная арматура — не реже 1 раза</w:t>
      </w:r>
      <w:r>
        <w:t xml:space="preserve"> </w:t>
      </w:r>
      <w:r>
        <w:t xml:space="preserve">в 3 месяца;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эксплуатировать электрооборудование с повреждённой</w:t>
      </w:r>
      <w:r>
        <w:t xml:space="preserve"> </w:t>
      </w:r>
      <w:r>
        <w:t xml:space="preserve">изоляцией, с искрением, с нагревом контактов и корпусов;</w:t>
      </w:r>
      <w:r>
        <w:t xml:space="preserve"> </w:t>
      </w:r>
      <w:r>
        <w:t xml:space="preserve">— по окончании работы</w:t>
      </w:r>
      <w:r>
        <w:t xml:space="preserve"> </w:t>
      </w:r>
      <w:r>
        <w:rPr>
          <w:b/>
          <w:bCs/>
        </w:rPr>
        <w:t xml:space="preserve">отключается</w:t>
      </w:r>
      <w:r>
        <w:t xml:space="preserve"> </w:t>
      </w:r>
      <w:r>
        <w:t xml:space="preserve">всё электрооборудование,</w:t>
      </w:r>
      <w:r>
        <w:t xml:space="preserve"> </w:t>
      </w:r>
      <w:r>
        <w:t xml:space="preserve">кроме дежурного и аварийного освещения, систем пожарной автоматики,</w:t>
      </w:r>
      <w:r>
        <w:t xml:space="preserve"> </w:t>
      </w:r>
      <w:r>
        <w:t xml:space="preserve">охраны и связи (перечень — приложение к приказу).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Электропогрузчики, штабелёры (электротележки):</w:t>
      </w:r>
      <w:r>
        <w:t xml:space="preserve"> </w:t>
      </w:r>
      <w:r>
        <w:t xml:space="preserve">— заряжаются</w:t>
      </w:r>
      <w:r>
        <w:t xml:space="preserve"> </w:t>
      </w:r>
      <w:r>
        <w:rPr>
          <w:b/>
          <w:bCs/>
        </w:rPr>
        <w:t xml:space="preserve">только в специально оборудованном помещении</w:t>
      </w:r>
      <w:r>
        <w:rPr>
          <w:b/>
          <w:bCs/>
        </w:rPr>
        <w:t xml:space="preserve"> </w:t>
      </w:r>
      <w:r>
        <w:rPr>
          <w:b/>
          <w:bCs/>
        </w:rPr>
        <w:t xml:space="preserve">(зарядной станции)</w:t>
      </w:r>
      <w:r>
        <w:t xml:space="preserve"> </w:t>
      </w:r>
      <w:r>
        <w:t xml:space="preserve">с приточно-вытяжной вентиляцией,</w:t>
      </w:r>
      <w:r>
        <w:t xml:space="preserve"> </w:t>
      </w:r>
      <w:r>
        <w:t xml:space="preserve">негорючим полом, защитой от искр, с отключением зарядного</w:t>
      </w:r>
      <w:r>
        <w:t xml:space="preserve"> </w:t>
      </w:r>
      <w:r>
        <w:t xml:space="preserve">устройства при достижении напряжения/плотности (автоматически);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зарядка аккумуляторов в складских помещениях,</w:t>
      </w:r>
      <w:r>
        <w:t xml:space="preserve"> </w:t>
      </w:r>
      <w:r>
        <w:t xml:space="preserve">на путях эвакуации, в проходах, вне зарядной станции;</w:t>
      </w:r>
      <w:r>
        <w:t xml:space="preserve"> </w:t>
      </w:r>
      <w:r>
        <w:t xml:space="preserve">— при зарядке выделяется</w:t>
      </w:r>
      <w:r>
        <w:t xml:space="preserve"> </w:t>
      </w:r>
      <w:r>
        <w:rPr>
          <w:b/>
          <w:bCs/>
        </w:rPr>
        <w:t xml:space="preserve">водород</w:t>
      </w:r>
      <w:r>
        <w:t xml:space="preserve"> </w:t>
      </w:r>
      <w:r>
        <w:t xml:space="preserve">— взрывоопасен: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курение и применение открытого огня</w:t>
      </w:r>
      <w:r>
        <w:t xml:space="preserve"> </w:t>
      </w:r>
      <w:r>
        <w:t xml:space="preserve">на расстоянии менее 5 м от зарядной станции, а также</w:t>
      </w:r>
      <w:r>
        <w:t xml:space="preserve"> </w:t>
      </w:r>
      <w:r>
        <w:t xml:space="preserve">эксплуатация зарядной станции с отключённой вентиляцией;</w:t>
      </w:r>
      <w:r>
        <w:t xml:space="preserve"> </w:t>
      </w:r>
      <w:r>
        <w:t xml:space="preserve">в помещении зарядной вывешивается знак «Огнеопасно.</w:t>
      </w:r>
      <w:r>
        <w:t xml:space="preserve"> </w:t>
      </w:r>
      <w:r>
        <w:t xml:space="preserve">Легковоспламеняющиеся вещества» и «Запрещается курить»;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заправка топливом и ремонт погрузчиков</w:t>
      </w:r>
      <w:r>
        <w:t xml:space="preserve"> </w:t>
      </w:r>
      <w:r>
        <w:t xml:space="preserve">с горючим двигателем (при наличии) в складском помещении;</w:t>
      </w:r>
      <w:r>
        <w:t xml:space="preserve"> </w:t>
      </w:r>
      <w:r>
        <w:t xml:space="preserve">— погрузчики эксплуатируются с исправными тормозами, звуковым</w:t>
      </w:r>
      <w:r>
        <w:t xml:space="preserve"> </w:t>
      </w:r>
      <w:r>
        <w:t xml:space="preserve">сигналом, фарами, проблесковым маячком, с исправной гидравликой</w:t>
      </w:r>
      <w:r>
        <w:t xml:space="preserve"> </w:t>
      </w:r>
      <w:r>
        <w:t xml:space="preserve">(без утечек масла);</w:t>
      </w:r>
      <w:r>
        <w:t xml:space="preserve"> </w:t>
      </w:r>
      <w:r>
        <w:t xml:space="preserve">— скорость движения в помещении — не более 5 км/ч;</w:t>
      </w:r>
      <w:r>
        <w:t xml:space="preserve"> </w:t>
      </w:r>
      <w:r>
        <w:t xml:space="preserve">на пересечении проездов, у ворот, при ограниченной видимости —</w:t>
      </w:r>
      <w:r>
        <w:t xml:space="preserve"> </w:t>
      </w:r>
      <w:r>
        <w:t xml:space="preserve">подача звукового сигнала;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погрузчиков с неисправной гидравликой</w:t>
      </w:r>
      <w:r>
        <w:t xml:space="preserve"> </w:t>
      </w:r>
      <w:r>
        <w:t xml:space="preserve">(утечка масла) в складском помещении; при проливе масла —</w:t>
      </w:r>
      <w:r>
        <w:t xml:space="preserve"> </w:t>
      </w:r>
      <w:r>
        <w:t xml:space="preserve">немедленная уборка (впитывающий материал, специальный сорбент);</w:t>
      </w:r>
      <w:r>
        <w:t xml:space="preserve"> </w:t>
      </w:r>
      <w:r>
        <w:t xml:space="preserve">— по окончании смены погрузчики ставятся на стоянку (место: ______),</w:t>
      </w:r>
      <w:r>
        <w:t xml:space="preserve"> </w:t>
      </w:r>
      <w:r>
        <w:t xml:space="preserve">отключаются (ключ изымается), вилки (каретки) опускаются.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Стеллажное оборудование:</w:t>
      </w:r>
      <w:r>
        <w:t xml:space="preserve"> </w:t>
      </w:r>
      <w:r>
        <w:t xml:space="preserve">— стеллажи эксплуатируются в исправном состоянии, с исправными</w:t>
      </w:r>
      <w:r>
        <w:t xml:space="preserve"> </w:t>
      </w:r>
      <w:r>
        <w:t xml:space="preserve">замками, фиксаторами, опорами, с защитой от опрокидывания;</w:t>
      </w:r>
      <w:r>
        <w:t xml:space="preserve"> </w:t>
      </w:r>
      <w:r>
        <w:t xml:space="preserve">— грузоподъёмность яруса и секции указывается на табличке</w:t>
      </w:r>
      <w:r>
        <w:t xml:space="preserve"> </w:t>
      </w:r>
      <w:r>
        <w:t xml:space="preserve">(бирке) на стеллаже;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перегрузка;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самостоятельное изменение конструкции стеллажей,</w:t>
      </w:r>
      <w:r>
        <w:t xml:space="preserve"> </w:t>
      </w:r>
      <w:r>
        <w:t xml:space="preserve">снятие элементов, сварка, установка дополнительных полок</w:t>
      </w:r>
      <w:r>
        <w:t xml:space="preserve"> </w:t>
      </w:r>
      <w:r>
        <w:t xml:space="preserve">без согласования;</w:t>
      </w:r>
      <w:r>
        <w:t xml:space="preserve"> </w:t>
      </w:r>
      <w:r>
        <w:t xml:space="preserve">— повреждённые элементы (при ударе погрузчиком)</w:t>
      </w:r>
      <w:r>
        <w:t xml:space="preserve"> </w:t>
      </w:r>
      <w:r>
        <w:t xml:space="preserve">выводятся из эксплуатации и ремонтируются (с записью в Журнале);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материалов на верхних ярусах стеллажей</w:t>
      </w:r>
      <w:r>
        <w:t xml:space="preserve"> </w:t>
      </w:r>
      <w:r>
        <w:t xml:space="preserve">с нарушением высоты (до светильников, спринклерных оросителей —</w:t>
      </w:r>
      <w:r>
        <w:t xml:space="preserve"> </w:t>
      </w:r>
      <w:r>
        <w:t xml:space="preserve">не менее 0,5 м; до перекрытия — не менее 0,5 м);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использовать стеллажи для прокладки</w:t>
      </w:r>
      <w:r>
        <w:t xml:space="preserve"> </w:t>
      </w:r>
      <w:r>
        <w:t xml:space="preserve">электрокабелей, шлангов, для крепления временного оборудования.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(сварка, резка, пайка, работы с открытым огнем</w:t>
      </w:r>
      <w:r>
        <w:t xml:space="preserve"> </w:t>
      </w:r>
      <w:r>
        <w:t xml:space="preserve">и нагревательными инструментами) на складе:</w:t>
      </w:r>
      <w:r>
        <w:t xml:space="preserve"> </w:t>
      </w:r>
      <w:r>
        <w:t xml:space="preserve">— выполняются</w:t>
      </w:r>
      <w:r>
        <w:t xml:space="preserve"> </w:t>
      </w:r>
      <w:r>
        <w:rPr>
          <w:b/>
          <w:bCs/>
        </w:rPr>
        <w:t xml:space="preserve">только в специально отведённом месте</w:t>
      </w:r>
      <w:r>
        <w:t xml:space="preserve"> </w:t>
      </w:r>
      <w:r>
        <w:t xml:space="preserve">(ремонтная зона/мастерская), а при невозможности —</w:t>
      </w:r>
      <w:r>
        <w:t xml:space="preserve"> </w:t>
      </w:r>
      <w:r>
        <w:rPr>
          <w:b/>
          <w:bCs/>
        </w:rPr>
        <w:t xml:space="preserve">по наряду-допуску</w:t>
      </w:r>
      <w:r>
        <w:t xml:space="preserve">, с выполнением требований раздела 5.4</w:t>
      </w:r>
      <w:r>
        <w:t xml:space="preserve"> </w:t>
      </w:r>
      <w:r>
        <w:t xml:space="preserve">инструкции № 2 (очистка в радиусе не менее 5 м, удаление</w:t>
      </w:r>
      <w:r>
        <w:t xml:space="preserve"> </w:t>
      </w:r>
      <w:r>
        <w:t xml:space="preserve">горючих материалов, защита конструкций негорючими экранами,</w:t>
      </w:r>
      <w:r>
        <w:t xml:space="preserve"> </w:t>
      </w:r>
      <w:r>
        <w:t xml:space="preserve">наличие 2 огнетушителей, контроль после окончания работ</w:t>
      </w:r>
      <w:r>
        <w:t xml:space="preserve"> </w:t>
      </w:r>
      <w:r>
        <w:t xml:space="preserve">в течение не менее 4 часов);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проведение огневых работ в помещении склада</w:t>
      </w:r>
      <w:r>
        <w:t xml:space="preserve"> </w:t>
      </w:r>
      <w:r>
        <w:t xml:space="preserve">при наличии хранимых материалов, без вывода (отгораживания)</w:t>
      </w:r>
      <w:r>
        <w:t xml:space="preserve"> </w:t>
      </w:r>
      <w:r>
        <w:t xml:space="preserve">горючих материалов, без наряда-допуска;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проведение огневых работ на кровле,</w:t>
      </w:r>
      <w:r>
        <w:t xml:space="preserve"> </w:t>
      </w:r>
      <w:r>
        <w:t xml:space="preserve">в вентиляционных камерах, внутри штабелей;</w:t>
      </w:r>
      <w:r>
        <w:t xml:space="preserve"> </w:t>
      </w:r>
      <w:r>
        <w:t xml:space="preserve">— перед огневыми работами — анализ воздушной среды (при наличии</w:t>
      </w:r>
      <w:r>
        <w:t xml:space="preserve"> </w:t>
      </w:r>
      <w:r>
        <w:t xml:space="preserve">горючей пыли) и удаление пыли влажным способом.</w:t>
      </w:r>
    </w:p>
    <w:p>
      <w:pPr>
        <w:pStyle w:val="BodyText"/>
      </w:pPr>
      <w:r>
        <w:t xml:space="preserve">5.5.</w:t>
      </w:r>
      <w:r>
        <w:t xml:space="preserve"> </w:t>
      </w:r>
      <w:r>
        <w:rPr>
          <w:b/>
          <w:bCs/>
        </w:rPr>
        <w:t xml:space="preserve">Упаковочное оборудование (запайщики, термотоннели, обмотчики</w:t>
      </w:r>
      <w:r>
        <w:rPr>
          <w:b/>
          <w:bCs/>
        </w:rPr>
        <w:t xml:space="preserve"> </w:t>
      </w:r>
      <w:r>
        <w:rPr>
          <w:b/>
          <w:bCs/>
        </w:rPr>
        <w:t xml:space="preserve">паллет стрейч-плёнкой — при наличии в зоне комплектации):</w:t>
      </w:r>
      <w:r>
        <w:t xml:space="preserve"> </w:t>
      </w:r>
      <w:r>
        <w:t xml:space="preserve">— эксплуатируется с исправными ТЭНами, терморегуляторами</w:t>
      </w:r>
      <w:r>
        <w:t xml:space="preserve"> </w:t>
      </w:r>
      <w:r>
        <w:t xml:space="preserve">и аварийными термоограничителями;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при заклинивании материала,</w:t>
      </w:r>
      <w:r>
        <w:t xml:space="preserve"> </w:t>
      </w:r>
      <w:r>
        <w:t xml:space="preserve">с накоплением обрезков плёнки внутри камеры,</w:t>
      </w:r>
      <w:r>
        <w:t xml:space="preserve"> </w:t>
      </w:r>
      <w:r>
        <w:t xml:space="preserve">с отключённой вытяжной вентиляцией;</w:t>
      </w:r>
      <w:r>
        <w:t xml:space="preserve"> </w:t>
      </w:r>
      <w:r>
        <w:t xml:space="preserve">— очистка от остатков плёнки и пыли — по окончании смены;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оставлять включённым без присмотра.</w:t>
      </w:r>
    </w:p>
    <w:bookmarkEnd w:id="13"/>
    <w:bookmarkStart w:id="14" w:name="X4563fa9ba8a6e7a8a6c70f841688b80ade1c0c0"/>
    <w:p>
      <w:pPr>
        <w:pStyle w:val="Heading3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Общие требования:</w:t>
      </w:r>
      <w:r>
        <w:t xml:space="preserve"> </w:t>
      </w:r>
      <w:r>
        <w:t xml:space="preserve">— хранение — на стеллажах и в штабелях, на</w:t>
      </w:r>
      <w:r>
        <w:t xml:space="preserve"> </w:t>
      </w:r>
      <w:r>
        <w:rPr>
          <w:b/>
          <w:bCs/>
        </w:rPr>
        <w:t xml:space="preserve">деревянных или пластиковых</w:t>
      </w:r>
      <w:r>
        <w:rPr>
          <w:b/>
          <w:bCs/>
        </w:rPr>
        <w:t xml:space="preserve"> </w:t>
      </w:r>
      <w:r>
        <w:rPr>
          <w:b/>
          <w:bCs/>
        </w:rPr>
        <w:t xml:space="preserve">паллетах</w:t>
      </w:r>
      <w:r>
        <w:t xml:space="preserve"> </w:t>
      </w:r>
      <w:r>
        <w:t xml:space="preserve">(поддонах), устойчиво, без свесов и наклона;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материалов (кроме негорючих)</w:t>
      </w:r>
      <w:r>
        <w:t xml:space="preserve"> </w:t>
      </w:r>
      <w:r>
        <w:t xml:space="preserve">навалом, вплотную к светильникам, отопительным приборам,</w:t>
      </w:r>
      <w:r>
        <w:t xml:space="preserve"> </w:t>
      </w:r>
      <w:r>
        <w:t xml:space="preserve">электрощитам, электрооборудованию, трубопроводам отопления;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тары и материалов</w:t>
      </w:r>
      <w:r>
        <w:t xml:space="preserve"> </w:t>
      </w:r>
      <w:r>
        <w:rPr>
          <w:b/>
          <w:bCs/>
        </w:rPr>
        <w:t xml:space="preserve">в проходах,</w:t>
      </w:r>
      <w:r>
        <w:rPr>
          <w:b/>
          <w:bCs/>
        </w:rPr>
        <w:t xml:space="preserve"> </w:t>
      </w:r>
      <w:r>
        <w:rPr>
          <w:b/>
          <w:bCs/>
        </w:rPr>
        <w:t xml:space="preserve">проездах, тамбурах, на лестничных клетках, путях эвакуации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материалов на расстоянии менее 1 м</w:t>
      </w:r>
      <w:r>
        <w:t xml:space="preserve"> </w:t>
      </w:r>
      <w:r>
        <w:t xml:space="preserve">от отопительных приборов и менее 0,5 м от светильников;</w:t>
      </w:r>
      <w:r>
        <w:t xml:space="preserve"> </w:t>
      </w:r>
      <w:r>
        <w:t xml:space="preserve">— этикетки и рулонные самоклеящиеся материалы хранятся в закрытой</w:t>
      </w:r>
      <w:r>
        <w:t xml:space="preserve"> </w:t>
      </w:r>
      <w:r>
        <w:t xml:space="preserve">таре (коробки, плёнка) во избежание накопления пыли;</w:t>
      </w:r>
      <w:r>
        <w:t xml:space="preserve"> </w:t>
      </w:r>
      <w:r>
        <w:t xml:space="preserve">— пустая картонная тара, обрезки плёнки, бракованная продукция</w:t>
      </w:r>
      <w:r>
        <w:t xml:space="preserve"> </w:t>
      </w:r>
      <w:r>
        <w:t xml:space="preserve">хранятся отдельно, в отведённом месте, с удалением</w:t>
      </w:r>
      <w:r>
        <w:t xml:space="preserve"> </w:t>
      </w:r>
      <w:r>
        <w:t xml:space="preserve">не реже 1 раза в сутки.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Совместное хранение — запрещено с:</w:t>
      </w:r>
      <w:r>
        <w:t xml:space="preserve"> </w:t>
      </w:r>
      <w:r>
        <w:t xml:space="preserve">— легковоспламеняющимися и горючими жидкостями (растворители,</w:t>
      </w:r>
      <w:r>
        <w:t xml:space="preserve"> </w:t>
      </w:r>
      <w:r>
        <w:t xml:space="preserve">спирт, клеи на основе растворителей), аэрозольными упаковками;</w:t>
      </w:r>
      <w:r>
        <w:t xml:space="preserve"> </w:t>
      </w:r>
      <w:r>
        <w:t xml:space="preserve">— баллонами с горючими и сжатыми газами;</w:t>
      </w:r>
      <w:r>
        <w:t xml:space="preserve"> </w:t>
      </w:r>
      <w:r>
        <w:t xml:space="preserve">— кислотами, щелочами, окислителями (перманганат калия,</w:t>
      </w:r>
      <w:r>
        <w:t xml:space="preserve"> </w:t>
      </w:r>
      <w:r>
        <w:t xml:space="preserve">перекись водорода, хлорная известь), химическими веществами;</w:t>
      </w:r>
      <w:r>
        <w:t xml:space="preserve"> </w:t>
      </w:r>
      <w:r>
        <w:t xml:space="preserve">— аккумуляторами, горючими смазочными материалами</w:t>
      </w:r>
      <w:r>
        <w:t xml:space="preserve"> </w:t>
      </w:r>
      <w:r>
        <w:t xml:space="preserve">(при хранении не в специальном помещении);</w:t>
      </w:r>
      <w:r>
        <w:t xml:space="preserve"> </w:t>
      </w:r>
      <w:r>
        <w:t xml:space="preserve">— пищевыми продуктами и несовместимыми материалами.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Нормы единовременного хранения</w:t>
      </w:r>
      <w:r>
        <w:t xml:space="preserve"> </w:t>
      </w:r>
      <w:r>
        <w:t xml:space="preserve">— раздел 10 настоящей инструкции.</w:t>
      </w:r>
      <w:r>
        <w:t xml:space="preserve"> </w:t>
      </w:r>
      <w:r>
        <w:t xml:space="preserve">При превышении норм — немедленно доложить заведующему складом</w:t>
      </w:r>
      <w:r>
        <w:t xml:space="preserve"> </w:t>
      </w:r>
      <w:r>
        <w:t xml:space="preserve">и ответственному за ПБ.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Транспортировка:</w:t>
      </w:r>
      <w:r>
        <w:t xml:space="preserve"> </w:t>
      </w:r>
      <w:r>
        <w:t xml:space="preserve">— перемещение грузов — на исправных тележках (роклах),</w:t>
      </w:r>
      <w:r>
        <w:t xml:space="preserve"> </w:t>
      </w:r>
      <w:r>
        <w:t xml:space="preserve">электропогрузчиках, штабелёрах, с соблюдением грузоподъёмности;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перевозка людей на погрузчиках, вилах, тележках;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перевозка грузов, загромождающих путь движения</w:t>
      </w:r>
      <w:r>
        <w:t xml:space="preserve"> </w:t>
      </w:r>
      <w:r>
        <w:t xml:space="preserve">оператора (обзор) и выступающих за габариты;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волочение, бросание, сбрасывание коробок и паллет;</w:t>
      </w:r>
      <w:r>
        <w:t xml:space="preserve"> </w:t>
      </w:r>
      <w:r>
        <w:t xml:space="preserve">— при транспортировке по территории к месту погрузки —</w:t>
      </w:r>
      <w:r>
        <w:t xml:space="preserve"> </w:t>
      </w:r>
      <w:r>
        <w:t xml:space="preserve">скорость не более ______ км/ч, с соблюдением схемы движения;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загромождать транспортом пути эвакуации</w:t>
      </w:r>
      <w:r>
        <w:t xml:space="preserve"> </w:t>
      </w:r>
      <w:r>
        <w:t xml:space="preserve">и подъезды пожарной техники.</w:t>
      </w:r>
    </w:p>
    <w:bookmarkEnd w:id="14"/>
    <w:bookmarkStart w:id="15" w:name="X98f953d2762b1fd5b18709f34d58f65e626ec48"/>
    <w:p>
      <w:pPr>
        <w:pStyle w:val="Heading3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По окончании работы склада (смены) заведующий складом</w:t>
      </w:r>
      <w:r>
        <w:t xml:space="preserve"> </w:t>
      </w:r>
      <w:r>
        <w:t xml:space="preserve">(или ответственное лицо) обязан: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отсутствие людей в помещениях склада</w:t>
      </w:r>
      <w:r>
        <w:t xml:space="preserve"> </w:t>
      </w:r>
      <w:r>
        <w:t xml:space="preserve">(обход зон хранения, бытовых помещений, санузлов);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отключить</w:t>
      </w:r>
      <w:r>
        <w:t xml:space="preserve"> </w:t>
      </w:r>
      <w:r>
        <w:t xml:space="preserve">электрооборудование, освещение, вентиляцию</w:t>
      </w:r>
      <w:r>
        <w:t xml:space="preserve"> </w:t>
      </w:r>
      <w:r>
        <w:t xml:space="preserve">(кроме дежурного и аварийного освещения, систем ПБ, охраны и связи);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остановить и поставить на стоянку</w:t>
      </w:r>
      <w:r>
        <w:t xml:space="preserve"> </w:t>
      </w:r>
      <w:r>
        <w:t xml:space="preserve">погрузчики и штабелёры;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убрать</w:t>
      </w:r>
      <w:r>
        <w:t xml:space="preserve"> </w:t>
      </w:r>
      <w:r>
        <w:t xml:space="preserve">горючие отходы, пустую тару, обрезки плёнки</w:t>
      </w:r>
      <w:r>
        <w:t xml:space="preserve"> </w:t>
      </w:r>
      <w:r>
        <w:t xml:space="preserve">и картона в контейнеры; вывезти контейнеры (или закрыть их);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отсутствие тлеющих материалов, непотушенных</w:t>
      </w:r>
      <w:r>
        <w:t xml:space="preserve"> </w:t>
      </w:r>
      <w:r>
        <w:t xml:space="preserve">сигарет, нагретых поверхностей;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исправность и доступность пожарных кранов,</w:t>
      </w:r>
      <w:r>
        <w:t xml:space="preserve"> </w:t>
      </w:r>
      <w:r>
        <w:t xml:space="preserve">огнетушителей, ИПР, средств связи;</w:t>
      </w:r>
      <w:r>
        <w:t xml:space="preserve"> </w:t>
      </w:r>
      <w:r>
        <w:t xml:space="preserve">7)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закрытие окон, форточек, дверей, ворот, люков,</w:t>
      </w:r>
      <w:r>
        <w:t xml:space="preserve"> </w:t>
      </w:r>
      <w:r>
        <w:t xml:space="preserve">чердака, подвала, вентиляционных камер;</w:t>
      </w:r>
      <w:r>
        <w:t xml:space="preserve"> </w:t>
      </w:r>
      <w:r>
        <w:t xml:space="preserve">8)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противопожарные разрывы и проходы;</w:t>
      </w:r>
      <w:r>
        <w:t xml:space="preserve"> </w:t>
      </w:r>
      <w:r>
        <w:t xml:space="preserve">9)</w:t>
      </w:r>
      <w:r>
        <w:t xml:space="preserve"> </w:t>
      </w:r>
      <w:r>
        <w:rPr>
          <w:b/>
          <w:bCs/>
        </w:rPr>
        <w:t xml:space="preserve">закрыть</w:t>
      </w:r>
      <w:r>
        <w:t xml:space="preserve"> </w:t>
      </w:r>
      <w:r>
        <w:t xml:space="preserve">склад, сдать его под охрану (пост, сигнализация);</w:t>
      </w:r>
      <w:r>
        <w:t xml:space="preserve"> </w:t>
      </w:r>
      <w:r>
        <w:t xml:space="preserve">10) сделать</w:t>
      </w:r>
      <w:r>
        <w:t xml:space="preserve"> </w:t>
      </w:r>
      <w:r>
        <w:rPr>
          <w:b/>
          <w:bCs/>
        </w:rPr>
        <w:t xml:space="preserve">запись в Журнале осмотра и закрытия помещений</w:t>
      </w:r>
      <w:r>
        <w:t xml:space="preserve"> </w:t>
      </w:r>
      <w:r>
        <w:t xml:space="preserve">(форма — файл</w:t>
      </w:r>
      <w:r>
        <w:t xml:space="preserve"> </w:t>
      </w:r>
      <w:r>
        <w:rPr>
          <w:rStyle w:val="VerbatimChar"/>
        </w:rPr>
        <w:t xml:space="preserve">09-zhurnaly-i-prilozheniya.md</w:t>
      </w:r>
      <w:r>
        <w:t xml:space="preserve">).</w:t>
      </w:r>
    </w:p>
    <w:p>
      <w:pPr>
        <w:pStyle w:val="BodyText"/>
      </w:pPr>
      <w:r>
        <w:t xml:space="preserve">7.2. При обнаружении признаков тления или горения (запах дыма,</w:t>
      </w:r>
      <w:r>
        <w:t xml:space="preserve"> </w:t>
      </w:r>
      <w:r>
        <w:t xml:space="preserve">тлеющий картон) — немедленно действовать по разделу 3;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оставлять без надзора выявленный очаг тления</w:t>
      </w:r>
      <w:r>
        <w:t xml:space="preserve"> </w:t>
      </w:r>
      <w:r>
        <w:t xml:space="preserve">(переход в пламенное горение — через 1–3 часа).</w:t>
      </w:r>
    </w:p>
    <w:p>
      <w:pPr>
        <w:pStyle w:val="BodyText"/>
      </w:pPr>
      <w:r>
        <w:t xml:space="preserve">7.3. При круглосуточной работе склада — осмотр и приёмка-сдача</w:t>
      </w:r>
      <w:r>
        <w:t xml:space="preserve"> </w:t>
      </w:r>
      <w:r>
        <w:t xml:space="preserve">смены с записью в Журнале.</w:t>
      </w:r>
    </w:p>
    <w:p>
      <w:pPr>
        <w:pStyle w:val="BodyText"/>
      </w:pPr>
      <w:r>
        <w:t xml:space="preserve">7.4. В нерабочее время (выходные, праздники) склад сдаётся под охрану;</w:t>
      </w:r>
      <w:r>
        <w:t xml:space="preserve"> </w:t>
      </w:r>
      <w:r>
        <w:t xml:space="preserve">посту охраны передаётся информация о режиме объекта и порядке</w:t>
      </w:r>
      <w:r>
        <w:t xml:space="preserve"> </w:t>
      </w:r>
      <w:r>
        <w:t xml:space="preserve">действий при срабатывании сигнализации.</w:t>
      </w:r>
    </w:p>
    <w:bookmarkEnd w:id="15"/>
    <w:bookmarkStart w:id="16" w:name="X7ae8761bf8be51dbdc3ff444baae9bc67dd91ec"/>
    <w:p>
      <w:pPr>
        <w:pStyle w:val="Heading3"/>
      </w:pPr>
      <w:r>
        <w:t xml:space="preserve">8. Места курения, применения открытого огня, проезда транспорта и проведения огневых работ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Курение</w:t>
            </w:r>
          </w:p>
        </w:tc>
        <w:tc>
          <w:tcPr/>
          <w:p>
            <w:pPr>
              <w:pStyle w:val="Compact"/>
            </w:pPr>
            <w:r>
              <w:t xml:space="preserve">Специально оборудованное место на улице: ______________________</w:t>
            </w:r>
          </w:p>
        </w:tc>
        <w:tc>
          <w:tcPr/>
          <w:p>
            <w:pPr>
              <w:pStyle w:val="Compact"/>
            </w:pPr>
            <w:r>
              <w:t xml:space="preserve">Знак «Место для курения», урна/ёмкость с водой (негорючая),</w:t>
            </w:r>
            <w:r>
              <w:t xml:space="preserve"> </w:t>
            </w:r>
            <w:r>
              <w:rPr>
                <w:b/>
                <w:bCs/>
              </w:rPr>
              <w:t xml:space="preserve">на расстоянии не менее 10 м</w:t>
            </w:r>
            <w:r>
              <w:t xml:space="preserve"> </w:t>
            </w:r>
            <w:r>
              <w:t xml:space="preserve">от здания склада, ворот, мест хранения картона и полимерной упаковки.</w:t>
            </w:r>
            <w:r>
              <w:t xml:space="preserve"> </w:t>
            </w:r>
            <w:r>
              <w:rPr>
                <w:b/>
                <w:bCs/>
              </w:rPr>
              <w:t xml:space="preserve">Курение на складе запрещено полностью</w:t>
            </w:r>
            <w:r>
              <w:t xml:space="preserve"> </w:t>
            </w:r>
            <w:r>
              <w:t xml:space="preserve">(в т. ч. в бытовых помещениях, санузлах, на территории у ворот при разгрузке)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открытого огня</w:t>
            </w:r>
          </w:p>
        </w:tc>
        <w:tc>
          <w:tcPr/>
          <w:p>
            <w:pPr>
              <w:pStyle w:val="Compact"/>
            </w:pPr>
            <w:r>
              <w:t xml:space="preserve">Не допускается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на огневые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Проезд транспорта (автотранспорт, погрузчики)</w:t>
            </w:r>
          </w:p>
        </w:tc>
        <w:tc>
          <w:tcPr/>
          <w:p>
            <w:pPr>
              <w:pStyle w:val="Compact"/>
            </w:pPr>
            <w:r>
              <w:t xml:space="preserve">По утверждённой схеме движения; скорость: в помещении — не более 5 км/ч, по территории — не более ______ км/ч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Запрещается</w:t>
            </w:r>
            <w:r>
              <w:t xml:space="preserve">: проезд по путям эвакуации; стоянка у пожарных кранов, гидрантов, выходов, на путях подъезда пожарной техники; заезд автотранспорта в складское помещение (кроме специально оборудованной зоны экспедиции)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Огневые работы</w:t>
            </w:r>
          </w:p>
        </w:tc>
        <w:tc>
          <w:tcPr/>
          <w:p>
            <w:pPr>
              <w:pStyle w:val="Compact"/>
            </w:pPr>
            <w:r>
              <w:t xml:space="preserve">Ремонтная зона/мастерская (при наличии) либо место по наряду-допуску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наряду-допуску, с целевым инструктажом, удалением горючих материалов, 2 огнетушителями и контролем места работ не менее 4 часов после окончания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Зарядка аккумуляторов</w:t>
            </w:r>
          </w:p>
        </w:tc>
        <w:tc>
          <w:tcPr/>
          <w:p>
            <w:pPr>
              <w:pStyle w:val="Compact"/>
            </w:pPr>
            <w:r>
              <w:t xml:space="preserve">Зарядная станция (помещение с вентиляцией)</w:t>
            </w:r>
          </w:p>
        </w:tc>
        <w:tc>
          <w:tcPr/>
          <w:p>
            <w:pPr>
              <w:pStyle w:val="Compact"/>
            </w:pPr>
            <w:r>
              <w:t xml:space="preserve">Только в зарядной станции; знаки «Запрещается курить», «Огнеопасно»; вентиляция включена</w:t>
            </w:r>
          </w:p>
        </w:tc>
      </w:tr>
    </w:tbl>
    <w:bookmarkEnd w:id="16"/>
    <w:bookmarkStart w:id="17" w:name="X44b603f6544f2e70ac6f957db80b317f39aae57"/>
    <w:p>
      <w:pPr>
        <w:pStyle w:val="Heading3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</w:t>
      </w:r>
      <w:r>
        <w:t xml:space="preserve"> </w:t>
      </w:r>
      <w:r>
        <w:rPr>
          <w:b/>
          <w:bCs/>
        </w:rPr>
        <w:t xml:space="preserve">Горючие отходы</w:t>
      </w:r>
      <w:r>
        <w:t xml:space="preserve"> </w:t>
      </w:r>
      <w:r>
        <w:t xml:space="preserve">(обрезки картона, бракованная картонная тара,</w:t>
      </w:r>
      <w:r>
        <w:t xml:space="preserve"> </w:t>
      </w:r>
      <w:r>
        <w:t xml:space="preserve">бумага, использованные этикетки, обрезки стрейч- и термоусадочной плёнки,</w:t>
      </w:r>
      <w:r>
        <w:t xml:space="preserve"> </w:t>
      </w:r>
      <w:r>
        <w:t xml:space="preserve">пластиковая обвязка, сломанные деревянные паллеты):</w:t>
      </w:r>
      <w:r>
        <w:t xml:space="preserve"> </w:t>
      </w:r>
      <w:r>
        <w:t xml:space="preserve">— собираются</w:t>
      </w:r>
      <w:r>
        <w:t xml:space="preserve"> </w:t>
      </w:r>
      <w:r>
        <w:rPr>
          <w:b/>
          <w:bCs/>
        </w:rPr>
        <w:t xml:space="preserve">раздельно</w:t>
      </w:r>
      <w:r>
        <w:t xml:space="preserve"> </w:t>
      </w:r>
      <w:r>
        <w:t xml:space="preserve">(картон/бумага; полимеры; дерево; смешанные)</w:t>
      </w:r>
      <w:r>
        <w:t xml:space="preserve"> </w:t>
      </w:r>
      <w:r>
        <w:t xml:space="preserve">в контейнеры из негорючих материалов с плотно закрывающейся крышкой;</w:t>
      </w:r>
      <w:r>
        <w:t xml:space="preserve"> </w:t>
      </w:r>
      <w:r>
        <w:t xml:space="preserve">— контейнеры устанавливаются</w:t>
      </w:r>
      <w:r>
        <w:t xml:space="preserve"> </w:t>
      </w:r>
      <w:r>
        <w:rPr>
          <w:b/>
          <w:bCs/>
        </w:rPr>
        <w:t xml:space="preserve">вне здания склада</w:t>
      </w:r>
      <w:r>
        <w:t xml:space="preserve"> </w:t>
      </w:r>
      <w:r>
        <w:t xml:space="preserve">на расстоянии</w:t>
      </w:r>
      <w:r>
        <w:t xml:space="preserve"> </w:t>
      </w:r>
      <w:r>
        <w:rPr>
          <w:b/>
          <w:bCs/>
        </w:rPr>
        <w:t xml:space="preserve">не менее 5 м</w:t>
      </w:r>
      <w:r>
        <w:t xml:space="preserve"> </w:t>
      </w:r>
      <w:r>
        <w:t xml:space="preserve">от здания (или в выгороженном помещении</w:t>
      </w:r>
      <w:r>
        <w:t xml:space="preserve"> </w:t>
      </w:r>
      <w:r>
        <w:t xml:space="preserve">с противопожарными перегородками и дверьми);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вывозятся</w:t>
      </w:r>
      <w:r>
        <w:t xml:space="preserve"> </w:t>
      </w:r>
      <w:r>
        <w:t xml:space="preserve">(утилизируются, прессуются) не реже 1 раза в ______</w:t>
      </w:r>
      <w:r>
        <w:t xml:space="preserve"> </w:t>
      </w:r>
      <w:r>
        <w:t xml:space="preserve">(для картона — не реже 1 раза в сутки при интенсивном накоплении);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накапливать отходы в объёме более ______ м³</w:t>
      </w:r>
      <w:r>
        <w:t xml:space="preserve"> </w:t>
      </w:r>
      <w:r>
        <w:t xml:space="preserve">(уточнить по площадке).</w:t>
      </w:r>
    </w:p>
    <w:p>
      <w:pPr>
        <w:pStyle w:val="BodyText"/>
      </w:pPr>
      <w:r>
        <w:t xml:space="preserve">9.2.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— сжигать отходы, тару, картон на территории (допускается только</w:t>
      </w:r>
      <w:r>
        <w:t xml:space="preserve"> </w:t>
      </w:r>
      <w:r>
        <w:t xml:space="preserve">в специально отведённом месте по приказу, с соблюдением требований</w:t>
      </w:r>
      <w:r>
        <w:t xml:space="preserve"> </w:t>
      </w:r>
      <w:r>
        <w:t xml:space="preserve">п. 63–67 ППР — при наличии согласования);</w:t>
      </w:r>
      <w:r>
        <w:t xml:space="preserve"> </w:t>
      </w:r>
      <w:r>
        <w:t xml:space="preserve">— складировать отходы в проходах, проездах, на путях эвакуации,</w:t>
      </w:r>
      <w:r>
        <w:t xml:space="preserve"> </w:t>
      </w:r>
      <w:r>
        <w:t xml:space="preserve">у электрощитов, пожарных кранов, в вентиляционных камерах,</w:t>
      </w:r>
      <w:r>
        <w:t xml:space="preserve"> </w:t>
      </w:r>
      <w:r>
        <w:t xml:space="preserve">подвалах, на чердаке;</w:t>
      </w:r>
      <w:r>
        <w:t xml:space="preserve"> </w:t>
      </w:r>
      <w:r>
        <w:t xml:space="preserve">— хранить пустую картонную тару, паллеты и плёнку внутри</w:t>
      </w:r>
      <w:r>
        <w:t xml:space="preserve"> </w:t>
      </w:r>
      <w:r>
        <w:t xml:space="preserve">складского помещения сверх норм (раздел 10);</w:t>
      </w:r>
      <w:r>
        <w:t xml:space="preserve"> </w:t>
      </w:r>
      <w:r>
        <w:t xml:space="preserve">— применять для уборки горючих отходов бензин, растворители.</w:t>
      </w:r>
    </w:p>
    <w:p>
      <w:pPr>
        <w:pStyle w:val="BodyText"/>
      </w:pPr>
      <w:r>
        <w:t xml:space="preserve">9.3.</w:t>
      </w:r>
      <w:r>
        <w:t xml:space="preserve"> </w:t>
      </w:r>
      <w:r>
        <w:rPr>
          <w:b/>
          <w:bCs/>
        </w:rPr>
        <w:t xml:space="preserve">Спецодежда:</w:t>
      </w:r>
      <w:r>
        <w:t xml:space="preserve"> </w:t>
      </w:r>
      <w:r>
        <w:t xml:space="preserve">— хранится в</w:t>
      </w:r>
      <w:r>
        <w:t xml:space="preserve"> </w:t>
      </w:r>
      <w:r>
        <w:rPr>
          <w:b/>
          <w:bCs/>
        </w:rPr>
        <w:t xml:space="preserve">индивидуальных металлических шкафах</w:t>
      </w:r>
      <w:r>
        <w:t xml:space="preserve"> </w:t>
      </w:r>
      <w:r>
        <w:t xml:space="preserve">в гардеробной</w:t>
      </w:r>
      <w:r>
        <w:t xml:space="preserve"> </w:t>
      </w:r>
      <w:r>
        <w:t xml:space="preserve">(бытовом помещении) — отдельно от верхней одежды и личных вещей;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хранить спецодежду в складских помещениях,</w:t>
      </w:r>
      <w:r>
        <w:t xml:space="preserve"> </w:t>
      </w:r>
      <w:r>
        <w:t xml:space="preserve">в шкафах (кроме гардеробной), на стеллажах, оборудовании;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промасленная спецодежда и ветошь</w:t>
      </w:r>
      <w:r>
        <w:t xml:space="preserve"> </w:t>
      </w:r>
      <w:r>
        <w:t xml:space="preserve">(после обслуживания</w:t>
      </w:r>
      <w:r>
        <w:t xml:space="preserve"> </w:t>
      </w:r>
      <w:r>
        <w:t xml:space="preserve">погрузчиков, оборудования, протирки механизмов) собираются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металлические ящики с плотно закрывающейся крышкой</w:t>
      </w:r>
      <w:r>
        <w:t xml:space="preserve"> </w:t>
      </w:r>
      <w:r>
        <w:t xml:space="preserve">и удаляются из помещения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свыше 1 кг — хранятся в металлическом ящике</w:t>
      </w:r>
      <w:r>
        <w:t xml:space="preserve"> </w:t>
      </w:r>
      <w:r>
        <w:rPr>
          <w:b/>
          <w:bCs/>
        </w:rPr>
        <w:t xml:space="preserve">вне помещения</w:t>
      </w:r>
      <w:r>
        <w:t xml:space="preserve"> </w:t>
      </w:r>
      <w:r>
        <w:t xml:space="preserve">(п. 393(з) ППР);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сушить спецодежду, обувь, ветошь на отопительных</w:t>
      </w:r>
      <w:r>
        <w:t xml:space="preserve"> </w:t>
      </w:r>
      <w:r>
        <w:t xml:space="preserve">приборах, электрооборудовании, двигателях погрузчиков,</w:t>
      </w:r>
      <w:r>
        <w:t xml:space="preserve"> </w:t>
      </w:r>
      <w:r>
        <w:t xml:space="preserve">в электрощитовых и вентиляционных камерах;</w:t>
      </w:r>
      <w:r>
        <w:t xml:space="preserve"> </w:t>
      </w:r>
      <w:r>
        <w:t xml:space="preserve">— стирка спецодежды — в прачечной (или по договору) не реже</w:t>
      </w:r>
      <w:r>
        <w:t xml:space="preserve"> </w:t>
      </w:r>
      <w:r>
        <w:t xml:space="preserve">1 раза в ______.</w:t>
      </w:r>
    </w:p>
    <w:bookmarkEnd w:id="17"/>
    <w:bookmarkStart w:id="18" w:name="Xd87c0e858113f20ab2a178ea45ce2f59642ee68"/>
    <w:p>
      <w:pPr>
        <w:pStyle w:val="Heading3"/>
      </w:pPr>
      <w:r>
        <w:t xml:space="preserve">10. Допустимое количество единовременно находящихся на складе материалов и готовой продукции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Допустимое 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хранения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Гофрокартон, картонные коробки, ложементы, разделители</w:t>
            </w:r>
          </w:p>
        </w:tc>
        <w:tc>
          <w:tcPr/>
          <w:p>
            <w:pPr>
              <w:pStyle w:val="Compact"/>
            </w:pPr>
            <w:r>
              <w:t xml:space="preserve">Не более ______ паллет / ______ кг (по проекту — не более ______ м³)</w:t>
            </w:r>
          </w:p>
        </w:tc>
        <w:tc>
          <w:tcPr/>
          <w:p>
            <w:pPr>
              <w:pStyle w:val="Compact"/>
            </w:pPr>
            <w:r>
              <w:t xml:space="preserve">Стеллажи, штабели (зона ______)</w:t>
            </w:r>
          </w:p>
        </w:tc>
        <w:tc>
          <w:tcPr/>
          <w:p>
            <w:pPr>
              <w:pStyle w:val="Compact"/>
            </w:pPr>
            <w:r>
              <w:t xml:space="preserve">Высота штабеля — не более ______ м; проход между штабелями — не менее 0,2 м; до отопительных приборов — не менее 1 м; до светильников — не менее 0,5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Этикетки, кольеретки, контрэтикетки (в рулонах, листах)</w:t>
            </w:r>
          </w:p>
        </w:tc>
        <w:tc>
          <w:tcPr/>
          <w:p>
            <w:pPr>
              <w:pStyle w:val="Compact"/>
            </w:pPr>
            <w:r>
              <w:t xml:space="preserve">Не более ______ кг / ______ паллет</w:t>
            </w:r>
          </w:p>
        </w:tc>
        <w:tc>
          <w:tcPr/>
          <w:p>
            <w:pPr>
              <w:pStyle w:val="Compact"/>
            </w:pPr>
            <w:r>
              <w:t xml:space="preserve">Стеллажи (зона ______), в закрытой таре</w:t>
            </w:r>
          </w:p>
        </w:tc>
        <w:tc>
          <w:tcPr/>
          <w:p>
            <w:pPr>
              <w:pStyle w:val="Compact"/>
            </w:pPr>
            <w:r>
              <w:t xml:space="preserve">Без доступа пыли; раздельно по видам;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Стрейч-плёнка, термоусадочная плёнка, пластиковые лотки, обвязка</w:t>
            </w:r>
          </w:p>
        </w:tc>
        <w:tc>
          <w:tcPr/>
          <w:p>
            <w:pPr>
              <w:pStyle w:val="Compact"/>
            </w:pPr>
            <w:r>
              <w:t xml:space="preserve">Не более ______ рулонов / ______ кг</w:t>
            </w:r>
          </w:p>
        </w:tc>
        <w:tc>
          <w:tcPr/>
          <w:p>
            <w:pPr>
              <w:pStyle w:val="Compact"/>
            </w:pPr>
            <w:r>
              <w:t xml:space="preserve">Стеллажи (зона ______)</w:t>
            </w:r>
          </w:p>
        </w:tc>
        <w:tc>
          <w:tcPr/>
          <w:p>
            <w:pPr>
              <w:pStyle w:val="Compact"/>
            </w:pPr>
            <w:r>
              <w:t xml:space="preserve">Отдельно от картона (скопление полимеров — высокая теплота сгорания);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Деревянные паллеты (поддоны), пустые</w:t>
            </w:r>
          </w:p>
        </w:tc>
        <w:tc>
          <w:tcPr/>
          <w:p>
            <w:pPr>
              <w:pStyle w:val="Compact"/>
            </w:pPr>
            <w:r>
              <w:t xml:space="preserve">Не более ______ шт.</w:t>
            </w:r>
          </w:p>
        </w:tc>
        <w:tc>
          <w:tcPr/>
          <w:p>
            <w:pPr>
              <w:pStyle w:val="Compact"/>
            </w:pPr>
            <w:r>
              <w:t xml:space="preserve">Площадка хранения паллет (вне здания или в выгороженном отсеке)</w:t>
            </w:r>
          </w:p>
        </w:tc>
        <w:tc>
          <w:tcPr/>
          <w:p>
            <w:pPr>
              <w:pStyle w:val="Compact"/>
            </w:pPr>
            <w:r>
              <w:t xml:space="preserve">Штабель высотой не более ______ м; площадь штабеля не более ______ м²; разрывы между группами — не менее 5 м (при хранении на открытой площадке — по п. 71–75 ППР);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Готовая продукция в картонной упаковке (коробах)</w:t>
            </w:r>
          </w:p>
        </w:tc>
        <w:tc>
          <w:tcPr/>
          <w:p>
            <w:pPr>
              <w:pStyle w:val="Compact"/>
            </w:pPr>
            <w:r>
              <w:t xml:space="preserve">Не более ______ паллет / ______ коробок (по проекту)</w:t>
            </w:r>
          </w:p>
        </w:tc>
        <w:tc>
          <w:tcPr/>
          <w:p>
            <w:pPr>
              <w:pStyle w:val="Compact"/>
            </w:pPr>
            <w:r>
              <w:t xml:space="preserve">Стеллажи, штабели (зона ______)</w:t>
            </w:r>
          </w:p>
        </w:tc>
        <w:tc>
          <w:tcPr/>
          <w:p>
            <w:pPr>
              <w:pStyle w:val="Compact"/>
            </w:pPr>
            <w:r>
              <w:t xml:space="preserve">По проекту стеллажей; отгрузка не реже 1 раза в 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Бракованная продукция, возвраты</w:t>
            </w:r>
          </w:p>
        </w:tc>
        <w:tc>
          <w:tcPr/>
          <w:p>
            <w:pPr>
              <w:pStyle w:val="Compact"/>
            </w:pPr>
            <w:r>
              <w:t xml:space="preserve">Не более ______ паллет</w:t>
            </w:r>
          </w:p>
        </w:tc>
        <w:tc>
          <w:tcPr/>
          <w:p>
            <w:pPr>
              <w:pStyle w:val="Compact"/>
            </w:pPr>
            <w:r>
              <w:t xml:space="preserve">Зона бракеража (выгороженный отсек)</w:t>
            </w:r>
          </w:p>
        </w:tc>
        <w:tc>
          <w:tcPr/>
          <w:p>
            <w:pPr>
              <w:pStyle w:val="Compact"/>
            </w:pPr>
            <w:r>
              <w:t xml:space="preserve">Удаление (переработка/списание) не реже 1 раза в 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Порожняя тара и упаковочные отходы (без учёта в общей норме)</w:t>
            </w:r>
          </w:p>
        </w:tc>
        <w:tc>
          <w:tcPr/>
          <w:p>
            <w:pPr>
              <w:pStyle w:val="Compact"/>
            </w:pPr>
            <w:r>
              <w:t xml:space="preserve">Не более ______ м³, хранение не более 1 суток</w:t>
            </w:r>
          </w:p>
        </w:tc>
        <w:tc>
          <w:tcPr/>
          <w:p>
            <w:pPr>
              <w:pStyle w:val="Compact"/>
            </w:pPr>
            <w:r>
              <w:t xml:space="preserve">Контейнеры вне здания</w:t>
            </w:r>
          </w:p>
        </w:tc>
        <w:tc>
          <w:tcPr/>
          <w:p>
            <w:pPr>
              <w:pStyle w:val="Compact"/>
            </w:pPr>
            <w:r>
              <w:t xml:space="preserve">Вывоз не реже 1 раза в сутки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Горючие жидкости (масла для погрузчиков, смазки)</w:t>
            </w:r>
          </w:p>
        </w:tc>
        <w:tc>
          <w:tcPr/>
          <w:p>
            <w:pPr>
              <w:pStyle w:val="Compact"/>
            </w:pPr>
            <w:r>
              <w:t xml:space="preserve">Не более ______ л (суточная потребность) — при отсутствии отдельного маслосклада</w:t>
            </w:r>
          </w:p>
        </w:tc>
        <w:tc>
          <w:tcPr/>
          <w:p>
            <w:pPr>
              <w:pStyle w:val="Compact"/>
            </w:pPr>
            <w:r>
              <w:t xml:space="preserve">Металлический шкаф, на поддоне, в специально отведённом месте</w:t>
            </w:r>
          </w:p>
        </w:tc>
        <w:tc>
          <w:tcPr/>
          <w:p>
            <w:pPr>
              <w:pStyle w:val="Compact"/>
            </w:pPr>
            <w:r>
              <w:t xml:space="preserve">В плотно закрытой таре, отдельно от картона; при наличии маслосклада — хранение там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Аэрозольные упаковки, клеи, растворители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Хранение на складе ЗАПРЕЩЕНО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Допускается только при выделении отдельного помещения категории А/Б с вентиляцией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Баллоны с газами (горючими и сжатыми)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Хранение в складском помещении ЗАПРЕЩЕНО</w:t>
            </w:r>
          </w:p>
        </w:tc>
        <w:tc>
          <w:tcPr/>
          <w:p>
            <w:pPr>
              <w:pStyle w:val="Compact"/>
            </w:pPr>
            <w:r>
              <w:t xml:space="preserve">Площадка хранения баллонов вне здания</w:t>
            </w:r>
          </w:p>
        </w:tc>
        <w:tc>
          <w:tcPr/>
          <w:p>
            <w:pPr>
              <w:pStyle w:val="Compact"/>
            </w:pPr>
            <w:r>
              <w:t xml:space="preserve">Вертикально, в клетях, с колпаками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Аккумуляторы (отработанные, новые)</w:t>
            </w:r>
          </w:p>
        </w:tc>
        <w:tc>
          <w:tcPr/>
          <w:p>
            <w:pPr>
              <w:pStyle w:val="Compact"/>
            </w:pPr>
            <w:r>
              <w:t xml:space="preserve">Не более ______ шт.</w:t>
            </w:r>
          </w:p>
        </w:tc>
        <w:tc>
          <w:tcPr/>
          <w:p>
            <w:pPr>
              <w:pStyle w:val="Compact"/>
            </w:pPr>
            <w:r>
              <w:t xml:space="preserve">Металлический шкаф / специально отведённое место с поддоном</w:t>
            </w:r>
          </w:p>
        </w:tc>
        <w:tc>
          <w:tcPr/>
          <w:p>
            <w:pPr>
              <w:pStyle w:val="Compact"/>
            </w:pPr>
            <w:r>
              <w:t xml:space="preserve">Отдельно; при хранении залитых аккумуляторов — защита от электролита</w:t>
            </w:r>
          </w:p>
        </w:tc>
      </w:tr>
    </w:tbl>
    <w:bookmarkEnd w:id="18"/>
    <w:bookmarkStart w:id="19" w:name="Xecb1c506fb2bdc242f2f9b00fe8a74b930e23ad"/>
    <w:p>
      <w:pPr>
        <w:pStyle w:val="Heading3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Отметка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складских помещений, проходов, проездов (влажная или с применением промышленного пылесоса)</w:t>
            </w:r>
          </w:p>
        </w:tc>
        <w:tc>
          <w:tcPr/>
          <w:p>
            <w:pPr>
              <w:pStyle w:val="Compact"/>
            </w:pPr>
            <w:r>
              <w:t xml:space="preserve">Ежедневно, по окончании смены</w:t>
            </w:r>
          </w:p>
        </w:tc>
        <w:tc>
          <w:tcPr/>
          <w:p>
            <w:pPr>
              <w:pStyle w:val="Compact"/>
            </w:pPr>
            <w:r>
              <w:t xml:space="preserve">Уборщица / кладовщик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Сбор и удаление картонных и полимерных отходов в контейнеры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Кладовщик, комплектовщик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Вывоз отходов с территории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______ (для картона — не реже 1 раза в сутки)</w:t>
            </w:r>
          </w:p>
        </w:tc>
        <w:tc>
          <w:tcPr/>
          <w:p>
            <w:pPr>
              <w:pStyle w:val="Compact"/>
            </w:pPr>
            <w:r>
              <w:t xml:space="preserve">Заведующий складом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от пыли светильников, плафонов, электрооборудования, электрощитов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 (с отключением от сети, по наряду-допуску); осветительной арматуры — 1 раз в 3 месяца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стеллажей, балок, конструкций от пыли (влажная или пылесосом)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месяц</w:t>
            </w:r>
          </w:p>
        </w:tc>
        <w:tc>
          <w:tcPr/>
          <w:p>
            <w:pPr>
              <w:pStyle w:val="Compact"/>
            </w:pPr>
            <w:r>
              <w:t xml:space="preserve">Уборщица / рабочие склада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вентиляционных камер, фильтров, воздуховодов от горючих отложений и пыли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год</w:t>
            </w:r>
            <w:r>
              <w:t xml:space="preserve"> </w:t>
            </w:r>
            <w:r>
              <w:t xml:space="preserve">с составлением акта (п. 43 ППР); при наличии картонажной пыли — не реже 1 раза в квартал</w:t>
            </w:r>
          </w:p>
        </w:tc>
        <w:tc>
          <w:tcPr/>
          <w:p>
            <w:pPr>
              <w:pStyle w:val="Compact"/>
            </w:pPr>
            <w:r>
              <w:t xml:space="preserve">Главный механик / подрядчик (лицензия МЧС)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территории, ворот, пандусов от мусора, сухой травы, обрывков плёнки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неделю (в пожароопасный период — еженедельно)</w:t>
            </w:r>
          </w:p>
        </w:tc>
        <w:tc>
          <w:tcPr/>
          <w:p>
            <w:pPr>
              <w:pStyle w:val="Compact"/>
            </w:pPr>
            <w:r>
              <w:t xml:space="preserve">Рабочий по территории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кровли, чердака, водосточных воронок от мусора</w:t>
            </w:r>
          </w:p>
        </w:tc>
        <w:tc>
          <w:tcPr/>
          <w:p>
            <w:pPr>
              <w:pStyle w:val="Compact"/>
            </w:pPr>
            <w:r>
              <w:t xml:space="preserve">Не реже 2 раз в год (весна/осень)</w:t>
            </w:r>
          </w:p>
        </w:tc>
        <w:tc>
          <w:tcPr/>
          <w:p>
            <w:pPr>
              <w:pStyle w:val="Compact"/>
            </w:pPr>
            <w:r>
              <w:t xml:space="preserve">Рабочий по зданию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промасленной ветоши из помещений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Работник, выполнявший работы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Уборка проливов ГСМ, масел</w:t>
            </w:r>
          </w:p>
        </w:tc>
        <w:tc>
          <w:tcPr/>
          <w:p>
            <w:pPr>
              <w:pStyle w:val="Compact"/>
            </w:pPr>
            <w:r>
              <w:t xml:space="preserve">Немедленно, по факту (с сорбентом)</w:t>
            </w:r>
          </w:p>
        </w:tc>
        <w:tc>
          <w:tcPr/>
          <w:p>
            <w:pPr>
              <w:pStyle w:val="Compact"/>
            </w:pPr>
            <w:r>
              <w:t xml:space="preserve">Кладовщик, водитель погрузчика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X7b2e98d5202ea8e6f702f470f068797e342e0c9"/>
    <w:p>
      <w:pPr>
        <w:pStyle w:val="Heading3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Прибор / параметр</w:t>
            </w:r>
          </w:p>
        </w:tc>
        <w:tc>
          <w:tcPr/>
          <w:p>
            <w:pPr>
              <w:pStyle w:val="Compact"/>
            </w:pPr>
            <w:r>
              <w:t xml:space="preserve">Рабочее значение</w:t>
            </w:r>
          </w:p>
        </w:tc>
        <w:tc>
          <w:tcPr/>
          <w:p>
            <w:pPr>
              <w:pStyle w:val="Compact"/>
            </w:pPr>
            <w:r>
              <w:t xml:space="preserve">Предельно допустимое</w:t>
            </w:r>
          </w:p>
        </w:tc>
        <w:tc>
          <w:tcPr/>
          <w:p>
            <w:pPr>
              <w:pStyle w:val="Compact"/>
            </w:pPr>
            <w:r>
              <w:t xml:space="preserve">При отклонении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во внутреннем противопожарном водопроводе (манометр на вводе)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менее ______ МПа</w:t>
            </w:r>
          </w:p>
        </w:tc>
        <w:tc>
          <w:tcPr/>
          <w:p>
            <w:pPr>
              <w:pStyle w:val="Compact"/>
            </w:pPr>
            <w:r>
              <w:t xml:space="preserve">Доложить главному энергетику, восстановить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 системе отопления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Остановить, вызвать слесаря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 воздуха в складском помещении (хранение этикеток, самоклеящихся материалов)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  <w:r>
              <w:t xml:space="preserve"> </w:t>
            </w:r>
            <w:r>
              <w:t xml:space="preserve">(по условиям хранения этикеток — обычно 18–25 °C)</w:t>
            </w:r>
          </w:p>
        </w:tc>
        <w:tc>
          <w:tcPr/>
          <w:p>
            <w:pPr>
              <w:pStyle w:val="Compact"/>
            </w:pPr>
            <w:r>
              <w:t xml:space="preserve">Проверить вентиляцию, отопление; при перегреве — доложить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 на групповые линии электроснабжения (амперметр/тепловизор)</w:t>
            </w:r>
          </w:p>
        </w:tc>
        <w:tc>
          <w:tcPr/>
          <w:p>
            <w:pPr>
              <w:pStyle w:val="Compact"/>
            </w:pPr>
            <w:r>
              <w:t xml:space="preserve">______ А</w:t>
            </w:r>
          </w:p>
        </w:tc>
        <w:tc>
          <w:tcPr/>
          <w:p>
            <w:pPr>
              <w:pStyle w:val="Compact"/>
            </w:pPr>
            <w:r>
              <w:t xml:space="preserve">Не более ______ А (по автоматическому выключателю)</w:t>
            </w:r>
          </w:p>
        </w:tc>
        <w:tc>
          <w:tcPr/>
          <w:p>
            <w:pPr>
              <w:pStyle w:val="Compact"/>
            </w:pPr>
            <w:r>
              <w:t xml:space="preserve">Снизить нагрузку, отключить потребители,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 корпусов электродвигателей, редукторов, подшипников погрузчиков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</w:p>
        </w:tc>
        <w:tc>
          <w:tcPr/>
          <w:p>
            <w:pPr>
              <w:pStyle w:val="Compact"/>
            </w:pPr>
            <w:r>
              <w:t xml:space="preserve">Остановить,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Напряжение и плотность электролита при зарядке аккумуляторов</w:t>
            </w:r>
          </w:p>
        </w:tc>
        <w:tc>
          <w:tcPr/>
          <w:p>
            <w:pPr>
              <w:pStyle w:val="Compact"/>
            </w:pPr>
            <w:r>
              <w:t xml:space="preserve">По паспорту АКБ</w:t>
            </w:r>
          </w:p>
        </w:tc>
        <w:tc>
          <w:tcPr/>
          <w:p>
            <w:pPr>
              <w:pStyle w:val="Compact"/>
            </w:pPr>
            <w:r>
              <w:t xml:space="preserve">По паспорту (напряжение газовыделения — не выше ______ В/элемент)</w:t>
            </w:r>
          </w:p>
        </w:tc>
        <w:tc>
          <w:tcPr/>
          <w:p>
            <w:pPr>
              <w:pStyle w:val="Compact"/>
            </w:pPr>
            <w:r>
              <w:t xml:space="preserve">Отключить зарядку, проверить вентиляцию,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Сопротивление изоляции электроустановок</w:t>
            </w:r>
          </w:p>
        </w:tc>
        <w:tc>
          <w:tcPr/>
          <w:p>
            <w:pPr>
              <w:pStyle w:val="Compact"/>
            </w:pPr>
            <w:r>
              <w:t xml:space="preserve">______ МОм</w:t>
            </w:r>
          </w:p>
        </w:tc>
        <w:tc>
          <w:tcPr/>
          <w:p>
            <w:pPr>
              <w:pStyle w:val="Compact"/>
            </w:pPr>
            <w:r>
              <w:t xml:space="preserve">Не менее ______ МОм (по ПУЭ)</w:t>
            </w:r>
          </w:p>
        </w:tc>
        <w:tc>
          <w:tcPr/>
          <w:p>
            <w:pPr>
              <w:pStyle w:val="Compact"/>
            </w:pPr>
            <w:r>
              <w:t xml:space="preserve">Отключить,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Сопротивление заземляющего устройства (стеллажи, молниезащита)</w:t>
            </w:r>
          </w:p>
        </w:tc>
        <w:tc>
          <w:tcPr/>
          <w:p>
            <w:pPr>
              <w:pStyle w:val="Compact"/>
            </w:pPr>
            <w:r>
              <w:t xml:space="preserve">______ Ом</w:t>
            </w:r>
          </w:p>
        </w:tc>
        <w:tc>
          <w:tcPr/>
          <w:p>
            <w:pPr>
              <w:pStyle w:val="Compact"/>
            </w:pPr>
            <w:r>
              <w:t xml:space="preserve">Не более ______ Ом (по ПУЭ/РД)</w:t>
            </w:r>
          </w:p>
        </w:tc>
        <w:tc>
          <w:tcPr/>
          <w:p>
            <w:pPr>
              <w:pStyle w:val="Compact"/>
            </w:pPr>
            <w:r>
              <w:t xml:space="preserve">Прекратить эксплуатацию,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яруса стеллажа (вес)</w:t>
            </w:r>
          </w:p>
        </w:tc>
        <w:tc>
          <w:tcPr/>
          <w:p>
            <w:pPr>
              <w:pStyle w:val="Compact"/>
            </w:pPr>
            <w:r>
              <w:t xml:space="preserve">По табличке на стеллаже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кг/ярус</w:t>
            </w:r>
          </w:p>
        </w:tc>
        <w:tc>
          <w:tcPr/>
          <w:p>
            <w:pPr>
              <w:pStyle w:val="Compact"/>
            </w:pPr>
            <w:r>
              <w:t xml:space="preserve">Разгрузить, прекратить эксплуатацию яруса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Высота штабеля</w:t>
            </w:r>
          </w:p>
        </w:tc>
        <w:tc>
          <w:tcPr/>
          <w:p>
            <w:pPr>
              <w:pStyle w:val="Compact"/>
            </w:pPr>
            <w:r>
              <w:t xml:space="preserve">______ 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м</w:t>
            </w:r>
          </w:p>
        </w:tc>
        <w:tc>
          <w:tcPr/>
          <w:p>
            <w:pPr>
              <w:pStyle w:val="Compact"/>
            </w:pPr>
            <w:r>
              <w:t xml:space="preserve">Разобрать штабель</w:t>
            </w:r>
          </w:p>
        </w:tc>
      </w:tr>
    </w:tbl>
    <w:bookmarkEnd w:id="20"/>
    <w:bookmarkStart w:id="21" w:name="Xbbdd40d76949c6a1e6fbe54d07e36df87caa8f9"/>
    <w:p>
      <w:pPr>
        <w:pStyle w:val="Heading3"/>
      </w:pPr>
      <w:r>
        <w:t xml:space="preserve">13. Первичные средства пожаротушения и системы пожарной автоматики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Тип / марка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размещения</w:t>
            </w:r>
          </w:p>
        </w:tc>
        <w:tc>
          <w:tcPr/>
          <w:p>
            <w:pPr>
              <w:pStyle w:val="Compact"/>
            </w:pPr>
            <w:r>
              <w:t xml:space="preserve">Периодичность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водный ОВЭ-6(з) / ОВЭ-9(з)</w:t>
            </w:r>
            <w:r>
              <w:t xml:space="preserve"> </w:t>
            </w:r>
            <w:r>
              <w:t xml:space="preserve">(класс A)</w:t>
            </w:r>
          </w:p>
        </w:tc>
        <w:tc>
          <w:tcPr/>
          <w:p>
            <w:pPr>
              <w:pStyle w:val="Compact"/>
            </w:pPr>
            <w:r>
              <w:t xml:space="preserve">класс A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входов, вдоль проходов (не далее 30 м друг от друга в помещениях категории В, не далее 20 м — при повышенной пожарной нагрузке)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ТО и перезарядка — по паспорту (не реже 1 раза в год, перезарядка водных — 1 раз в год, гидроиспытание — 1 раз в 5 лет)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порошковый ОП-5(з), ОП-9(з)</w:t>
            </w:r>
          </w:p>
        </w:tc>
        <w:tc>
          <w:tcPr/>
          <w:p>
            <w:pPr>
              <w:pStyle w:val="Compact"/>
            </w:pPr>
            <w:r>
              <w:t xml:space="preserve">класс A, B, C,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зарядной станции, электрощитовой, у погрузчиков, в зоне комплектации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углекислотный ОУ-5, ОУ-8</w:t>
            </w:r>
          </w:p>
        </w:tc>
        <w:tc>
          <w:tcPr/>
          <w:p>
            <w:pPr>
              <w:pStyle w:val="Compact"/>
            </w:pPr>
            <w:r>
              <w:t xml:space="preserve">класс B,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Электрощитовая, зарядная станция, серверная (при наличии)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Передвижной огнетушитель ОП-50(з) / ОВП-100</w:t>
            </w:r>
          </w:p>
        </w:tc>
        <w:tc>
          <w:tcPr/>
          <w:p>
            <w:pPr>
              <w:pStyle w:val="Compact"/>
            </w:pPr>
            <w:r>
              <w:t xml:space="preserve">класс A, B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въездных ворот, в центральном проходе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кран (ПК) внутреннего противопожарного водопровода</w:t>
            </w:r>
          </w:p>
        </w:tc>
        <w:tc>
          <w:tcPr/>
          <w:p>
            <w:pPr>
              <w:pStyle w:val="Compact"/>
            </w:pPr>
            <w:r>
              <w:t xml:space="preserve">Ø 65 мм, ствол, рукав 20 м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Шкафы ПК (у входов, вдоль проходов)</w:t>
            </w:r>
          </w:p>
        </w:tc>
        <w:tc>
          <w:tcPr/>
          <w:p>
            <w:pPr>
              <w:pStyle w:val="Compact"/>
            </w:pPr>
            <w:r>
              <w:t xml:space="preserve">Проверка —</w:t>
            </w:r>
            <w:r>
              <w:t xml:space="preserve"> </w:t>
            </w:r>
            <w:r>
              <w:rPr>
                <w:b/>
                <w:bCs/>
              </w:rPr>
              <w:t xml:space="preserve">2 раза в год</w:t>
            </w:r>
            <w:r>
              <w:t xml:space="preserve"> </w:t>
            </w:r>
            <w:r>
              <w:t xml:space="preserve">(весна/осень) с записью в Журнале эксплуатации систем ПЗ; перекатка рукавов — 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щит ЩП (багор, лом, топор, лопата, ведро, покрывало)</w:t>
            </w:r>
          </w:p>
        </w:tc>
        <w:tc>
          <w:tcPr/>
          <w:p>
            <w:pPr>
              <w:pStyle w:val="Compact"/>
            </w:pPr>
            <w:r>
              <w:t xml:space="preserve">комплект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 в склад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Ящик с песком 0,5 м³ + совковая лопата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входа, в зоне комплектации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Бочка с водой (200 л) + ведро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 (при отсутствии внутреннего ПВ — по расчёту)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в зимнее время — утепление/слив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АУПС (автоматическая пожарная сигнализация)</w:t>
            </w:r>
          </w:p>
        </w:tc>
        <w:tc>
          <w:tcPr/>
          <w:p>
            <w:pPr>
              <w:pStyle w:val="Compact"/>
            </w:pPr>
            <w:r>
              <w:t xml:space="preserve">Адресная, дымовые извещатели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 (под перекрытием, над проходами)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 с лицензированной организацией, не реже 1 раза в квартал; проверка работоспособности — 1 раз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СОУЭ (система оповещения и управления эвакуацией)</w:t>
            </w:r>
          </w:p>
        </w:tc>
        <w:tc>
          <w:tcPr/>
          <w:p>
            <w:pPr>
              <w:pStyle w:val="Compact"/>
            </w:pPr>
            <w:r>
              <w:t xml:space="preserve">Тип ______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Противодымная вентиляция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АУПТ (при наличии — спринклерная)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договору; 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Аварийное освещение, указатели «Выход»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Пути эвакуации, ворота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месяц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Расчёт:</w:t>
      </w:r>
      <w:r>
        <w:t xml:space="preserve"> </w:t>
      </w:r>
      <w:r>
        <w:t xml:space="preserve">количество и тип огнетушителей — по приложениям № 1 и № 2</w:t>
      </w:r>
      <w:r>
        <w:t xml:space="preserve"> </w:t>
      </w:r>
      <w:r>
        <w:t xml:space="preserve">к ПП РФ № 1479 (для помещений категории В, класса пожара A).</w:t>
      </w:r>
      <w:r>
        <w:t xml:space="preserve"> </w:t>
      </w:r>
      <w:r>
        <w:t xml:space="preserve">Для помещений с электроустановками применяются порошковые</w:t>
      </w:r>
      <w:r>
        <w:t xml:space="preserve"> </w:t>
      </w:r>
      <w:r>
        <w:t xml:space="preserve">и углекислотные огнетушители. Для тушения тлеющего картона</w:t>
      </w:r>
      <w:r>
        <w:t xml:space="preserve"> </w:t>
      </w:r>
      <w:r>
        <w:t xml:space="preserve">эффективна вода (ОВЭ, ПК) с обязательной проливкой штабеля</w:t>
      </w:r>
      <w:r>
        <w:t xml:space="preserve"> </w:t>
      </w:r>
      <w:r>
        <w:t xml:space="preserve">и растаскиванием коробок баграми.</w:t>
      </w:r>
    </w:p>
    <w:bookmarkEnd w:id="21"/>
    <w:bookmarkStart w:id="22" w:name="противопожарный-инструктаж-и-обучение"/>
    <w:p>
      <w:pPr>
        <w:pStyle w:val="Heading3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склада проходят: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вводный</w:t>
      </w:r>
      <w:r>
        <w:t xml:space="preserve"> </w:t>
      </w:r>
      <w:r>
        <w:t xml:space="preserve">инструктаж при приёме на работу;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первичный на рабочем месте</w:t>
      </w:r>
      <w:r>
        <w:t xml:space="preserve"> </w:t>
      </w:r>
      <w:r>
        <w:t xml:space="preserve">— с практическим показом:</w:t>
      </w:r>
      <w:r>
        <w:t xml:space="preserve"> </w:t>
      </w:r>
      <w:r>
        <w:t xml:space="preserve">применение огнетушителя (водного, порошкового), пользование</w:t>
      </w:r>
      <w:r>
        <w:t xml:space="preserve"> </w:t>
      </w:r>
      <w:r>
        <w:t xml:space="preserve">пожарным краном, вызов пожарной охраны, эвакуация по маршруту;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повторный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(объект категории 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внеплановый</w:t>
      </w:r>
      <w:r>
        <w:t xml:space="preserve"> </w:t>
      </w:r>
      <w:r>
        <w:t xml:space="preserve">— при изменении технологии хранения, НПА,</w:t>
      </w:r>
      <w:r>
        <w:t xml:space="preserve"> </w:t>
      </w:r>
      <w:r>
        <w:t xml:space="preserve">после пожара/аварии, по предписанию ГПН;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целевой</w:t>
      </w:r>
      <w:r>
        <w:t xml:space="preserve"> </w:t>
      </w:r>
      <w:r>
        <w:t xml:space="preserve">— перед выполнением огневых работ по наряду-допуску.</w:t>
      </w:r>
    </w:p>
    <w:p>
      <w:pPr>
        <w:pStyle w:val="BodyText"/>
      </w:pPr>
      <w:r>
        <w:t xml:space="preserve">14.2. Руководители, специалисты и ответственные за ПБ склада проходят</w:t>
      </w:r>
      <w:r>
        <w:t xml:space="preserve"> </w:t>
      </w:r>
      <w:r>
        <w:t xml:space="preserve">обучение по дополнительным профессиональным программам (ДПП)</w:t>
      </w:r>
      <w:r>
        <w:t xml:space="preserve"> </w:t>
      </w:r>
      <w:r>
        <w:t xml:space="preserve">в области пожарной безопасности в соответствии с категориями лиц,</w:t>
      </w:r>
      <w:r>
        <w:t xml:space="preserve"> </w:t>
      </w:r>
      <w:r>
        <w:t xml:space="preserve">установленными приложением № 4 к приказ МЧС России от 16.12.2024 № 1120.</w:t>
      </w:r>
    </w:p>
    <w:p>
      <w:pPr>
        <w:pStyle w:val="BodyText"/>
      </w:pPr>
      <w:r>
        <w:t xml:space="preserve">14.3. Практические тренировки по эвакуации —</w:t>
      </w:r>
      <w:r>
        <w:t xml:space="preserve"> </w:t>
      </w:r>
      <w:r>
        <w:rPr>
          <w:b/>
          <w:bCs/>
        </w:rPr>
        <w:t xml:space="preserve">не реже 1 раза</w:t>
      </w:r>
      <w:r>
        <w:rPr>
          <w:b/>
          <w:bCs/>
        </w:rPr>
        <w:t xml:space="preserve"> </w:t>
      </w:r>
      <w:r>
        <w:rPr>
          <w:b/>
          <w:bCs/>
        </w:rPr>
        <w:t xml:space="preserve">в полугодие</w:t>
      </w:r>
      <w:r>
        <w:t xml:space="preserve">.</w:t>
      </w:r>
    </w:p>
    <w:p>
      <w:pPr>
        <w:pStyle w:val="BodyText"/>
      </w:pPr>
      <w:r>
        <w:t xml:space="preserve">14.4. Водители электропогрузчиков, электромонтёры, стропальщики</w:t>
      </w:r>
      <w:r>
        <w:t xml:space="preserve"> </w:t>
      </w:r>
      <w:r>
        <w:t xml:space="preserve">дополнительно проходят обучение по охране труда и безопасным</w:t>
      </w:r>
      <w:r>
        <w:t xml:space="preserve"> </w:t>
      </w:r>
      <w:r>
        <w:t xml:space="preserve">методам выполнения работ (приказы Минтруда России по соответствующим</w:t>
      </w:r>
      <w:r>
        <w:t xml:space="preserve"> </w:t>
      </w:r>
      <w:r>
        <w:t xml:space="preserve">правилам по охране труда) с записью в Журнале.</w:t>
      </w:r>
    </w:p>
    <w:p>
      <w:pPr>
        <w:pStyle w:val="BodyText"/>
      </w:pPr>
      <w:r>
        <w:t xml:space="preserve">14.5. Допуск к самостоятельной работе — только после обучения,</w:t>
      </w:r>
      <w:r>
        <w:t xml:space="preserve"> </w:t>
      </w:r>
      <w:r>
        <w:t xml:space="preserve">инструктажа и проверки знаний.</w:t>
      </w:r>
    </w:p>
    <w:bookmarkEnd w:id="22"/>
    <w:bookmarkStart w:id="23" w:name="Xfeb56b2182d499fa3280ba6ad88fa42682c22f0"/>
    <w:p>
      <w:pPr>
        <w:pStyle w:val="Heading3"/>
      </w:pPr>
      <w:r>
        <w:t xml:space="preserve">15. Запрещается (дополнительно к разделу 7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Курить на складе, в бытовых помещениях, на территории у ворот</w:t>
      </w:r>
      <w:r>
        <w:t xml:space="preserve"> </w:t>
      </w:r>
      <w:r>
        <w:t xml:space="preserve">и в местах хранения картона, этикеток, полимерной упаковки.</w:t>
      </w:r>
    </w:p>
    <w:p>
      <w:pPr>
        <w:pStyle w:val="Compact"/>
        <w:numPr>
          <w:ilvl w:val="0"/>
          <w:numId w:val="1002"/>
        </w:numPr>
      </w:pPr>
      <w:r>
        <w:t xml:space="preserve">Применять открытый огонь, пользоваться электронагревательными</w:t>
      </w:r>
      <w:r>
        <w:t xml:space="preserve"> </w:t>
      </w:r>
      <w:r>
        <w:t xml:space="preserve">приборами (кипятильники, плитки, обогреватели), применять</w:t>
      </w:r>
      <w:r>
        <w:t xml:space="preserve"> </w:t>
      </w:r>
      <w:r>
        <w:t xml:space="preserve">пиротехнику, свечи, зажигалки для расплавления плёнки.</w:t>
      </w:r>
    </w:p>
    <w:p>
      <w:pPr>
        <w:pStyle w:val="Compact"/>
        <w:numPr>
          <w:ilvl w:val="0"/>
          <w:numId w:val="1002"/>
        </w:numPr>
      </w:pPr>
      <w:r>
        <w:t xml:space="preserve">Производить огневые работы без наряда-допуска, без удаления</w:t>
      </w:r>
      <w:r>
        <w:t xml:space="preserve"> </w:t>
      </w:r>
      <w:r>
        <w:t xml:space="preserve">горючих материалов и без первичных средств пожаротушения.</w:t>
      </w:r>
    </w:p>
    <w:p>
      <w:pPr>
        <w:pStyle w:val="Compact"/>
        <w:numPr>
          <w:ilvl w:val="0"/>
          <w:numId w:val="1002"/>
        </w:numPr>
      </w:pPr>
      <w:r>
        <w:t xml:space="preserve">Применять для освещения открытые лампы без защитных колпаков,</w:t>
      </w:r>
      <w:r>
        <w:t xml:space="preserve"> </w:t>
      </w:r>
      <w:r>
        <w:t xml:space="preserve">лампы повышенной мощности, самодельные светильники, «переноски»</w:t>
      </w:r>
      <w:r>
        <w:t xml:space="preserve"> </w:t>
      </w:r>
      <w:r>
        <w:t xml:space="preserve">с лампами без защитной сетки.</w:t>
      </w:r>
    </w:p>
    <w:p>
      <w:pPr>
        <w:pStyle w:val="Compact"/>
        <w:numPr>
          <w:ilvl w:val="0"/>
          <w:numId w:val="1002"/>
        </w:numPr>
      </w:pPr>
      <w:r>
        <w:t xml:space="preserve">Подвешивать светильники и прокладывать электрокабели</w:t>
      </w:r>
      <w:r>
        <w:t xml:space="preserve"> </w:t>
      </w:r>
      <w:r>
        <w:t xml:space="preserve">по горючим материалам; эксплуатировать светильники</w:t>
      </w:r>
      <w:r>
        <w:t xml:space="preserve"> </w:t>
      </w:r>
      <w:r>
        <w:t xml:space="preserve">со снятыми колпаками и решётками.</w:t>
      </w:r>
    </w:p>
    <w:p>
      <w:pPr>
        <w:pStyle w:val="Compact"/>
        <w:numPr>
          <w:ilvl w:val="0"/>
          <w:numId w:val="1002"/>
        </w:numPr>
      </w:pPr>
      <w:r>
        <w:t xml:space="preserve">Заряжать аккумуляторы погрузчиков вне зарядной станции;</w:t>
      </w:r>
      <w:r>
        <w:t xml:space="preserve"> </w:t>
      </w:r>
      <w:r>
        <w:t xml:space="preserve">эксплуатировать зарядную станцию с отключённой вентиляцией;</w:t>
      </w:r>
      <w:r>
        <w:t xml:space="preserve"> </w:t>
      </w:r>
      <w:r>
        <w:t xml:space="preserve">курить и применять открытый огонь ближе 5 м от зарядной станции.</w:t>
      </w:r>
    </w:p>
    <w:p>
      <w:pPr>
        <w:pStyle w:val="Compact"/>
        <w:numPr>
          <w:ilvl w:val="0"/>
          <w:numId w:val="1002"/>
        </w:numPr>
      </w:pPr>
      <w:r>
        <w:t xml:space="preserve">Заправлять погрузчики топливом, ремонтировать их (сварка,</w:t>
      </w:r>
      <w:r>
        <w:t xml:space="preserve"> </w:t>
      </w:r>
      <w:r>
        <w:t xml:space="preserve">резка) в складском помещении.</w:t>
      </w:r>
    </w:p>
    <w:p>
      <w:pPr>
        <w:pStyle w:val="Compact"/>
        <w:numPr>
          <w:ilvl w:val="0"/>
          <w:numId w:val="1002"/>
        </w:numPr>
      </w:pPr>
      <w:r>
        <w:t xml:space="preserve">Хранить ЛВЖ, ГЖ, растворители, клеи, аэрозоли, баллоны с газами</w:t>
      </w:r>
      <w:r>
        <w:t xml:space="preserve"> </w:t>
      </w:r>
      <w:r>
        <w:t xml:space="preserve">в складском помещении (кроме установленных норм в специально</w:t>
      </w:r>
      <w:r>
        <w:t xml:space="preserve"> </w:t>
      </w:r>
      <w:r>
        <w:t xml:space="preserve">оборудованном месте).</w:t>
      </w:r>
    </w:p>
    <w:p>
      <w:pPr>
        <w:pStyle w:val="Compact"/>
        <w:numPr>
          <w:ilvl w:val="0"/>
          <w:numId w:val="1002"/>
        </w:numPr>
      </w:pPr>
      <w:r>
        <w:t xml:space="preserve">Хранить материалы и тару в проходах, проездах, на путях</w:t>
      </w:r>
      <w:r>
        <w:t xml:space="preserve"> </w:t>
      </w:r>
      <w:r>
        <w:t xml:space="preserve">эвакуации, у пожарных кранов, электрощитов, огнетушителей,</w:t>
      </w:r>
      <w:r>
        <w:t xml:space="preserve"> </w:t>
      </w:r>
      <w:r>
        <w:t xml:space="preserve">у выходов и ворот.</w:t>
      </w:r>
    </w:p>
    <w:p>
      <w:pPr>
        <w:pStyle w:val="Compact"/>
        <w:numPr>
          <w:ilvl w:val="0"/>
          <w:numId w:val="1002"/>
        </w:numPr>
      </w:pPr>
      <w:r>
        <w:t xml:space="preserve">Превышать высоту штабелей, грузоподъёмность стеллажей,</w:t>
      </w:r>
      <w:r>
        <w:t xml:space="preserve"> </w:t>
      </w:r>
      <w:r>
        <w:t xml:space="preserve">а также сокращать противопожарные разрывы.</w:t>
      </w:r>
    </w:p>
    <w:p>
      <w:pPr>
        <w:pStyle w:val="Compact"/>
        <w:numPr>
          <w:ilvl w:val="0"/>
          <w:numId w:val="1002"/>
        </w:numPr>
      </w:pPr>
      <w:r>
        <w:t xml:space="preserve">Устраивать перегородки, отсеки, бытовки из горючих материалов</w:t>
      </w:r>
      <w:r>
        <w:t xml:space="preserve"> </w:t>
      </w:r>
      <w:r>
        <w:t xml:space="preserve">(ДСП, фанера, картон, пластик, пенополистирол).</w:t>
      </w:r>
    </w:p>
    <w:p>
      <w:pPr>
        <w:pStyle w:val="Compact"/>
        <w:numPr>
          <w:ilvl w:val="0"/>
          <w:numId w:val="1002"/>
        </w:numPr>
      </w:pPr>
      <w:r>
        <w:t xml:space="preserve">Хранить материалы на чердаке, в подвале, в вентиляционных</w:t>
      </w:r>
      <w:r>
        <w:t xml:space="preserve"> </w:t>
      </w:r>
      <w:r>
        <w:t xml:space="preserve">камерах, под лестницами и в тамбурах.</w:t>
      </w:r>
    </w:p>
    <w:p>
      <w:pPr>
        <w:pStyle w:val="Compact"/>
        <w:numPr>
          <w:ilvl w:val="0"/>
          <w:numId w:val="1002"/>
        </w:numPr>
      </w:pPr>
      <w:r>
        <w:t xml:space="preserve">Оставлять без присмотра включённое электрооборудование,</w:t>
      </w:r>
      <w:r>
        <w:t xml:space="preserve"> </w:t>
      </w:r>
      <w:r>
        <w:t xml:space="preserve">работающие упаковочные машины, зарядные устройства.</w:t>
      </w:r>
    </w:p>
    <w:p>
      <w:pPr>
        <w:pStyle w:val="Compact"/>
        <w:numPr>
          <w:ilvl w:val="0"/>
          <w:numId w:val="1002"/>
        </w:numPr>
      </w:pPr>
      <w:r>
        <w:t xml:space="preserve">Сжигать отходы и тару на территории; накапливать отходы</w:t>
      </w:r>
      <w:r>
        <w:t xml:space="preserve"> </w:t>
      </w:r>
      <w:r>
        <w:t xml:space="preserve">сверх установленных норм.</w:t>
      </w:r>
    </w:p>
    <w:p>
      <w:pPr>
        <w:pStyle w:val="Compact"/>
        <w:numPr>
          <w:ilvl w:val="0"/>
          <w:numId w:val="1002"/>
        </w:numPr>
      </w:pPr>
      <w:r>
        <w:t xml:space="preserve">Хранить промасленную спецодежду и ветошь в помещениях склада</w:t>
      </w:r>
      <w:r>
        <w:t xml:space="preserve"> </w:t>
      </w:r>
      <w:r>
        <w:t xml:space="preserve">(кроме металлических ящиков с крышкой), сушить их</w:t>
      </w:r>
      <w:r>
        <w:t xml:space="preserve"> </w:t>
      </w:r>
      <w:r>
        <w:t xml:space="preserve">на отопительных приборах и оборудовании.</w:t>
      </w:r>
    </w:p>
    <w:p>
      <w:pPr>
        <w:pStyle w:val="Compact"/>
        <w:numPr>
          <w:ilvl w:val="0"/>
          <w:numId w:val="1002"/>
        </w:numPr>
      </w:pPr>
      <w:r>
        <w:t xml:space="preserve">Закрывать (зашторивать, закрывать декоративными элементами)</w:t>
      </w:r>
      <w:r>
        <w:t xml:space="preserve"> </w:t>
      </w:r>
      <w:r>
        <w:t xml:space="preserve">пожарные извещатели, ИПР, указатели «Выход», планы эвакуации,</w:t>
      </w:r>
      <w:r>
        <w:t xml:space="preserve"> </w:t>
      </w:r>
      <w:r>
        <w:t xml:space="preserve">знаки пожарной безопасности.</w:t>
      </w:r>
    </w:p>
    <w:p>
      <w:pPr>
        <w:pStyle w:val="Compact"/>
        <w:numPr>
          <w:ilvl w:val="0"/>
          <w:numId w:val="1002"/>
        </w:numPr>
      </w:pPr>
      <w:r>
        <w:t xml:space="preserve">Допускать посторонних лиц в складские помещения без</w:t>
      </w:r>
      <w:r>
        <w:t xml:space="preserve"> </w:t>
      </w:r>
      <w:r>
        <w:t xml:space="preserve">сопровождения ответственного лица.</w:t>
      </w:r>
    </w:p>
    <w:p>
      <w:pPr>
        <w:pStyle w:val="Compact"/>
        <w:numPr>
          <w:ilvl w:val="0"/>
          <w:numId w:val="1002"/>
        </w:numPr>
      </w:pPr>
      <w:r>
        <w:t xml:space="preserve">Оставлять открытыми (без охраны) ворота и двери склада</w:t>
      </w:r>
      <w:r>
        <w:t xml:space="preserve"> </w:t>
      </w:r>
      <w:r>
        <w:t xml:space="preserve">в нерабочее время.</w:t>
      </w:r>
    </w:p>
    <w:bookmarkEnd w:id="23"/>
    <w:bookmarkStart w:id="24" w:name="ответственность"/>
    <w:p>
      <w:pPr>
        <w:pStyle w:val="Heading3"/>
      </w:pPr>
      <w:r>
        <w:t xml:space="preserve">16. Ответственность</w:t>
      </w:r>
    </w:p>
    <w:p>
      <w:pPr>
        <w:pStyle w:val="FirstParagraph"/>
      </w:pPr>
      <w:r>
        <w:t xml:space="preserve">Лица, виновные в нарушении настоящей инструкции, несут дисциплинарную,</w:t>
      </w:r>
      <w:r>
        <w:t xml:space="preserve"> </w:t>
      </w:r>
      <w:r>
        <w:t xml:space="preserve">административную (ст. 20.4 КоАП РФ) и уголовную (ст. 168, 219 УК РФ)</w:t>
      </w:r>
      <w:r>
        <w:t xml:space="preserve"> </w:t>
      </w:r>
      <w:r>
        <w:t xml:space="preserve">ответственность в соответствии с законодательством РФ.</w:t>
      </w:r>
    </w:p>
    <w:p>
      <w:r>
        <w:pict>
          <v:rect style="width:0;height:1.5pt" o:hralign="center" o:hrstd="t" o:hr="t"/>
        </w:pic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 инструкцией ознакомлен(а)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(Лист ознакомления — файл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09-zhurnaly-i-prilozheniya.md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End w:id="26"/>
    <w:sectPr w:rsidR="00FC693F" w:rsidRPr="0006063C" w:rsidSect="00034616">
      <w:pgSz w:h="11906" w:orient="landscape" w:w="16838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2026-10-21T06:49:47Z</dcterms:created>
  <dcterms:modified xsi:type="dcterms:W3CDTF">2026-10-21T06:49:47Z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