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C07E" w14:textId="77777777" w:rsidR="00E529F5" w:rsidRDefault="00E529F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tbl>
      <w:tblPr>
        <w:tblW w:w="0" w:type="auto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817"/>
        <w:gridCol w:w="418"/>
        <w:gridCol w:w="4763"/>
      </w:tblGrid>
      <w:tr w:rsidR="00E529F5" w:rsidRPr="002C2AD8" w14:paraId="7BB95C10" w14:textId="77777777" w:rsidTr="000416DC">
        <w:trPr>
          <w:trHeight w:val="281"/>
        </w:trPr>
        <w:tc>
          <w:tcPr>
            <w:tcW w:w="5817" w:type="dxa"/>
            <w:shd w:val="clear" w:color="000000" w:fill="FFFFFF"/>
          </w:tcPr>
          <w:p w14:paraId="7624977C" w14:textId="77777777" w:rsidR="00E529F5" w:rsidRPr="002C2AD8" w:rsidRDefault="002C2AD8">
            <w:pPr>
              <w:widowControl w:val="0"/>
              <w:tabs>
                <w:tab w:val="left" w:pos="51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0"/>
                <w:szCs w:val="20"/>
              </w:rPr>
            </w:pPr>
            <w:r w:rsidRPr="002C2AD8">
              <w:rPr>
                <w:rFonts w:ascii="Times New Roman" w:eastAsiaTheme="minorEastAsia" w:hAnsi="Times New Roman"/>
                <w:sz w:val="20"/>
                <w:szCs w:val="20"/>
              </w:rPr>
              <w:t xml:space="preserve">5 </w:t>
            </w:r>
            <w:r w:rsidRPr="002C2AD8">
              <w:rPr>
                <w:rFonts w:ascii="Times New Roman CYR" w:eastAsiaTheme="minorEastAsia" w:hAnsi="Times New Roman CYR" w:cs="Times New Roman CYR"/>
                <w:sz w:val="20"/>
                <w:szCs w:val="20"/>
              </w:rPr>
              <w:t>военный клинический госпиталь ВНГ РФ</w:t>
            </w:r>
          </w:p>
          <w:p w14:paraId="74D457AB" w14:textId="77777777" w:rsidR="00E529F5" w:rsidRPr="002C2AD8" w:rsidRDefault="002C2AD8">
            <w:pPr>
              <w:widowControl w:val="0"/>
              <w:tabs>
                <w:tab w:val="left" w:pos="51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0"/>
                <w:szCs w:val="20"/>
              </w:rPr>
            </w:pPr>
            <w:r w:rsidRPr="002C2AD8">
              <w:rPr>
                <w:rFonts w:ascii="Times New Roman" w:eastAsiaTheme="minorEastAsia" w:hAnsi="Times New Roman"/>
                <w:sz w:val="20"/>
                <w:szCs w:val="20"/>
              </w:rPr>
              <w:t xml:space="preserve">620036 </w:t>
            </w:r>
            <w:r w:rsidRPr="002C2AD8">
              <w:rPr>
                <w:rFonts w:ascii="Times New Roman CYR" w:eastAsiaTheme="minorEastAsia" w:hAnsi="Times New Roman CYR" w:cs="Times New Roman CYR"/>
                <w:sz w:val="20"/>
                <w:szCs w:val="20"/>
              </w:rPr>
              <w:t>г. Екатеринбург, ул. Соболева 10</w:t>
            </w:r>
          </w:p>
          <w:p w14:paraId="1134436B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Calibri"/>
                <w:lang w:val="en-US"/>
              </w:rPr>
            </w:pPr>
            <w:r w:rsidRPr="002C2AD8">
              <w:rPr>
                <w:rFonts w:ascii="Times New Roman CYR" w:eastAsiaTheme="minorEastAsia" w:hAnsi="Times New Roman CYR" w:cs="Times New Roman CYR"/>
                <w:sz w:val="20"/>
                <w:szCs w:val="20"/>
              </w:rPr>
              <w:t>ОГРН  1026602343371</w:t>
            </w:r>
          </w:p>
        </w:tc>
        <w:tc>
          <w:tcPr>
            <w:tcW w:w="418" w:type="dxa"/>
            <w:shd w:val="clear" w:color="000000" w:fill="FFFFFF"/>
          </w:tcPr>
          <w:p w14:paraId="1D0B22EF" w14:textId="77777777" w:rsidR="00E529F5" w:rsidRPr="002C2AD8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4763" w:type="dxa"/>
            <w:shd w:val="clear" w:color="000000" w:fill="FFFFFF"/>
          </w:tcPr>
          <w:p w14:paraId="4F47F41A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Код формы по ОКУД _____</w:t>
            </w:r>
          </w:p>
          <w:p w14:paraId="166C7C03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Медицинская документация</w:t>
            </w:r>
          </w:p>
          <w:p w14:paraId="5ADE4E83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Учетная форма N 066/у</w:t>
            </w:r>
          </w:p>
          <w:p w14:paraId="1D76E61D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</w:t>
            </w:r>
            <w:r w:rsidR="006F081C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</w:t>
            </w: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</w:t>
            </w:r>
            <w:r w:rsidR="006F081C">
              <w:rPr>
                <w:rFonts w:ascii="Times New Roman" w:eastAsiaTheme="minorEastAsia" w:hAnsi="Times New Roman"/>
                <w:sz w:val="12"/>
                <w:szCs w:val="12"/>
              </w:rPr>
              <w:t xml:space="preserve">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Утверждена приказом МЗ</w:t>
            </w:r>
            <w:r w:rsidR="006F081C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 xml:space="preserve">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РФ</w:t>
            </w:r>
          </w:p>
          <w:p w14:paraId="756696F0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от 05.08.2022 г. N 530н</w:t>
            </w:r>
          </w:p>
        </w:tc>
      </w:tr>
    </w:tbl>
    <w:p w14:paraId="110DBACA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СТАТИСТИЧЕСКАЯ КАРТА</w:t>
      </w:r>
    </w:p>
    <w:p w14:paraId="56C39D4A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F01CBA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ВЫБЫВШЕГО ИЗ МЕДИЦИНСКОЙ ОРГАНИЗАЦИИ, ОКАЗЫВАЮЩЕЙ</w:t>
      </w:r>
    </w:p>
    <w:p w14:paraId="29760BC8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F01CBA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МЕДИЦИНСКУЮ ПОМОЩЬ В СТАЦИОНАРНЫХ УСЛОВИЯХ,</w:t>
      </w:r>
    </w:p>
    <w:p w14:paraId="30AEC0B6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F01CBA">
        <w:rPr>
          <w:rFonts w:ascii="Times New Roman" w:hAnsi="Times New Roman"/>
          <w:b/>
          <w:bCs/>
          <w:sz w:val="20"/>
          <w:szCs w:val="20"/>
        </w:rPr>
        <w:t xml:space="preserve">                 </w:t>
      </w:r>
      <w:r w:rsidRPr="00F01CBA">
        <w:rPr>
          <w:rFonts w:ascii="Times New Roman" w:hAnsi="Times New Roman"/>
          <w:sz w:val="20"/>
          <w:szCs w:val="20"/>
        </w:rPr>
        <w:t xml:space="preserve"> </w:t>
      </w:r>
      <w:r w:rsidRPr="00F01CBA">
        <w:rPr>
          <w:rFonts w:ascii="Times New Roman" w:hAnsi="Times New Roman"/>
          <w:sz w:val="12"/>
          <w:szCs w:val="12"/>
        </w:rPr>
        <w:t xml:space="preserve"> </w:t>
      </w:r>
      <w:r w:rsidRPr="000416DC">
        <w:rPr>
          <w:rFonts w:ascii="Times New Roman CYR" w:hAnsi="Times New Roman CYR" w:cs="Times New Roman CYR"/>
          <w:b/>
          <w:sz w:val="24"/>
          <w:szCs w:val="24"/>
        </w:rPr>
        <w:t>В УСЛОВИЯХ ДНЕВНОГО СТАЦИОНАРА</w:t>
      </w:r>
      <w:r w:rsidR="000416DC">
        <w:rPr>
          <w:rFonts w:ascii="Times New Roman CYR" w:hAnsi="Times New Roman CYR" w:cs="Times New Roman CYR"/>
          <w:sz w:val="24"/>
          <w:szCs w:val="24"/>
        </w:rPr>
        <w:t xml:space="preserve">   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№ ______</w:t>
      </w:r>
    </w:p>
    <w:p w14:paraId="3B23E3C7" w14:textId="77777777" w:rsidR="00E529F5" w:rsidRPr="00F01CBA" w:rsidRDefault="00E529F5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cs="Calibri"/>
        </w:rPr>
      </w:pPr>
    </w:p>
    <w:p w14:paraId="6AE62514" w14:textId="1CBEAE6E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="00DF5D94" w:rsidRPr="00334A7B">
        <w:rPr>
          <w:rFonts w:ascii="Times New Roman CYR" w:hAnsi="Times New Roman CYR" w:cs="Times New Roman CYR"/>
          <w:b/>
          <w:bCs/>
          <w:sz w:val="24"/>
          <w:szCs w:val="24"/>
        </w:rPr>
        <w:t>Фамилия,имя</w:t>
      </w:r>
      <w:proofErr w:type="gramEnd"/>
      <w:r w:rsidR="00DF5D94" w:rsidRPr="00334A7B">
        <w:rPr>
          <w:rFonts w:ascii="Times New Roman CYR" w:hAnsi="Times New Roman CYR" w:cs="Times New Roman CYR"/>
          <w:b/>
          <w:bCs/>
          <w:sz w:val="24"/>
          <w:szCs w:val="24"/>
        </w:rPr>
        <w:t>,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отчество</w:t>
      </w:r>
      <w:proofErr w:type="spellEnd"/>
      <w:r w:rsidR="00DF5D94" w:rsidRPr="00334A7B">
        <w:rPr>
          <w:rFonts w:ascii="Times New Roman CYR" w:hAnsi="Times New Roman CYR" w:cs="Times New Roman CYR"/>
          <w:b/>
          <w:bCs/>
          <w:sz w:val="12"/>
          <w:szCs w:val="12"/>
        </w:rPr>
        <w:t>(</w:t>
      </w:r>
      <w:proofErr w:type="spellStart"/>
      <w:r w:rsidR="00DF5D94" w:rsidRPr="00334A7B">
        <w:rPr>
          <w:rFonts w:ascii="Times New Roman CYR" w:hAnsi="Times New Roman CYR" w:cs="Times New Roman CYR"/>
          <w:b/>
          <w:bCs/>
          <w:sz w:val="12"/>
          <w:szCs w:val="12"/>
        </w:rPr>
        <w:t>при</w:t>
      </w:r>
      <w:r w:rsidRPr="00334A7B">
        <w:rPr>
          <w:rFonts w:ascii="Times New Roman CYR" w:hAnsi="Times New Roman CYR" w:cs="Times New Roman CYR"/>
          <w:b/>
          <w:bCs/>
          <w:sz w:val="12"/>
          <w:szCs w:val="12"/>
        </w:rPr>
        <w:t>наличии</w:t>
      </w:r>
      <w:proofErr w:type="spellEnd"/>
      <w:r w:rsidRPr="00334A7B">
        <w:rPr>
          <w:rFonts w:ascii="Times New Roman CYR" w:hAnsi="Times New Roman CYR" w:cs="Times New Roman CYR"/>
          <w:b/>
          <w:bCs/>
          <w:sz w:val="12"/>
          <w:szCs w:val="12"/>
        </w:rPr>
        <w:t>)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 пациента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Familiia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Imia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Otchestvo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1A295DAA" w14:textId="23FE7653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Дата рождения</w:t>
      </w:r>
      <w:r w:rsidR="00334A7B"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Data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>_rozhdeniia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г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>.</w:t>
      </w:r>
      <w:r w:rsidR="00334A7B"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3. Пол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: 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Pol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270B1FC3" w14:textId="4AC4F0A7" w:rsidR="00334A7B" w:rsidRPr="00334A7B" w:rsidRDefault="002C2AD8" w:rsidP="00334A7B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szCs w:val="20"/>
          <w:u w:val="single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4.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Воинское звание (либо категория)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: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Kategoriia</w:t>
      </w:r>
      <w:proofErr w:type="spellEnd"/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4FEF8B0D" w14:textId="63B934D3" w:rsidR="00E529F5" w:rsidRPr="00334A7B" w:rsidRDefault="002C2AD8" w:rsidP="00334A7B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5.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Воинская часть и округ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</w:t>
      </w:r>
      <w:proofErr w:type="gramStart"/>
      <w:r w:rsidRPr="00334A7B">
        <w:rPr>
          <w:rFonts w:ascii="Times New Roman CYR" w:hAnsi="Times New Roman CYR" w:cs="Times New Roman CYR"/>
          <w:sz w:val="16"/>
          <w:szCs w:val="16"/>
        </w:rPr>
        <w:t>):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 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>{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Voinskaia_chast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33B63F0D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 CYR" w:hAnsi="Times New Roman CYR" w:cs="Times New Roman CYR"/>
          <w:sz w:val="24"/>
          <w:szCs w:val="24"/>
        </w:rPr>
        <w:t>ЮО-1; СКО-2; ЦО-3; СЗО-4; ПривО-5; УрО-6; СибО-7; ВО-8; ЧНП-9.</w:t>
      </w:r>
    </w:p>
    <w:p w14:paraId="46401D32" w14:textId="342AC8AE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0"/>
          <w:szCs w:val="20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6.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Дата и время поступления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Data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>_postupleniia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г. 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Vremya_postuplenia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}}.</w:t>
      </w:r>
    </w:p>
    <w:p w14:paraId="24ACE3B4" w14:textId="2EB2A596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7.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Поступил 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в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1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sz w:val="24"/>
          <w:szCs w:val="24"/>
        </w:rPr>
        <w:t>сутки -1; во 2 сутки - 2; в 3 сутки - 3; в 4 сутки - 4; в 5 сутки-5; в 6 и более - 6  после  начала  острого инфекционного, острого терапевтического заболевания.</w:t>
      </w:r>
    </w:p>
    <w:p w14:paraId="17A83062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8.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Поступил  </w:t>
      </w:r>
      <w:r w:rsidRPr="00334A7B">
        <w:rPr>
          <w:rFonts w:ascii="Times New Roman CYR" w:hAnsi="Times New Roman CYR" w:cs="Times New Roman CYR"/>
          <w:sz w:val="16"/>
          <w:szCs w:val="16"/>
        </w:rPr>
        <w:t xml:space="preserve">(отметить)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через </w:t>
      </w:r>
      <w:r w:rsidRPr="00334A7B">
        <w:rPr>
          <w:rFonts w:ascii="Times New Roman CYR" w:hAnsi="Times New Roman CYR" w:cs="Times New Roman CYR"/>
          <w:sz w:val="24"/>
          <w:szCs w:val="24"/>
        </w:rPr>
        <w:t>: 3 часа-1; от 3-6 ч.-2; от 6-12 ч.-3; от 12-24 ч.-4; от 1-2 суток-5; от 2-3 суток-6; более 3 суток - 7 после начала острого хирургического заболевания, получения перелома, травмы, отравления.</w:t>
      </w:r>
    </w:p>
    <w:p w14:paraId="2A54D7B9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8.1.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Прооперирован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sz w:val="16"/>
          <w:szCs w:val="16"/>
        </w:rPr>
        <w:t xml:space="preserve">(отметить) </w:t>
      </w:r>
      <w:r w:rsidRPr="00334A7B">
        <w:rPr>
          <w:rFonts w:ascii="Times New Roman CYR" w:hAnsi="Times New Roman CYR" w:cs="Times New Roman CYR"/>
          <w:sz w:val="24"/>
          <w:szCs w:val="24"/>
        </w:rPr>
        <w:t>по поводу острого хирургического заболевания, перелома, травмы   с момента поступления  в течение: 1часа - 1;   от 1-2 ч. - 2;   от 2-3 ч. - 3;   от 3-6 ч. - 4;   от 6-12 ч. - 5;</w:t>
      </w:r>
    </w:p>
    <w:p w14:paraId="13E4AFEC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 CYR" w:hAnsi="Times New Roman CYR" w:cs="Times New Roman CYR"/>
          <w:sz w:val="24"/>
          <w:szCs w:val="24"/>
        </w:rPr>
        <w:t>от 12-24 ч.- 6;  более 24 ч.- 7.</w:t>
      </w:r>
    </w:p>
    <w:p w14:paraId="473DB0CC" w14:textId="77777777" w:rsidR="00135BCF" w:rsidRPr="00334A7B" w:rsidRDefault="002C2AD8" w:rsidP="00135BCF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bCs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9. </w:t>
      </w:r>
      <w:r w:rsidR="00135BCF"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Направлен в стационар </w:t>
      </w:r>
      <w:r w:rsidR="00135BCF" w:rsidRPr="00334A7B">
        <w:rPr>
          <w:rFonts w:ascii="Times New Roman CYR" w:hAnsi="Times New Roman CYR" w:cs="Times New Roman CYR"/>
          <w:bCs/>
          <w:sz w:val="14"/>
          <w:szCs w:val="24"/>
        </w:rPr>
        <w:t>(отметить)</w:t>
      </w:r>
      <w:r w:rsidR="00135BCF" w:rsidRPr="00334A7B">
        <w:rPr>
          <w:rFonts w:ascii="Times New Roman CYR" w:hAnsi="Times New Roman CYR" w:cs="Times New Roman CYR"/>
          <w:bCs/>
          <w:sz w:val="24"/>
          <w:szCs w:val="24"/>
        </w:rPr>
        <w:t xml:space="preserve">: поликлиникой МСЧ – 1, выездной бригадой скорой медицинской помощи – 2, полицией – 3, обратился самостоятельно – 4, медицинским пунктом части – 5, лазаретом – 6; госпиталем – 7; гражданским лечебным учреждением – 8. </w:t>
      </w:r>
    </w:p>
    <w:p w14:paraId="24B46790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10.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Поступил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: </w:t>
      </w:r>
      <w:r w:rsidRPr="00334A7B">
        <w:rPr>
          <w:rFonts w:ascii="Times New Roman CYR" w:hAnsi="Times New Roman CYR" w:cs="Times New Roman CYR"/>
          <w:sz w:val="24"/>
          <w:szCs w:val="24"/>
        </w:rPr>
        <w:t>первично -1, повторно-2 в стационар для оказания медицинской помощи в текущем году  по  поводу основного заболевания, указанного в диагнозе при поступлении</w:t>
      </w:r>
    </w:p>
    <w:p w14:paraId="6D4242B8" w14:textId="0DC9131A" w:rsidR="000416DC" w:rsidRPr="00334A7B" w:rsidRDefault="002C2AD8" w:rsidP="00334A7B">
      <w:pPr>
        <w:spacing w:before="20"/>
        <w:rPr>
          <w:u w:val="single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11.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Форма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оказания медицинской помощи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: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Forma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>_okazaniia_meditcinskoi_pomoshchi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}}.</w:t>
      </w:r>
    </w:p>
    <w:p w14:paraId="22066EC7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2"/>
          <w:szCs w:val="12"/>
        </w:rPr>
      </w:pPr>
      <w:r w:rsidRPr="00334A7B">
        <w:rPr>
          <w:rFonts w:ascii="Times New Roman CYR" w:hAnsi="Times New Roman CYR" w:cs="Times New Roman CYR"/>
          <w:sz w:val="12"/>
          <w:szCs w:val="12"/>
        </w:rPr>
        <w:t xml:space="preserve">Факт  употребления  алкоголя  и  иных  психоактивных  веществ, установлении наличия  или  отсутствия  признаков  состояния  опьянения  при  поступлении пациента в медицинскую организацию: </w:t>
      </w:r>
    </w:p>
    <w:p w14:paraId="6BD48B5A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2"/>
          <w:szCs w:val="12"/>
        </w:rPr>
      </w:pPr>
      <w:r w:rsidRPr="00334A7B">
        <w:rPr>
          <w:rFonts w:ascii="Times New Roman" w:hAnsi="Times New Roman"/>
          <w:sz w:val="12"/>
          <w:szCs w:val="12"/>
        </w:rPr>
        <w:t>*</w:t>
      </w:r>
      <w:r w:rsidRPr="00334A7B">
        <w:rPr>
          <w:rFonts w:ascii="Times New Roman CYR" w:hAnsi="Times New Roman CYR" w:cs="Times New Roman CYR"/>
          <w:sz w:val="12"/>
          <w:szCs w:val="12"/>
        </w:rPr>
        <w:t>Основной  вид  оплаты:  обязательное  медицинское страхование - 1, средства бюджета  (всех  уровней)  -  2, платные медицинские услуги - 3, в том числе добровольное медицинское страхование -4,</w:t>
      </w:r>
    </w:p>
    <w:p w14:paraId="53F2EB56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2"/>
          <w:szCs w:val="12"/>
        </w:rPr>
      </w:pPr>
      <w:r w:rsidRPr="00334A7B">
        <w:rPr>
          <w:rFonts w:ascii="Times New Roman" w:hAnsi="Times New Roman"/>
          <w:sz w:val="12"/>
          <w:szCs w:val="12"/>
        </w:rPr>
        <w:t xml:space="preserve"> </w:t>
      </w:r>
      <w:r w:rsidRPr="00334A7B">
        <w:rPr>
          <w:rFonts w:ascii="Times New Roman CYR" w:hAnsi="Times New Roman CYR" w:cs="Times New Roman CYR"/>
          <w:sz w:val="12"/>
          <w:szCs w:val="12"/>
        </w:rPr>
        <w:t>другое - 5</w:t>
      </w:r>
    </w:p>
    <w:p w14:paraId="293B34F6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12.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Диагноз при направлении</w:t>
      </w:r>
      <w:r w:rsidRPr="00334A7B">
        <w:rPr>
          <w:rFonts w:ascii="Times New Roman CYR" w:hAnsi="Times New Roman CYR" w:cs="Times New Roman CYR"/>
          <w:sz w:val="20"/>
          <w:szCs w:val="20"/>
        </w:rPr>
        <w:t>:</w:t>
      </w:r>
    </w:p>
    <w:p w14:paraId="5F6B785D" w14:textId="0F1FC4E5" w:rsidR="00E529F5" w:rsidRPr="00334A7B" w:rsidRDefault="00334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Pr="00334A7B">
        <w:rPr>
          <w:rFonts w:ascii="Times New Roman CYR" w:hAnsi="Times New Roman CYR" w:cs="Times New Roman CYR"/>
          <w:sz w:val="24"/>
          <w:szCs w:val="24"/>
        </w:rPr>
        <w:t>Diagnoz</w:t>
      </w:r>
      <w:proofErr w:type="spellEnd"/>
      <w:r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  <w:r w:rsidRPr="00334A7B">
        <w:t xml:space="preserve"> </w:t>
      </w:r>
      <w:r w:rsidR="002C2AD8" w:rsidRPr="00334A7B">
        <w:rPr>
          <w:rFonts w:ascii="Times New Roman" w:hAnsi="Times New Roman"/>
          <w:sz w:val="24"/>
          <w:szCs w:val="24"/>
        </w:rPr>
        <w:t xml:space="preserve"> </w:t>
      </w:r>
      <w:r w:rsidR="002C2AD8" w:rsidRPr="00334A7B">
        <w:rPr>
          <w:rFonts w:ascii="Times New Roman CYR" w:hAnsi="Times New Roman CYR" w:cs="Times New Roman CYR"/>
          <w:sz w:val="24"/>
          <w:szCs w:val="24"/>
        </w:rPr>
        <w:t>код по МКБ</w:t>
      </w:r>
      <w:r w:rsidR="002C2AD8" w:rsidRPr="00334A7B">
        <w:rPr>
          <w:rFonts w:ascii="Times New Roman CYR" w:hAnsi="Times New Roman CYR" w:cs="Times New Roman CYR"/>
          <w:sz w:val="20"/>
          <w:szCs w:val="20"/>
        </w:rPr>
        <w:t>____</w:t>
      </w:r>
    </w:p>
    <w:p w14:paraId="38F56E10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13.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Предварительный диагноз (диагноз при</w:t>
      </w:r>
      <w:r w:rsidRPr="0011570E">
        <w:rPr>
          <w:rFonts w:ascii="Times New Roman CYR" w:hAnsi="Times New Roman CYR" w:cs="Times New Roman CYR"/>
          <w:b/>
          <w:bCs/>
          <w:sz w:val="24"/>
          <w:szCs w:val="24"/>
        </w:rPr>
        <w:t xml:space="preserve"> поступлении)</w:t>
      </w:r>
    </w:p>
    <w:p w14:paraId="3A8C3354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1570E">
        <w:rPr>
          <w:rFonts w:ascii="Times New Roman CYR" w:hAnsi="Times New Roman CYR" w:cs="Times New Roman CYR"/>
          <w:sz w:val="24"/>
          <w:szCs w:val="24"/>
        </w:rPr>
        <w:t>Основное заболевание _______________________________________________________код по МКБ____</w:t>
      </w:r>
    </w:p>
    <w:p w14:paraId="2F99FD5A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570E">
        <w:rPr>
          <w:rFonts w:ascii="Times New Roman" w:hAnsi="Times New Roman"/>
          <w:sz w:val="24"/>
          <w:szCs w:val="24"/>
        </w:rPr>
        <w:t>___________________________________________</w:t>
      </w:r>
      <w:r w:rsidR="006F081C">
        <w:rPr>
          <w:rFonts w:ascii="Times New Roman" w:hAnsi="Times New Roman"/>
          <w:sz w:val="24"/>
          <w:szCs w:val="24"/>
        </w:rPr>
        <w:t>_______________________________</w:t>
      </w:r>
      <w:r w:rsidR="007E2E01">
        <w:rPr>
          <w:rFonts w:ascii="Times New Roman" w:hAnsi="Times New Roman"/>
          <w:sz w:val="24"/>
          <w:szCs w:val="24"/>
        </w:rPr>
        <w:t xml:space="preserve">     </w:t>
      </w:r>
      <w:r w:rsidR="006F081C">
        <w:rPr>
          <w:rFonts w:ascii="Times New Roman" w:hAnsi="Times New Roman"/>
          <w:sz w:val="24"/>
          <w:szCs w:val="24"/>
        </w:rPr>
        <w:t xml:space="preserve"> дата</w:t>
      </w:r>
      <w:r w:rsidR="007E2E01">
        <w:rPr>
          <w:rFonts w:ascii="Times New Roman" w:hAnsi="Times New Roman"/>
          <w:sz w:val="24"/>
          <w:szCs w:val="24"/>
        </w:rPr>
        <w:t>_________</w:t>
      </w:r>
    </w:p>
    <w:p w14:paraId="41992562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1570E">
        <w:rPr>
          <w:rFonts w:ascii="Times New Roman CYR" w:hAnsi="Times New Roman CYR" w:cs="Times New Roman CYR"/>
          <w:sz w:val="24"/>
          <w:szCs w:val="24"/>
        </w:rPr>
        <w:t>Осложнения основного заболевания ___________________________________________ код по МКБ____</w:t>
      </w:r>
    </w:p>
    <w:p w14:paraId="2B3C0994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570E">
        <w:rPr>
          <w:rFonts w:ascii="Times New Roman" w:hAnsi="Times New Roman"/>
          <w:sz w:val="24"/>
          <w:szCs w:val="24"/>
        </w:rPr>
        <w:t>_________________________________________________________________________________________</w:t>
      </w:r>
    </w:p>
    <w:p w14:paraId="39483899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1570E">
        <w:rPr>
          <w:rFonts w:ascii="Times New Roman CYR" w:hAnsi="Times New Roman CYR" w:cs="Times New Roman CYR"/>
          <w:sz w:val="24"/>
          <w:szCs w:val="24"/>
        </w:rPr>
        <w:t>Сопутствующие заболевания _________________________________________________ код по МКБ____</w:t>
      </w:r>
    </w:p>
    <w:p w14:paraId="22B02A83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570E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</w:t>
      </w:r>
    </w:p>
    <w:p w14:paraId="5B5BB0C4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  <w:r w:rsidRPr="0011570E">
        <w:rPr>
          <w:rFonts w:ascii="Times New Roman CYR" w:hAnsi="Times New Roman CYR" w:cs="Times New Roman CYR"/>
          <w:sz w:val="12"/>
          <w:szCs w:val="12"/>
        </w:rPr>
        <w:t xml:space="preserve">Внешняя причина при травмах, отравлениях _________________________код по </w:t>
      </w:r>
      <w:hyperlink r:id="rId6" w:history="1">
        <w:r w:rsidRPr="0011570E">
          <w:rPr>
            <w:rFonts w:ascii="Times New Roman CYR" w:hAnsi="Times New Roman CYR" w:cs="Times New Roman CYR"/>
            <w:color w:val="0000FF"/>
            <w:sz w:val="12"/>
            <w:szCs w:val="12"/>
            <w:u w:val="single"/>
          </w:rPr>
          <w:t>МКБ</w:t>
        </w:r>
      </w:hyperlink>
      <w:r w:rsidRPr="0011570E">
        <w:rPr>
          <w:rFonts w:ascii="Times New Roman" w:hAnsi="Times New Roman"/>
          <w:sz w:val="12"/>
          <w:szCs w:val="12"/>
        </w:rPr>
        <w:t xml:space="preserve"> ___</w:t>
      </w:r>
    </w:p>
    <w:p w14:paraId="67992C7D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 w:rsidRPr="0011570E">
        <w:rPr>
          <w:rFonts w:ascii="Times New Roman CYR" w:hAnsi="Times New Roman CYR" w:cs="Times New Roman CYR"/>
          <w:sz w:val="12"/>
          <w:szCs w:val="12"/>
        </w:rPr>
        <w:t>Дополнительные сведения о заболевании</w:t>
      </w:r>
      <w:r w:rsidRPr="0011570E">
        <w:rPr>
          <w:rFonts w:ascii="Times New Roman CYR" w:hAnsi="Times New Roman CYR" w:cs="Times New Roman CYR"/>
          <w:sz w:val="20"/>
          <w:szCs w:val="20"/>
        </w:rPr>
        <w:t>__________________________________________</w:t>
      </w:r>
    </w:p>
    <w:p w14:paraId="7A4C96B7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11570E">
        <w:rPr>
          <w:rFonts w:ascii="Times New Roman" w:hAnsi="Times New Roman"/>
          <w:sz w:val="20"/>
          <w:szCs w:val="20"/>
        </w:rPr>
        <w:t xml:space="preserve"> </w:t>
      </w:r>
      <w:r w:rsidRPr="0011570E">
        <w:rPr>
          <w:rFonts w:ascii="Times New Roman" w:hAnsi="Times New Roman"/>
          <w:b/>
          <w:bCs/>
          <w:sz w:val="24"/>
          <w:szCs w:val="24"/>
        </w:rPr>
        <w:t xml:space="preserve">14. </w:t>
      </w:r>
      <w:r w:rsidRPr="0011570E">
        <w:rPr>
          <w:rFonts w:ascii="Times New Roman CYR" w:hAnsi="Times New Roman CYR" w:cs="Times New Roman CYR"/>
          <w:b/>
          <w:bCs/>
          <w:sz w:val="24"/>
          <w:szCs w:val="24"/>
        </w:rPr>
        <w:t>Движение пациента по отделениям:</w:t>
      </w:r>
    </w:p>
    <w:tbl>
      <w:tblPr>
        <w:tblW w:w="0" w:type="auto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445"/>
        <w:gridCol w:w="930"/>
        <w:gridCol w:w="686"/>
        <w:gridCol w:w="1361"/>
        <w:gridCol w:w="1030"/>
        <w:gridCol w:w="1121"/>
        <w:gridCol w:w="3515"/>
        <w:gridCol w:w="921"/>
        <w:gridCol w:w="797"/>
      </w:tblGrid>
      <w:tr w:rsidR="00E529F5" w:rsidRPr="0011570E" w14:paraId="7161B5D7" w14:textId="77777777" w:rsidTr="002243F6">
        <w:trPr>
          <w:trHeight w:val="55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3EEC7B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№</w:t>
            </w: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п/п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030A3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Наименование отделения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ABD086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Профиль коек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6B77EC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ФИО лечащего врача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E4915E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Дата поступления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A9ADEC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Дата и время выписки, смерти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820A6F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Основное заболевание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D6F3AE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 xml:space="preserve">Код по </w:t>
            </w:r>
            <w:hyperlink r:id="rId7" w:history="1">
              <w:r w:rsidRPr="0011570E">
                <w:rPr>
                  <w:rFonts w:ascii="Times New Roman CYR" w:eastAsiaTheme="minorEastAsia" w:hAnsi="Times New Roman CYR" w:cs="Times New Roman CYR"/>
                  <w:color w:val="0000FF"/>
                  <w:sz w:val="14"/>
                  <w:szCs w:val="14"/>
                  <w:u w:val="single"/>
                </w:rPr>
                <w:t>МКБ</w:t>
              </w:r>
            </w:hyperlink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4F2C42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 xml:space="preserve">Количество дней </w:t>
            </w:r>
          </w:p>
        </w:tc>
      </w:tr>
      <w:tr w:rsidR="00E529F5" w:rsidRPr="0011570E" w14:paraId="5A39AD3C" w14:textId="77777777" w:rsidTr="002243F6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89FF74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19D2D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BA69CF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79ECA9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78EDA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420CD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F3609B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CE059C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B9E958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9</w:t>
            </w:r>
          </w:p>
        </w:tc>
      </w:tr>
      <w:tr w:rsidR="00E529F5" w:rsidRPr="0011570E" w14:paraId="2BF1ED5A" w14:textId="77777777" w:rsidTr="002243F6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B7AF96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D7F0B3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39C963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FA3F3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71519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54873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D43600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2882D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30D1E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</w:tr>
      <w:tr w:rsidR="00E529F5" w:rsidRPr="0011570E" w14:paraId="3733E645" w14:textId="77777777" w:rsidTr="002243F6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2B6C62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E9F1DF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F0E50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8F48C2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E7270D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D1D8D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789601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1FA5C5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273547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</w:tr>
      <w:tr w:rsidR="00E529F5" w:rsidRPr="0011570E" w14:paraId="1E1B2D88" w14:textId="77777777" w:rsidTr="002243F6">
        <w:trPr>
          <w:trHeight w:val="193"/>
        </w:trPr>
        <w:tc>
          <w:tcPr>
            <w:tcW w:w="4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15BA1C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91A43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6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564007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E3292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0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AEAA7D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CF57C7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35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672304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7335D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79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3A2145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</w:tr>
    </w:tbl>
    <w:p w14:paraId="13AE8F9A" w14:textId="77777777" w:rsidR="00E529F5" w:rsidRPr="0011570E" w:rsidRDefault="00E529F5" w:rsidP="002243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-US"/>
        </w:rPr>
      </w:pPr>
    </w:p>
    <w:sectPr w:rsidR="00E529F5" w:rsidRPr="0011570E" w:rsidSect="002243F6">
      <w:pgSz w:w="12240" w:h="15840"/>
      <w:pgMar w:top="284" w:right="567" w:bottom="426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30B2" w14:textId="77777777" w:rsidR="001A0059" w:rsidRDefault="001A0059" w:rsidP="00EF41E8">
      <w:pPr>
        <w:spacing w:after="0" w:line="240" w:lineRule="auto"/>
      </w:pPr>
      <w:r>
        <w:separator/>
      </w:r>
    </w:p>
  </w:endnote>
  <w:endnote w:type="continuationSeparator" w:id="0">
    <w:p w14:paraId="55386036" w14:textId="77777777" w:rsidR="001A0059" w:rsidRDefault="001A0059" w:rsidP="00EF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4978" w14:textId="77777777" w:rsidR="001A0059" w:rsidRDefault="001A0059" w:rsidP="00EF41E8">
      <w:pPr>
        <w:spacing w:after="0" w:line="240" w:lineRule="auto"/>
      </w:pPr>
      <w:r>
        <w:separator/>
      </w:r>
    </w:p>
  </w:footnote>
  <w:footnote w:type="continuationSeparator" w:id="0">
    <w:p w14:paraId="41FD738A" w14:textId="77777777" w:rsidR="001A0059" w:rsidRDefault="001A0059" w:rsidP="00EF4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E8"/>
    <w:rsid w:val="000416DC"/>
    <w:rsid w:val="000626B2"/>
    <w:rsid w:val="0011570E"/>
    <w:rsid w:val="00135BCF"/>
    <w:rsid w:val="00146FFE"/>
    <w:rsid w:val="001A0059"/>
    <w:rsid w:val="002243F6"/>
    <w:rsid w:val="002C2AD8"/>
    <w:rsid w:val="002E41CC"/>
    <w:rsid w:val="00334A7B"/>
    <w:rsid w:val="003D4845"/>
    <w:rsid w:val="00447FC5"/>
    <w:rsid w:val="006F081C"/>
    <w:rsid w:val="007155A2"/>
    <w:rsid w:val="00786FAA"/>
    <w:rsid w:val="007E2E01"/>
    <w:rsid w:val="009C0A32"/>
    <w:rsid w:val="00A32B26"/>
    <w:rsid w:val="00A33A2E"/>
    <w:rsid w:val="00B92562"/>
    <w:rsid w:val="00C731CE"/>
    <w:rsid w:val="00CC6362"/>
    <w:rsid w:val="00DF5D94"/>
    <w:rsid w:val="00E529F5"/>
    <w:rsid w:val="00EF41E8"/>
    <w:rsid w:val="00F0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F52FCB"/>
  <w15:docId w15:val="{A9F3C98E-671E-4090-9A3B-4A0F210B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9F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41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F41E8"/>
  </w:style>
  <w:style w:type="paragraph" w:styleId="a5">
    <w:name w:val="footer"/>
    <w:basedOn w:val="a"/>
    <w:link w:val="a6"/>
    <w:uiPriority w:val="99"/>
    <w:semiHidden/>
    <w:unhideWhenUsed/>
    <w:rsid w:val="00EF41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F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gin.consultant.ru/link/?req=doc&amp;base=EXP&amp;n=763941&amp;date=26.10.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gin.consultant.ru/link/?req=doc&amp;base=EXP&amp;n=763941&amp;date=26.10.20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Владимир Калинин</cp:lastModifiedBy>
  <cp:revision>3</cp:revision>
  <cp:lastPrinted>2023-02-09T07:59:00Z</cp:lastPrinted>
  <dcterms:created xsi:type="dcterms:W3CDTF">2023-02-27T14:24:00Z</dcterms:created>
  <dcterms:modified xsi:type="dcterms:W3CDTF">2023-02-27T14:31:00Z</dcterms:modified>
</cp:coreProperties>
</file>