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57" w:rsidRPr="00DE2AAD" w:rsidRDefault="00BE7F43" w:rsidP="00DE2AAD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fldChar w:fldCharType="begin"/>
      </w:r>
      <w:r>
        <w:rPr>
          <w:rFonts w:ascii="黑体" w:eastAsia="黑体" w:hAnsi="黑体"/>
          <w:sz w:val="32"/>
        </w:rPr>
        <w:instrText xml:space="preserve"> MACROBUTTON MTEditEquationSection2 </w:instrText>
      </w:r>
      <w:r w:rsidRPr="00BE7F43">
        <w:rPr>
          <w:rStyle w:val="MTEquationSection"/>
          <w:rFonts w:hint="eastAsia"/>
        </w:rPr>
        <w:instrText>公式章</w:instrText>
      </w:r>
      <w:r w:rsidRPr="00BE7F43">
        <w:rPr>
          <w:rStyle w:val="MTEquationSection"/>
        </w:rPr>
        <w:instrText xml:space="preserve"> 1 节 1</w:instrText>
      </w:r>
      <w:r>
        <w:rPr>
          <w:rFonts w:ascii="黑体" w:eastAsia="黑体" w:hAnsi="黑体"/>
          <w:sz w:val="32"/>
        </w:rPr>
        <w:fldChar w:fldCharType="begin"/>
      </w:r>
      <w:r>
        <w:rPr>
          <w:rFonts w:ascii="黑体" w:eastAsia="黑体" w:hAnsi="黑体"/>
          <w:sz w:val="32"/>
        </w:rPr>
        <w:instrText xml:space="preserve"> SEQ MTEqn \r \h \* MERGEFORMAT </w:instrText>
      </w:r>
      <w:r>
        <w:rPr>
          <w:rFonts w:ascii="黑体" w:eastAsia="黑体" w:hAnsi="黑体"/>
          <w:sz w:val="32"/>
        </w:rPr>
        <w:fldChar w:fldCharType="end"/>
      </w:r>
      <w:r>
        <w:rPr>
          <w:rFonts w:ascii="黑体" w:eastAsia="黑体" w:hAnsi="黑体"/>
          <w:sz w:val="32"/>
        </w:rPr>
        <w:fldChar w:fldCharType="begin"/>
      </w:r>
      <w:r>
        <w:rPr>
          <w:rFonts w:ascii="黑体" w:eastAsia="黑体" w:hAnsi="黑体"/>
          <w:sz w:val="32"/>
        </w:rPr>
        <w:instrText xml:space="preserve"> SEQ MTSec \r 1 \h \* MERGEFORMAT </w:instrText>
      </w:r>
      <w:r>
        <w:rPr>
          <w:rFonts w:ascii="黑体" w:eastAsia="黑体" w:hAnsi="黑体"/>
          <w:sz w:val="32"/>
        </w:rPr>
        <w:fldChar w:fldCharType="end"/>
      </w:r>
      <w:r>
        <w:rPr>
          <w:rFonts w:ascii="黑体" w:eastAsia="黑体" w:hAnsi="黑体"/>
          <w:sz w:val="32"/>
        </w:rPr>
        <w:fldChar w:fldCharType="begin"/>
      </w:r>
      <w:r>
        <w:rPr>
          <w:rFonts w:ascii="黑体" w:eastAsia="黑体" w:hAnsi="黑体"/>
          <w:sz w:val="32"/>
        </w:rPr>
        <w:instrText xml:space="preserve"> SEQ MTChap \r 1 \h \* MERGEFORMAT </w:instrText>
      </w:r>
      <w:r>
        <w:rPr>
          <w:rFonts w:ascii="黑体" w:eastAsia="黑体" w:hAnsi="黑体"/>
          <w:sz w:val="32"/>
        </w:rPr>
        <w:fldChar w:fldCharType="end"/>
      </w:r>
      <w:r>
        <w:rPr>
          <w:rFonts w:ascii="黑体" w:eastAsia="黑体" w:hAnsi="黑体"/>
          <w:sz w:val="32"/>
        </w:rPr>
        <w:fldChar w:fldCharType="end"/>
      </w:r>
      <w:r w:rsidR="00024E98">
        <w:rPr>
          <w:rFonts w:ascii="黑体" w:eastAsia="黑体" w:hAnsi="黑体" w:hint="eastAsia"/>
          <w:sz w:val="32"/>
        </w:rPr>
        <w:t>（</w:t>
      </w:r>
      <w:r w:rsidR="00024E98" w:rsidRPr="00024E98">
        <w:rPr>
          <w:rFonts w:ascii="黑体" w:eastAsia="黑体" w:hAnsi="黑体"/>
          <w:sz w:val="32"/>
        </w:rPr>
        <w:t>0-1</w:t>
      </w:r>
      <w:r w:rsidR="00024E98">
        <w:rPr>
          <w:rFonts w:ascii="黑体" w:eastAsia="黑体" w:hAnsi="黑体" w:hint="eastAsia"/>
          <w:sz w:val="32"/>
        </w:rPr>
        <w:t>）</w:t>
      </w:r>
      <w:r w:rsidR="00024E98" w:rsidRPr="00024E98">
        <w:rPr>
          <w:rFonts w:ascii="黑体" w:eastAsia="黑体" w:hAnsi="黑体"/>
          <w:sz w:val="32"/>
        </w:rPr>
        <w:t>分布参数的区间估计</w:t>
      </w:r>
    </w:p>
    <w:p w:rsidR="00954164" w:rsidRDefault="00F01E12" w:rsidP="00C67BE1">
      <w:pPr>
        <w:spacing w:line="360" w:lineRule="auto"/>
        <w:textAlignment w:val="baseline"/>
        <w:rPr>
          <w:rFonts w:ascii="Times New Roman" w:eastAsia="宋体" w:hAnsi="Times New Roman" w:cs="Times New Roman"/>
          <w:sz w:val="24"/>
        </w:rPr>
      </w:pPr>
      <w:r w:rsidRPr="00F01E12">
        <w:rPr>
          <w:rFonts w:ascii="Times New Roman" w:eastAsia="宋体" w:hAnsi="Times New Roman" w:cs="Times New Roman" w:hint="eastAsia"/>
          <w:sz w:val="24"/>
        </w:rPr>
        <w:t>已知</w:t>
      </w:r>
      <w:r w:rsidRPr="00F01E12">
        <w:rPr>
          <w:rFonts w:ascii="Times New Roman" w:eastAsia="宋体" w:hAnsi="Times New Roman" w:cs="Times New Roman"/>
          <w:sz w:val="24"/>
        </w:rPr>
        <w:t>(0</w:t>
      </w:r>
      <w:r>
        <w:rPr>
          <w:rFonts w:ascii="Times New Roman" w:eastAsia="宋体" w:hAnsi="Times New Roman" w:cs="Times New Roman"/>
          <w:sz w:val="24"/>
        </w:rPr>
        <w:t>-</w:t>
      </w:r>
      <w:r w:rsidRPr="00F01E12">
        <w:rPr>
          <w:rFonts w:ascii="Times New Roman" w:eastAsia="宋体" w:hAnsi="Times New Roman" w:cs="Times New Roman"/>
          <w:sz w:val="24"/>
        </w:rPr>
        <w:t>1)</w:t>
      </w:r>
      <w:r w:rsidRPr="00F01E12">
        <w:rPr>
          <w:rFonts w:ascii="Times New Roman" w:eastAsia="宋体" w:hAnsi="Times New Roman" w:cs="Times New Roman"/>
          <w:sz w:val="24"/>
        </w:rPr>
        <w:t>分布的均值和方差分别为</w:t>
      </w:r>
    </w:p>
    <w:p w:rsidR="00F01E12" w:rsidRPr="00F01E12" w:rsidRDefault="00F01E12" w:rsidP="00F01E12">
      <w:pPr>
        <w:pStyle w:val="MTDisplayEquation"/>
      </w:pPr>
      <w:r>
        <w:tab/>
      </w:r>
      <w:r w:rsidRPr="00F01E12">
        <w:rPr>
          <w:position w:val="-10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9pt;height:18pt" o:ole="">
            <v:imagedata r:id="rId4" o:title=""/>
          </v:shape>
          <o:OLEObject Type="Embed" ProgID="Equation.DSMT4" ShapeID="_x0000_i1025" DrawAspect="Content" ObjectID="_1702722011" r:id="rId5"/>
        </w:object>
      </w:r>
    </w:p>
    <w:p w:rsidR="00DE2AAD" w:rsidRDefault="00BE7F43" w:rsidP="00F01E1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BE7F43">
        <w:rPr>
          <w:rFonts w:ascii="Times New Roman" w:eastAsia="宋体" w:hAnsi="Times New Roman" w:cs="Times New Roman" w:hint="eastAsia"/>
          <w:sz w:val="24"/>
        </w:rPr>
        <w:t>设</w:t>
      </w:r>
      <w:r w:rsidRPr="00BE7F43">
        <w:rPr>
          <w:rFonts w:ascii="Times New Roman" w:eastAsia="宋体" w:hAnsi="Times New Roman" w:cs="Times New Roman"/>
          <w:position w:val="-12"/>
          <w:sz w:val="24"/>
        </w:rPr>
        <w:object w:dxaOrig="1380" w:dyaOrig="360">
          <v:shape id="_x0000_i1028" type="#_x0000_t75" style="width:69pt;height:18pt" o:ole="">
            <v:imagedata r:id="rId6" o:title=""/>
          </v:shape>
          <o:OLEObject Type="Embed" ProgID="Equation.DSMT4" ShapeID="_x0000_i1028" DrawAspect="Content" ObjectID="_1702722012" r:id="rId7"/>
        </w:object>
      </w:r>
      <w:r w:rsidRPr="00BE7F43">
        <w:rPr>
          <w:rFonts w:ascii="Times New Roman" w:eastAsia="宋体" w:hAnsi="Times New Roman" w:cs="Times New Roman" w:hint="eastAsia"/>
          <w:sz w:val="24"/>
        </w:rPr>
        <w:t>是一个样本，因样本容量</w:t>
      </w:r>
      <w:r w:rsidRPr="00BE7F43">
        <w:rPr>
          <w:rFonts w:ascii="Times New Roman" w:eastAsia="宋体" w:hAnsi="Times New Roman" w:cs="Times New Roman"/>
          <w:position w:val="-6"/>
          <w:sz w:val="24"/>
        </w:rPr>
        <w:object w:dxaOrig="200" w:dyaOrig="220">
          <v:shape id="_x0000_i1031" type="#_x0000_t75" style="width:10.15pt;height:10.9pt" o:ole="">
            <v:imagedata r:id="rId8" o:title=""/>
          </v:shape>
          <o:OLEObject Type="Embed" ProgID="Equation.DSMT4" ShapeID="_x0000_i1031" DrawAspect="Content" ObjectID="_1702722013" r:id="rId9"/>
        </w:object>
      </w:r>
      <w:r w:rsidRPr="00BE7F43">
        <w:rPr>
          <w:rFonts w:ascii="Times New Roman" w:eastAsia="宋体" w:hAnsi="Times New Roman" w:cs="Times New Roman"/>
          <w:sz w:val="24"/>
        </w:rPr>
        <w:t>比较大，由中心极限定理，知</w:t>
      </w:r>
    </w:p>
    <w:p w:rsidR="00BE7F43" w:rsidRDefault="00BE7F43" w:rsidP="00BE7F43">
      <w:pPr>
        <w:pStyle w:val="MTDisplayEquation"/>
        <w:rPr>
          <w:rFonts w:hint="eastAsia"/>
        </w:rPr>
      </w:pPr>
      <w:r>
        <w:tab/>
      </w:r>
      <w:r w:rsidRPr="00BE7F43">
        <w:rPr>
          <w:position w:val="-32"/>
        </w:rPr>
        <w:object w:dxaOrig="2460" w:dyaOrig="1040">
          <v:shape id="_x0000_i1034" type="#_x0000_t75" style="width:123pt;height:52.15pt" o:ole="">
            <v:imagedata r:id="rId10" o:title=""/>
          </v:shape>
          <o:OLEObject Type="Embed" ProgID="Equation.DSMT4" ShapeID="_x0000_i1034" DrawAspect="Content" ObjectID="_1702722014" r:id="rId11"/>
        </w:object>
      </w:r>
    </w:p>
    <w:p w:rsidR="00BE7F43" w:rsidRDefault="00BE7F43" w:rsidP="00F01E1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BE7F43">
        <w:rPr>
          <w:rFonts w:ascii="Times New Roman" w:eastAsia="宋体" w:hAnsi="Times New Roman" w:cs="Times New Roman" w:hint="eastAsia"/>
          <w:sz w:val="24"/>
        </w:rPr>
        <w:t>近似地服从</w:t>
      </w:r>
      <w:r w:rsidRPr="00BE7F43">
        <w:rPr>
          <w:rFonts w:ascii="Times New Roman" w:eastAsia="宋体" w:hAnsi="Times New Roman" w:cs="Times New Roman"/>
          <w:position w:val="-10"/>
          <w:sz w:val="24"/>
        </w:rPr>
        <w:object w:dxaOrig="720" w:dyaOrig="320">
          <v:shape id="_x0000_i1037" type="#_x0000_t75" style="width:36pt;height:16.15pt" o:ole="">
            <v:imagedata r:id="rId12" o:title=""/>
          </v:shape>
          <o:OLEObject Type="Embed" ProgID="Equation.DSMT4" ShapeID="_x0000_i1037" DrawAspect="Content" ObjectID="_1702722015" r:id="rId13"/>
        </w:object>
      </w:r>
      <w:r w:rsidRPr="00BE7F43">
        <w:rPr>
          <w:rFonts w:ascii="Times New Roman" w:eastAsia="宋体" w:hAnsi="Times New Roman" w:cs="Times New Roman" w:hint="eastAsia"/>
          <w:sz w:val="24"/>
        </w:rPr>
        <w:t>分布，于是有</w:t>
      </w:r>
    </w:p>
    <w:p w:rsidR="00BE7F43" w:rsidRDefault="00BE7F43" w:rsidP="00BE7F43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</w:rPr>
      </w:pPr>
      <w:r w:rsidRPr="00BE7F43">
        <w:rPr>
          <w:position w:val="-34"/>
        </w:rPr>
        <w:object w:dxaOrig="3600" w:dyaOrig="800">
          <v:shape id="_x0000_i1240" type="#_x0000_t75" style="width:180pt;height:40.15pt" o:ole="">
            <v:imagedata r:id="rId14" o:title=""/>
          </v:shape>
          <o:OLEObject Type="Embed" ProgID="Equation.DSMT4" ShapeID="_x0000_i1240" DrawAspect="Content" ObjectID="_1702722016" r:id="rId15"/>
        </w:object>
      </w:r>
    </w:p>
    <w:p w:rsidR="00BE7F43" w:rsidRPr="00BE7F43" w:rsidRDefault="00BE7F43" w:rsidP="00BE7F43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 w:rsidRPr="00BE7F43">
        <w:rPr>
          <w:rFonts w:ascii="Times New Roman" w:eastAsia="宋体" w:hAnsi="Times New Roman" w:cs="Times New Roman" w:hint="eastAsia"/>
          <w:sz w:val="24"/>
        </w:rPr>
        <w:t>而不等式</w:t>
      </w:r>
    </w:p>
    <w:p w:rsidR="00BE7F43" w:rsidRDefault="00BE7F43" w:rsidP="00BE7F43">
      <w:pPr>
        <w:pStyle w:val="MTDisplayEquation"/>
        <w:rPr>
          <w:rFonts w:hint="eastAsia"/>
        </w:rPr>
      </w:pPr>
      <w:r>
        <w:tab/>
      </w:r>
      <w:r w:rsidRPr="00BE7F43">
        <w:rPr>
          <w:position w:val="-32"/>
        </w:rPr>
        <w:object w:dxaOrig="2460" w:dyaOrig="720">
          <v:shape id="_x0000_i1067" type="#_x0000_t75" style="width:123pt;height:36pt" o:ole="">
            <v:imagedata r:id="rId16" o:title=""/>
          </v:shape>
          <o:OLEObject Type="Embed" ProgID="Equation.DSMT4" ShapeID="_x0000_i1067" DrawAspect="Content" ObjectID="_1702722017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415098"/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BE7F43" w:rsidRDefault="00BE7F43" w:rsidP="00F01E1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BE7F43">
        <w:rPr>
          <w:rFonts w:ascii="Times New Roman" w:eastAsia="宋体" w:hAnsi="Times New Roman" w:cs="Times New Roman" w:hint="eastAsia"/>
          <w:sz w:val="24"/>
        </w:rPr>
        <w:t>等价于</w:t>
      </w:r>
    </w:p>
    <w:p w:rsidR="00BE7F43" w:rsidRDefault="00BE7F43" w:rsidP="00BE7F43">
      <w:pPr>
        <w:pStyle w:val="MTDisplayEquation"/>
      </w:pPr>
      <w:r>
        <w:tab/>
      </w:r>
      <w:r w:rsidRPr="00BE7F43">
        <w:rPr>
          <w:position w:val="-12"/>
        </w:rPr>
        <w:object w:dxaOrig="3720" w:dyaOrig="380">
          <v:shape id="_x0000_i1243" type="#_x0000_t75" style="width:186pt;height:19.15pt" o:ole="">
            <v:imagedata r:id="rId18" o:title=""/>
          </v:shape>
          <o:OLEObject Type="Embed" ProgID="Equation.DSMT4" ShapeID="_x0000_i1243" DrawAspect="Content" ObjectID="_1702722018" r:id="rId19"/>
        </w:object>
      </w:r>
    </w:p>
    <w:p w:rsidR="00BE7F43" w:rsidRDefault="00BE7F43" w:rsidP="00F01E12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记</w:t>
      </w:r>
    </w:p>
    <w:p w:rsidR="00BE7F43" w:rsidRDefault="00BE7F43" w:rsidP="00BE7F43">
      <w:pPr>
        <w:pStyle w:val="MTDisplayEquation"/>
        <w:rPr>
          <w:rFonts w:hint="eastAsia"/>
        </w:rPr>
      </w:pPr>
      <w:r>
        <w:tab/>
      </w:r>
      <w:r w:rsidRPr="00BE7F43">
        <w:rPr>
          <w:position w:val="-58"/>
        </w:rPr>
        <w:object w:dxaOrig="2480" w:dyaOrig="1280">
          <v:shape id="_x0000_i1246" type="#_x0000_t75" style="width:124.15pt;height:64.15pt" o:ole="">
            <v:imagedata r:id="rId20" o:title=""/>
          </v:shape>
          <o:OLEObject Type="Embed" ProgID="Equation.DSMT4" ShapeID="_x0000_i1246" DrawAspect="Content" ObjectID="_1702722019" r:id="rId21"/>
        </w:object>
      </w:r>
    </w:p>
    <w:p w:rsidR="00BE7F43" w:rsidRDefault="00BE7F43" w:rsidP="00F01E1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BE7F43">
        <w:rPr>
          <w:rFonts w:ascii="Times New Roman" w:eastAsia="宋体" w:hAnsi="Times New Roman" w:cs="Times New Roman" w:hint="eastAsia"/>
          <w:sz w:val="24"/>
        </w:rPr>
        <w:t>此处</w:t>
      </w:r>
      <w:r w:rsidRPr="00BE7F43">
        <w:rPr>
          <w:rFonts w:ascii="Times New Roman" w:eastAsia="宋体" w:hAnsi="Times New Roman" w:cs="Times New Roman"/>
          <w:position w:val="-12"/>
          <w:sz w:val="24"/>
        </w:rPr>
        <w:object w:dxaOrig="3720" w:dyaOrig="380">
          <v:shape id="_x0000_i1249" type="#_x0000_t75" style="width:186pt;height:19.15pt" o:ole="">
            <v:imagedata r:id="rId22" o:title=""/>
          </v:shape>
          <o:OLEObject Type="Embed" ProgID="Equation.DSMT4" ShapeID="_x0000_i1249" DrawAspect="Content" ObjectID="_1702722020" r:id="rId23"/>
        </w:object>
      </w:r>
    </w:p>
    <w:p w:rsidR="00BE7F43" w:rsidRDefault="00BE7F43" w:rsidP="00F01E1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BE7F43">
        <w:rPr>
          <w:rFonts w:ascii="Times New Roman" w:eastAsia="宋体" w:hAnsi="Times New Roman" w:cs="Times New Roman" w:hint="eastAsia"/>
          <w:sz w:val="24"/>
        </w:rPr>
        <w:t>于是由</w:t>
      </w: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</w:rPr>
        <w:instrText>GOTOBUTTON ZEqnNum415098  \* MERGEFORMAT</w:instrText>
      </w:r>
      <w:r>
        <w:rPr>
          <w:rFonts w:ascii="Times New Roman" w:eastAsia="宋体" w:hAnsi="Times New Roman" w:cs="Times New Roman"/>
          <w:sz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</w:rPr>
        <w:fldChar w:fldCharType="begin"/>
      </w:r>
      <w:r>
        <w:rPr>
          <w:rFonts w:ascii="Times New Roman" w:eastAsia="宋体" w:hAnsi="Times New Roman" w:cs="Times New Roman"/>
          <w:sz w:val="24"/>
        </w:rPr>
        <w:instrText xml:space="preserve"> REF ZEqnNum415098 \* Charformat \! \* MERGEFORMAT </w:instrText>
      </w:r>
      <w:r>
        <w:rPr>
          <w:rFonts w:ascii="Times New Roman" w:eastAsia="宋体" w:hAnsi="Times New Roman" w:cs="Times New Roman"/>
          <w:sz w:val="24"/>
        </w:rPr>
        <w:fldChar w:fldCharType="separate"/>
      </w:r>
      <w:r w:rsidRPr="00BE7F43">
        <w:rPr>
          <w:rFonts w:ascii="Times New Roman" w:eastAsia="宋体" w:hAnsi="Times New Roman" w:cs="Times New Roman"/>
          <w:sz w:val="24"/>
        </w:rPr>
        <w:instrText>(1)</w:instrText>
      </w:r>
      <w:r>
        <w:rPr>
          <w:rFonts w:ascii="Times New Roman" w:eastAsia="宋体" w:hAnsi="Times New Roman" w:cs="Times New Roman"/>
          <w:sz w:val="24"/>
        </w:rPr>
        <w:fldChar w:fldCharType="end"/>
      </w:r>
      <w:r>
        <w:rPr>
          <w:rFonts w:ascii="Times New Roman" w:eastAsia="宋体" w:hAnsi="Times New Roman" w:cs="Times New Roman"/>
          <w:sz w:val="24"/>
        </w:rPr>
        <w:fldChar w:fldCharType="end"/>
      </w:r>
      <w:r w:rsidRPr="00BE7F43">
        <w:rPr>
          <w:rFonts w:ascii="Times New Roman" w:eastAsia="宋体" w:hAnsi="Times New Roman" w:cs="Times New Roman"/>
          <w:sz w:val="24"/>
        </w:rPr>
        <w:t>式得</w:t>
      </w:r>
      <w:r w:rsidRPr="00BE7F43">
        <w:rPr>
          <w:rFonts w:ascii="Times New Roman" w:eastAsia="宋体" w:hAnsi="Times New Roman" w:cs="Times New Roman"/>
          <w:position w:val="-10"/>
          <w:sz w:val="24"/>
        </w:rPr>
        <w:object w:dxaOrig="240" w:dyaOrig="260">
          <v:shape id="_x0000_i1266" type="#_x0000_t75" style="width:12pt;height:13.15pt" o:ole="">
            <v:imagedata r:id="rId24" o:title=""/>
          </v:shape>
          <o:OLEObject Type="Embed" ProgID="Equation.DSMT4" ShapeID="_x0000_i1266" DrawAspect="Content" ObjectID="_1702722021" r:id="rId25"/>
        </w:object>
      </w:r>
      <w:r w:rsidRPr="00BE7F43">
        <w:rPr>
          <w:rFonts w:ascii="Times New Roman" w:eastAsia="宋体" w:hAnsi="Times New Roman" w:cs="Times New Roman"/>
          <w:sz w:val="24"/>
        </w:rPr>
        <w:t>的一个近似的置信水平为</w:t>
      </w:r>
      <w:r w:rsidRPr="00BE7F43">
        <w:rPr>
          <w:rFonts w:ascii="Times New Roman" w:eastAsia="宋体" w:hAnsi="Times New Roman" w:cs="Times New Roman"/>
          <w:position w:val="-6"/>
          <w:sz w:val="24"/>
        </w:rPr>
        <w:object w:dxaOrig="520" w:dyaOrig="279">
          <v:shape id="_x0000_i1269" type="#_x0000_t75" style="width:25.9pt;height:13.9pt" o:ole="">
            <v:imagedata r:id="rId26" o:title=""/>
          </v:shape>
          <o:OLEObject Type="Embed" ProgID="Equation.DSMT4" ShapeID="_x0000_i1269" DrawAspect="Content" ObjectID="_1702722022" r:id="rId27"/>
        </w:object>
      </w:r>
      <w:r w:rsidRPr="00BE7F43">
        <w:rPr>
          <w:rFonts w:ascii="Times New Roman" w:eastAsia="宋体" w:hAnsi="Times New Roman" w:cs="Times New Roman"/>
          <w:sz w:val="24"/>
        </w:rPr>
        <w:t>的置信区间为</w:t>
      </w:r>
    </w:p>
    <w:p w:rsidR="00BE7F43" w:rsidRDefault="00BE7F43" w:rsidP="00BE7F43">
      <w:pPr>
        <w:pStyle w:val="MTDisplayEquation"/>
        <w:rPr>
          <w:rFonts w:hint="eastAsia"/>
        </w:rPr>
      </w:pPr>
      <w:r>
        <w:tab/>
      </w:r>
      <w:r w:rsidRPr="00BE7F43">
        <w:rPr>
          <w:position w:val="-12"/>
        </w:rPr>
        <w:object w:dxaOrig="800" w:dyaOrig="360">
          <v:shape id="_x0000_i1272" type="#_x0000_t75" style="width:40.15pt;height:18pt" o:ole="">
            <v:imagedata r:id="rId28" o:title=""/>
          </v:shape>
          <o:OLEObject Type="Embed" ProgID="Equation.DSMT4" ShapeID="_x0000_i1272" DrawAspect="Content" ObjectID="_1702722023" r:id="rId29"/>
        </w:object>
      </w:r>
    </w:p>
    <w:p w:rsidR="00BE7F43" w:rsidRPr="00BE7F43" w:rsidRDefault="00BE7F43" w:rsidP="00F01E12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bookmarkStart w:id="1" w:name="_GoBack"/>
      <w:bookmarkEnd w:id="1"/>
    </w:p>
    <w:sectPr w:rsidR="00BE7F43" w:rsidRPr="00BE7F43" w:rsidSect="00643640"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EF"/>
    <w:rsid w:val="00024E98"/>
    <w:rsid w:val="00160BF0"/>
    <w:rsid w:val="0022299C"/>
    <w:rsid w:val="00464F57"/>
    <w:rsid w:val="00496BEF"/>
    <w:rsid w:val="004A073C"/>
    <w:rsid w:val="0057090C"/>
    <w:rsid w:val="00643640"/>
    <w:rsid w:val="00954164"/>
    <w:rsid w:val="00BB6E48"/>
    <w:rsid w:val="00BE7F43"/>
    <w:rsid w:val="00C67BE1"/>
    <w:rsid w:val="00CE1377"/>
    <w:rsid w:val="00DE2AAD"/>
    <w:rsid w:val="00F0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4668"/>
  <w15:chartTrackingRefBased/>
  <w15:docId w15:val="{7C934FA0-D0E5-43B6-BEAB-AA15457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01E12"/>
    <w:pPr>
      <w:tabs>
        <w:tab w:val="center" w:pos="4160"/>
        <w:tab w:val="right" w:pos="8320"/>
      </w:tabs>
      <w:spacing w:line="360" w:lineRule="auto"/>
      <w:textAlignment w:val="baseline"/>
    </w:pPr>
    <w:rPr>
      <w:rFonts w:ascii="Times New Roman" w:eastAsia="宋体" w:hAnsi="Times New Roman" w:cs="Times New Roman"/>
      <w:sz w:val="24"/>
    </w:rPr>
  </w:style>
  <w:style w:type="character" w:customStyle="1" w:styleId="MTDisplayEquation0">
    <w:name w:val="MTDisplayEquation 字符"/>
    <w:basedOn w:val="a0"/>
    <w:link w:val="MTDisplayEquation"/>
    <w:rsid w:val="00F01E12"/>
    <w:rPr>
      <w:rFonts w:ascii="Times New Roman" w:eastAsia="宋体" w:hAnsi="Times New Roman" w:cs="Times New Roman"/>
      <w:sz w:val="24"/>
    </w:rPr>
  </w:style>
  <w:style w:type="character" w:customStyle="1" w:styleId="MTEquationSection">
    <w:name w:val="MTEquationSection"/>
    <w:basedOn w:val="a0"/>
    <w:rsid w:val="00BE7F43"/>
    <w:rPr>
      <w:rFonts w:ascii="黑体" w:eastAsia="黑体" w:hAnsi="黑体"/>
      <w:vanish/>
      <w:color w:val="FF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Liu</dc:creator>
  <cp:keywords/>
  <dc:description/>
  <cp:lastModifiedBy>ChengJie Liu</cp:lastModifiedBy>
  <cp:revision>12</cp:revision>
  <dcterms:created xsi:type="dcterms:W3CDTF">2021-10-20T10:38:00Z</dcterms:created>
  <dcterms:modified xsi:type="dcterms:W3CDTF">2022-01-03T05:33:00Z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