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№8</w:t>
      </w:r>
    </w:p>
    <w:p w:rsidR="00000000" w:rsidDel="00000000" w:rsidP="00000000" w:rsidRDefault="00000000" w:rsidRPr="00000000" w14:paraId="0000000A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B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sz w:val="26"/>
          <w:szCs w:val="26"/>
          <w:rtl w:val="0"/>
        </w:rPr>
        <w:t xml:space="preserve">Унарные и бинарные операции над графами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1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2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3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4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0870" cy="19192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3952" l="31229" r="20431" t="22123"/>
                    <a:stretch>
                      <a:fillRect/>
                    </a:stretch>
                  </pic:blipFill>
                  <pic:spPr>
                    <a:xfrm>
                      <a:off x="0" y="0"/>
                      <a:ext cx="4840870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Рис.1 Результат отождествления вершин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3424" cy="22523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9867" l="5506" r="46843" t="12674"/>
                    <a:stretch>
                      <a:fillRect/>
                    </a:stretch>
                  </pic:blipFill>
                  <pic:spPr>
                    <a:xfrm>
                      <a:off x="0" y="0"/>
                      <a:ext cx="5103424" cy="225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Рис.2- Результат стягивания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919" cy="30616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623" l="9825" r="41528" t="19449"/>
                    <a:stretch>
                      <a:fillRect/>
                    </a:stretch>
                  </pic:blipFill>
                  <pic:spPr>
                    <a:xfrm>
                      <a:off x="0" y="0"/>
                      <a:ext cx="4652919" cy="306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Рис.3 - Результат объединения двух графов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8130" cy="3214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2684" l="12400" r="39036" t="23893"/>
                    <a:stretch>
                      <a:fillRect/>
                    </a:stretch>
                  </pic:blipFill>
                  <pic:spPr>
                    <a:xfrm>
                      <a:off x="0" y="0"/>
                      <a:ext cx="436813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Рис.4 - Результат пересечения графов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7093" cy="37096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7148" l="1353" r="50498" t="4414"/>
                    <a:stretch>
                      <a:fillRect/>
                    </a:stretch>
                  </pic:blipFill>
                  <pic:spPr>
                    <a:xfrm>
                      <a:off x="0" y="0"/>
                      <a:ext cx="4637093" cy="370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Рис.5 - Результат кольцевой суммы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