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4"/>
        </w:rPr>
        <w:t>VOICE ASSISTANCE FOR MULTIMEDIA CONTROL</w:t>
      </w:r>
    </w:p>
    <w:p>
      <w:pPr>
        <w:jc w:val="center"/>
      </w:pPr>
      <w:r>
        <w:rPr>
          <w:rFonts w:ascii="Arial" w:hAnsi="Arial"/>
          <w:b/>
          <w:sz w:val="30"/>
        </w:rPr>
        <w:t>SOFTWARE TEST PLAN — SPRINT 2</w:t>
      </w:r>
    </w:p>
    <w:p>
      <w:pPr>
        <w:jc w:val="center"/>
      </w:pPr>
      <w:r>
        <w:rPr>
          <w:rFonts w:ascii="Arial" w:hAnsi="Arial"/>
          <w:i/>
          <w:sz w:val="19"/>
        </w:rPr>
        <w:t>Version 1.1 | Sprint: 26–30 October 2026</w:t>
      </w:r>
    </w:p>
    <w:p>
      <w:pPr>
        <w:pStyle w:val="Heading1"/>
      </w:pPr>
      <w:r>
        <w:rPr>
          <w:rFonts w:ascii="Arial" w:hAnsi="Arial"/>
        </w:rPr>
        <w:t>Document Control</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after="20"/>
            </w:pPr>
            <w:r>
              <w:rPr>
                <w:rFonts w:ascii="Arial" w:hAnsi="Arial"/>
                <w:b/>
                <w:sz w:val="17"/>
              </w:rPr>
              <w:t>Field</w:t>
            </w:r>
          </w:p>
        </w:tc>
        <w:tc>
          <w:tcPr>
            <w:tcW w:type="dxa" w:w="5040"/>
            <w:shd w:fill="D9EAF7"/>
            <w:vAlign w:val="center"/>
          </w:tcPr>
          <w:p>
            <w:pPr>
              <w:spacing w:after="20"/>
            </w:pPr>
            <w:r>
              <w:rPr>
                <w:rFonts w:ascii="Arial" w:hAnsi="Arial"/>
                <w:b/>
                <w:sz w:val="17"/>
              </w:rPr>
              <w:t>Details</w:t>
            </w:r>
          </w:p>
        </w:tc>
      </w:tr>
      <w:tr>
        <w:tc>
          <w:tcPr>
            <w:tcW w:type="dxa" w:w="5040"/>
            <w:vAlign w:val="center"/>
          </w:tcPr>
          <w:p>
            <w:pPr>
              <w:spacing w:after="20"/>
            </w:pPr>
            <w:r>
              <w:rPr>
                <w:rFonts w:ascii="Arial" w:hAnsi="Arial"/>
                <w:sz w:val="17"/>
              </w:rPr>
              <w:t>Project</w:t>
            </w:r>
          </w:p>
        </w:tc>
        <w:tc>
          <w:tcPr>
            <w:tcW w:type="dxa" w:w="5040"/>
            <w:vAlign w:val="center"/>
          </w:tcPr>
          <w:p>
            <w:pPr>
              <w:spacing w:after="20"/>
            </w:pPr>
            <w:r>
              <w:rPr>
                <w:rFonts w:ascii="Arial" w:hAnsi="Arial"/>
                <w:sz w:val="17"/>
              </w:rPr>
              <w:t>Voice Assistance for Multimedia Control</w:t>
            </w:r>
          </w:p>
        </w:tc>
      </w:tr>
      <w:tr>
        <w:tc>
          <w:tcPr>
            <w:tcW w:type="dxa" w:w="5040"/>
            <w:vAlign w:val="center"/>
          </w:tcPr>
          <w:p>
            <w:pPr>
              <w:spacing w:after="20"/>
            </w:pPr>
            <w:r>
              <w:rPr>
                <w:rFonts w:ascii="Arial" w:hAnsi="Arial"/>
                <w:sz w:val="17"/>
              </w:rPr>
              <w:t>Prepared by</w:t>
            </w:r>
          </w:p>
        </w:tc>
        <w:tc>
          <w:tcPr>
            <w:tcW w:type="dxa" w:w="5040"/>
            <w:vAlign w:val="center"/>
          </w:tcPr>
          <w:p>
            <w:pPr>
              <w:spacing w:after="20"/>
            </w:pPr>
            <w:r>
              <w:rPr>
                <w:rFonts w:ascii="Arial" w:hAnsi="Arial"/>
                <w:sz w:val="17"/>
              </w:rPr>
              <w:t>Aarohi Jaiswal (PES1UG24CS009)</w:t>
            </w:r>
          </w:p>
        </w:tc>
      </w:tr>
      <w:tr>
        <w:tc>
          <w:tcPr>
            <w:tcW w:type="dxa" w:w="5040"/>
            <w:vAlign w:val="center"/>
          </w:tcPr>
          <w:p>
            <w:pPr>
              <w:spacing w:after="20"/>
            </w:pPr>
            <w:r>
              <w:rPr>
                <w:rFonts w:ascii="Arial" w:hAnsi="Arial"/>
                <w:sz w:val="17"/>
              </w:rPr>
              <w:t>Team</w:t>
            </w:r>
          </w:p>
        </w:tc>
        <w:tc>
          <w:tcPr>
            <w:tcW w:type="dxa" w:w="5040"/>
            <w:vAlign w:val="center"/>
          </w:tcPr>
          <w:p>
            <w:pPr>
              <w:spacing w:after="20"/>
            </w:pPr>
            <w:r>
              <w:rPr>
                <w:rFonts w:ascii="Arial" w:hAnsi="Arial"/>
                <w:sz w:val="17"/>
              </w:rPr>
              <w:t>Aarohi Jaiswal, Aaditya Vashisht, Abhay S</w:t>
            </w:r>
          </w:p>
        </w:tc>
      </w:tr>
      <w:tr>
        <w:tc>
          <w:tcPr>
            <w:tcW w:type="dxa" w:w="5040"/>
            <w:vAlign w:val="center"/>
          </w:tcPr>
          <w:p>
            <w:pPr>
              <w:spacing w:after="20"/>
            </w:pPr>
            <w:r>
              <w:rPr>
                <w:rFonts w:ascii="Arial" w:hAnsi="Arial"/>
                <w:sz w:val="17"/>
              </w:rPr>
              <w:t>Version</w:t>
            </w:r>
          </w:p>
        </w:tc>
        <w:tc>
          <w:tcPr>
            <w:tcW w:type="dxa" w:w="5040"/>
            <w:vAlign w:val="center"/>
          </w:tcPr>
          <w:p>
            <w:pPr>
              <w:spacing w:after="20"/>
            </w:pPr>
            <w:r>
              <w:rPr>
                <w:rFonts w:ascii="Arial" w:hAnsi="Arial"/>
                <w:sz w:val="17"/>
              </w:rPr>
              <w:t>1.1 — Sprint 2 update</w:t>
            </w:r>
          </w:p>
        </w:tc>
      </w:tr>
      <w:tr>
        <w:tc>
          <w:tcPr>
            <w:tcW w:type="dxa" w:w="5040"/>
            <w:vAlign w:val="center"/>
          </w:tcPr>
          <w:p>
            <w:pPr>
              <w:spacing w:after="20"/>
            </w:pPr>
            <w:r>
              <w:rPr>
                <w:rFonts w:ascii="Arial" w:hAnsi="Arial"/>
                <w:sz w:val="17"/>
              </w:rPr>
              <w:t>Sprint dates</w:t>
            </w:r>
          </w:p>
        </w:tc>
        <w:tc>
          <w:tcPr>
            <w:tcW w:type="dxa" w:w="5040"/>
            <w:vAlign w:val="center"/>
          </w:tcPr>
          <w:p>
            <w:pPr>
              <w:spacing w:after="20"/>
            </w:pPr>
            <w:r>
              <w:rPr>
                <w:rFonts w:ascii="Arial" w:hAnsi="Arial"/>
                <w:sz w:val="17"/>
              </w:rPr>
              <w:t>26–30 October 2026</w:t>
            </w:r>
          </w:p>
        </w:tc>
      </w:tr>
      <w:tr>
        <w:tc>
          <w:tcPr>
            <w:tcW w:type="dxa" w:w="5040"/>
            <w:vAlign w:val="center"/>
          </w:tcPr>
          <w:p>
            <w:pPr>
              <w:spacing w:after="20"/>
            </w:pPr>
            <w:r>
              <w:rPr>
                <w:rFonts w:ascii="Arial" w:hAnsi="Arial"/>
                <w:sz w:val="17"/>
              </w:rPr>
              <w:t>Requirement change</w:t>
            </w:r>
          </w:p>
        </w:tc>
        <w:tc>
          <w:tcPr>
            <w:tcW w:type="dxa" w:w="5040"/>
            <w:vAlign w:val="center"/>
          </w:tcPr>
          <w:p>
            <w:pPr>
              <w:spacing w:after="20"/>
            </w:pPr>
            <w:r>
              <w:rPr>
                <w:rFonts w:ascii="Arial" w:hAnsi="Arial"/>
                <w:sz w:val="17"/>
              </w:rPr>
              <w:t>NFR-3 is two hours under approved deviation D-5 / SRS v1.1; retain approval evidence.</w:t>
            </w:r>
          </w:p>
        </w:tc>
      </w:tr>
      <w:tr>
        <w:tc>
          <w:tcPr>
            <w:tcW w:type="dxa" w:w="5040"/>
            <w:vAlign w:val="center"/>
          </w:tcPr>
          <w:p>
            <w:pPr>
              <w:spacing w:after="20"/>
            </w:pPr>
            <w:r>
              <w:rPr>
                <w:rFonts w:ascii="Arial" w:hAnsi="Arial"/>
                <w:sz w:val="17"/>
              </w:rPr>
              <w:t>Review / merge</w:t>
            </w:r>
          </w:p>
        </w:tc>
        <w:tc>
          <w:tcPr>
            <w:tcW w:type="dxa" w:w="5040"/>
            <w:vAlign w:val="center"/>
          </w:tcPr>
          <w:p>
            <w:pPr>
              <w:spacing w:after="20"/>
            </w:pPr>
            <w:r>
              <w:rPr>
                <w:rFonts w:ascii="Arial" w:hAnsi="Arial"/>
                <w:sz w:val="17"/>
              </w:rPr>
              <w:t>Abhay S (team lead); only Abhay merges into main.</w:t>
            </w:r>
          </w:p>
        </w:tc>
      </w:tr>
    </w:tbl>
    <w:p/>
    <w:p>
      <w:pPr>
        <w:pStyle w:val="Heading1"/>
      </w:pPr>
      <w:r>
        <w:rPr>
          <w:rFonts w:ascii="Arial" w:hAnsi="Arial"/>
        </w:rPr>
        <w:t>1. Introduction</w:t>
      </w:r>
    </w:p>
    <w:p>
      <w:pPr>
        <w:pStyle w:val="Heading2"/>
      </w:pPr>
      <w:r>
        <w:rPr>
          <w:rFonts w:ascii="Arial" w:hAnsi="Arial"/>
        </w:rPr>
        <w:t>1.1 Purpose</w:t>
      </w:r>
    </w:p>
    <w:p>
      <w:r>
        <w:rPr>
          <w:rFonts w:ascii="Arial" w:hAnsi="Arial"/>
          <w:sz w:val="19"/>
        </w:rPr>
        <w:t>This document explains what we will test during Sprint 2, how we will test it, who is responsible, and what evidence we need to keep. We will record the results in docs/test-log.md and support them with real test output, logs, screenshots, or other relevant evidence.</w:t>
      </w:r>
    </w:p>
    <w:p>
      <w:pPr>
        <w:pStyle w:val="Heading2"/>
      </w:pPr>
      <w:r>
        <w:rPr>
          <w:rFonts w:ascii="Arial" w:hAnsi="Arial"/>
        </w:rPr>
        <w:t>1.2 System under test</w:t>
      </w:r>
    </w:p>
    <w:p>
      <w:r>
        <w:rPr>
          <w:rFonts w:ascii="Arial" w:hAnsi="Arial"/>
          <w:sz w:val="19"/>
        </w:rPr>
        <w:t>The application runs in Python on a Windows laptop. It uses the laptop microphone, the offline Vosk speech recognizer, and Selenium to control YouTube in Google Chrome. To use it, the user says “hey media” and then gives one of seven commands within the listening window: play, pause, resume, next, previous, volume up, or volume down. The user must say the wake word again before giving another command.</w:t>
      </w:r>
    </w:p>
    <w:p>
      <w:pPr>
        <w:pStyle w:val="Heading2"/>
      </w:pPr>
      <w:r>
        <w:rPr>
          <w:rFonts w:ascii="Arial" w:hAnsi="Arial"/>
        </w:rPr>
        <w:t>1.3 Scope</w:t>
      </w:r>
    </w:p>
    <w:p>
      <w:pPr>
        <w:pStyle w:val="ListBullet"/>
      </w:pPr>
      <w:r>
        <w:rPr>
          <w:rFonts w:ascii="Arial" w:hAnsi="Arial"/>
        </w:rPr>
        <w:t>Verify wake-word detection, all seven supported commands, unsupported-command rejection, feedback, recovery and one-command-per-wake-word behavior.</w:t>
      </w:r>
    </w:p>
    <w:p>
      <w:pPr>
        <w:pStyle w:val="ListBullet"/>
      </w:pPr>
      <w:r>
        <w:rPr>
          <w:rFonts w:ascii="Arial" w:hAnsi="Arial"/>
        </w:rPr>
        <w:t>Measure response time and recognition reliability using recorded trial counts and acceptance criteria.</w:t>
      </w:r>
    </w:p>
    <w:p>
      <w:pPr>
        <w:pStyle w:val="ListBullet"/>
      </w:pPr>
      <w:r>
        <w:rPr>
          <w:rFonts w:ascii="Arial" w:hAnsi="Arial"/>
        </w:rPr>
        <w:t>Verify two-hour continuous availability and first-time-user usability.</w:t>
      </w:r>
    </w:p>
    <w:p>
      <w:pPr>
        <w:pStyle w:val="ListBullet"/>
      </w:pPr>
      <w:r>
        <w:rPr>
          <w:rFonts w:ascii="Arial" w:hAnsi="Arial"/>
        </w:rPr>
        <w:t>Verify wake-word gating and local audio processing using documented evidence.</w:t>
      </w:r>
    </w:p>
    <w:p>
      <w:pPr>
        <w:pStyle w:val="ListBullet"/>
      </w:pPr>
      <w:r>
        <w:rPr>
          <w:rFonts w:ascii="Arial" w:hAnsi="Arial"/>
        </w:rPr>
        <w:t>ESP32 portability is not demonstrated by the current Windows/Chrome build; record NFR-5 as a deviation/not verified unless a separate test is performed.</w:t>
      </w:r>
    </w:p>
    <w:p>
      <w:pPr>
        <w:pStyle w:val="Heading2"/>
      </w:pPr>
      <w:r>
        <w:rPr>
          <w:rFonts w:ascii="Arial" w:hAnsi="Arial"/>
        </w:rPr>
        <w:t>1.4 References and assumptions</w:t>
      </w:r>
    </w:p>
    <w:p>
      <w:pPr>
        <w:pStyle w:val="ListBullet"/>
      </w:pPr>
      <w:r>
        <w:rPr>
          <w:rFonts w:ascii="Arial" w:hAnsi="Arial"/>
        </w:rPr>
        <w:t>Software Requirements Specification (SRS) for Voice Assistance for Multimedia Control.</w:t>
      </w:r>
    </w:p>
    <w:p>
      <w:pPr>
        <w:pStyle w:val="ListBullet"/>
      </w:pPr>
      <w:r>
        <w:rPr>
          <w:rFonts w:ascii="Arial" w:hAnsi="Arial"/>
        </w:rPr>
        <w:t>Approved deviation D-5 / SRS v1.1, as reported by the team: NFR-3 target reduced from eight hours to two hours. The uploaded original SRS PDF still states eight hours; retain the approval/change record.</w:t>
      </w:r>
    </w:p>
    <w:p>
      <w:pPr>
        <w:pStyle w:val="ListBullet"/>
      </w:pPr>
      <w:r>
        <w:rPr>
          <w:rFonts w:ascii="Arial" w:hAnsi="Arial"/>
        </w:rPr>
        <w:t>Repository test log: docs/test-log.md.</w:t>
      </w:r>
    </w:p>
    <w:p>
      <w:pPr>
        <w:pStyle w:val="ListBullet"/>
      </w:pPr>
      <w:r>
        <w:rPr>
          <w:rFonts w:ascii="Arial" w:hAnsi="Arial"/>
        </w:rPr>
        <w:t>Sprint 2 runs from 26 to 30 October 2026. Record actual dates, machines and versions for each test.</w:t>
      </w:r>
    </w:p>
    <w:p>
      <w:pPr>
        <w:pStyle w:val="Heading1"/>
      </w:pPr>
      <w:r>
        <w:rPr>
          <w:rFonts w:ascii="Arial" w:hAnsi="Arial"/>
        </w:rPr>
        <w:t>2. Test Items</w:t>
      </w:r>
    </w:p>
    <w:p>
      <w:pPr>
        <w:pStyle w:val="ListBullet"/>
      </w:pPr>
      <w:r>
        <w:rPr>
          <w:rFonts w:ascii="Arial" w:hAnsi="Arial"/>
        </w:rPr>
        <w:t>Wake-word detector and listening-window/session state.</w:t>
      </w:r>
    </w:p>
    <w:p>
      <w:pPr>
        <w:pStyle w:val="ListBullet"/>
      </w:pPr>
      <w:r>
        <w:rPr>
          <w:rFonts w:ascii="Arial" w:hAnsi="Arial"/>
        </w:rPr>
        <w:t>Vosk offline speech recognition and command mapping.</w:t>
      </w:r>
    </w:p>
    <w:p>
      <w:pPr>
        <w:pStyle w:val="ListBullet"/>
      </w:pPr>
      <w:r>
        <w:rPr>
          <w:rFonts w:ascii="Arial" w:hAnsi="Arial"/>
        </w:rPr>
        <w:t>Selenium media-control functions for YouTube in Chrome.</w:t>
      </w:r>
    </w:p>
    <w:p>
      <w:pPr>
        <w:pStyle w:val="ListBullet"/>
      </w:pPr>
      <w:r>
        <w:rPr>
          <w:rFonts w:ascii="Arial" w:hAnsi="Arial"/>
        </w:rPr>
        <w:t>Feedback, error handling, recovery and duplicate-command prevention.</w:t>
      </w:r>
    </w:p>
    <w:p>
      <w:pPr>
        <w:pStyle w:val="ListBullet"/>
      </w:pPr>
      <w:r>
        <w:rPr>
          <w:rFonts w:ascii="Arial" w:hAnsi="Arial"/>
        </w:rPr>
        <w:t>Performance, recognition reliability, availability, usability and local-processing security controls.</w:t>
      </w:r>
    </w:p>
    <w:p>
      <w:pPr>
        <w:pStyle w:val="ListBullet"/>
      </w:pPr>
      <w:r>
        <w:rPr>
          <w:rFonts w:ascii="Arial" w:hAnsi="Arial"/>
        </w:rPr>
        <w:t>Startup and microphone handling where the responsible teammate provides evidence.</w:t>
      </w:r>
    </w:p>
    <w:p>
      <w:pPr>
        <w:pStyle w:val="Heading1"/>
      </w:pPr>
      <w:r>
        <w:rPr>
          <w:rFonts w:ascii="Arial" w:hAnsi="Arial"/>
        </w:rPr>
        <w:t>3. Features to be Tested</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after="20"/>
            </w:pPr>
            <w:r>
              <w:rPr>
                <w:rFonts w:ascii="Arial" w:hAnsi="Arial"/>
                <w:b/>
                <w:sz w:val="17"/>
              </w:rPr>
              <w:t>Requirement</w:t>
            </w:r>
          </w:p>
        </w:tc>
        <w:tc>
          <w:tcPr>
            <w:tcW w:type="dxa" w:w="5040"/>
            <w:shd w:fill="D9EAF7"/>
            <w:vAlign w:val="center"/>
          </w:tcPr>
          <w:p>
            <w:pPr>
              <w:spacing w:after="20"/>
            </w:pPr>
            <w:r>
              <w:t>What we will check</w:t>
            </w:r>
          </w:p>
        </w:tc>
      </w:tr>
      <w:tr>
        <w:tc>
          <w:tcPr>
            <w:tcW w:type="dxa" w:w="5040"/>
            <w:vAlign w:val="center"/>
          </w:tcPr>
          <w:p>
            <w:pPr>
              <w:spacing w:after="20"/>
            </w:pPr>
            <w:r>
              <w:rPr>
                <w:rFonts w:ascii="Arial" w:hAnsi="Arial"/>
                <w:sz w:val="17"/>
              </w:rPr>
              <w:t>FR-1</w:t>
            </w:r>
          </w:p>
        </w:tc>
        <w:tc>
          <w:tcPr>
            <w:tcW w:type="dxa" w:w="5040"/>
            <w:vAlign w:val="center"/>
          </w:tcPr>
          <w:p>
            <w:pPr>
              <w:spacing w:after="20"/>
            </w:pPr>
            <w:r>
              <w:rPr>
                <w:rFonts w:ascii="Arial" w:hAnsi="Arial"/>
                <w:sz w:val="17"/>
              </w:rPr>
              <w:t>Wake word activates listening.</w:t>
            </w:r>
          </w:p>
        </w:tc>
      </w:tr>
      <w:tr>
        <w:tc>
          <w:tcPr>
            <w:tcW w:type="dxa" w:w="5040"/>
            <w:vAlign w:val="center"/>
          </w:tcPr>
          <w:p>
            <w:pPr>
              <w:spacing w:after="20"/>
            </w:pPr>
            <w:r>
              <w:rPr>
                <w:rFonts w:ascii="Arial" w:hAnsi="Arial"/>
                <w:sz w:val="17"/>
              </w:rPr>
              <w:t>FR-2–FR-8</w:t>
            </w:r>
          </w:p>
        </w:tc>
        <w:tc>
          <w:tcPr>
            <w:tcW w:type="dxa" w:w="5040"/>
            <w:vAlign w:val="center"/>
          </w:tcPr>
          <w:p>
            <w:pPr>
              <w:spacing w:after="20"/>
            </w:pPr>
            <w:r>
              <w:rPr>
                <w:rFonts w:ascii="Arial" w:hAnsi="Arial"/>
                <w:sz w:val="17"/>
              </w:rPr>
              <w:t>Play, pause, resume, next, previous, volume up and volume down.</w:t>
            </w:r>
          </w:p>
        </w:tc>
      </w:tr>
      <w:tr>
        <w:tc>
          <w:tcPr>
            <w:tcW w:type="dxa" w:w="5040"/>
            <w:vAlign w:val="center"/>
          </w:tcPr>
          <w:p>
            <w:pPr>
              <w:spacing w:after="20"/>
            </w:pPr>
            <w:r>
              <w:rPr>
                <w:rFonts w:ascii="Arial" w:hAnsi="Arial"/>
                <w:sz w:val="17"/>
              </w:rPr>
              <w:t>FR-9</w:t>
            </w:r>
          </w:p>
        </w:tc>
        <w:tc>
          <w:tcPr>
            <w:tcW w:type="dxa" w:w="5040"/>
            <w:vAlign w:val="center"/>
          </w:tcPr>
          <w:p>
            <w:pPr>
              <w:spacing w:after="20"/>
            </w:pPr>
            <w:r>
              <w:rPr>
                <w:rFonts w:ascii="Arial" w:hAnsi="Arial"/>
                <w:sz w:val="17"/>
              </w:rPr>
              <w:t>Unsupported input is rejected without a media action.</w:t>
            </w:r>
          </w:p>
        </w:tc>
      </w:tr>
      <w:tr>
        <w:tc>
          <w:tcPr>
            <w:tcW w:type="dxa" w:w="5040"/>
            <w:vAlign w:val="center"/>
          </w:tcPr>
          <w:p>
            <w:pPr>
              <w:spacing w:after="20"/>
            </w:pPr>
            <w:r>
              <w:rPr>
                <w:rFonts w:ascii="Arial" w:hAnsi="Arial"/>
                <w:sz w:val="17"/>
              </w:rPr>
              <w:t>FR-10</w:t>
            </w:r>
          </w:p>
        </w:tc>
        <w:tc>
          <w:tcPr>
            <w:tcW w:type="dxa" w:w="5040"/>
            <w:vAlign w:val="center"/>
          </w:tcPr>
          <w:p>
            <w:pPr>
              <w:spacing w:after="20"/>
            </w:pPr>
            <w:r>
              <w:rPr>
                <w:rFonts w:ascii="Arial" w:hAnsi="Arial"/>
                <w:sz w:val="17"/>
              </w:rPr>
              <w:t>Successful commands produce feedback.</w:t>
            </w:r>
          </w:p>
        </w:tc>
      </w:tr>
      <w:tr>
        <w:tc>
          <w:tcPr>
            <w:tcW w:type="dxa" w:w="5040"/>
            <w:vAlign w:val="center"/>
          </w:tcPr>
          <w:p>
            <w:pPr>
              <w:spacing w:after="20"/>
            </w:pPr>
            <w:r>
              <w:rPr>
                <w:rFonts w:ascii="Arial" w:hAnsi="Arial"/>
                <w:sz w:val="17"/>
              </w:rPr>
              <w:t>NFR-1</w:t>
            </w:r>
          </w:p>
        </w:tc>
        <w:tc>
          <w:tcPr>
            <w:tcW w:type="dxa" w:w="5040"/>
            <w:vAlign w:val="center"/>
          </w:tcPr>
          <w:p>
            <w:pPr>
              <w:spacing w:after="20"/>
            </w:pPr>
            <w:r>
              <w:rPr>
                <w:rFonts w:ascii="Arial" w:hAnsi="Arial"/>
                <w:sz w:val="17"/>
              </w:rPr>
              <w:t>Command response time within the SRS two-second criterion; record all trials and failures.</w:t>
            </w:r>
          </w:p>
        </w:tc>
      </w:tr>
      <w:tr>
        <w:tc>
          <w:tcPr>
            <w:tcW w:type="dxa" w:w="5040"/>
            <w:vAlign w:val="center"/>
          </w:tcPr>
          <w:p>
            <w:pPr>
              <w:spacing w:after="20"/>
            </w:pPr>
            <w:r>
              <w:rPr>
                <w:rFonts w:ascii="Arial" w:hAnsi="Arial"/>
                <w:sz w:val="17"/>
              </w:rPr>
              <w:t>NFR-2</w:t>
            </w:r>
          </w:p>
        </w:tc>
        <w:tc>
          <w:tcPr>
            <w:tcW w:type="dxa" w:w="5040"/>
            <w:vAlign w:val="center"/>
          </w:tcPr>
          <w:p>
            <w:pPr>
              <w:spacing w:after="20"/>
            </w:pPr>
            <w:r>
              <w:rPr>
                <w:rFonts w:ascii="Arial" w:hAnsi="Arial"/>
                <w:sz w:val="17"/>
              </w:rPr>
              <w:t>At least 90% correct recognition across 50 valid-command utterances in a quiet room.</w:t>
            </w:r>
          </w:p>
        </w:tc>
      </w:tr>
      <w:tr>
        <w:tc>
          <w:tcPr>
            <w:tcW w:type="dxa" w:w="5040"/>
            <w:vAlign w:val="center"/>
          </w:tcPr>
          <w:p>
            <w:pPr>
              <w:spacing w:after="20"/>
            </w:pPr>
            <w:r>
              <w:rPr>
                <w:rFonts w:ascii="Arial" w:hAnsi="Arial"/>
                <w:sz w:val="17"/>
              </w:rPr>
              <w:t>NFR-3</w:t>
            </w:r>
          </w:p>
        </w:tc>
        <w:tc>
          <w:tcPr>
            <w:tcW w:type="dxa" w:w="5040"/>
            <w:vAlign w:val="center"/>
          </w:tcPr>
          <w:p>
            <w:pPr>
              <w:spacing w:after="20"/>
            </w:pPr>
            <w:r>
              <w:rPr>
                <w:rFonts w:ascii="Arial" w:hAnsi="Arial"/>
                <w:sz w:val="17"/>
              </w:rPr>
              <w:t>Two continuous hours listening-ready without restart, under approved deviation D-5.</w:t>
            </w:r>
          </w:p>
        </w:tc>
      </w:tr>
      <w:tr>
        <w:tc>
          <w:tcPr>
            <w:tcW w:type="dxa" w:w="5040"/>
            <w:vAlign w:val="center"/>
          </w:tcPr>
          <w:p>
            <w:pPr>
              <w:spacing w:after="20"/>
            </w:pPr>
            <w:r>
              <w:rPr>
                <w:rFonts w:ascii="Arial" w:hAnsi="Arial"/>
                <w:sz w:val="17"/>
              </w:rPr>
              <w:t>NFR-4</w:t>
            </w:r>
          </w:p>
        </w:tc>
        <w:tc>
          <w:tcPr>
            <w:tcW w:type="dxa" w:w="5040"/>
            <w:vAlign w:val="center"/>
          </w:tcPr>
          <w:p>
            <w:pPr>
              <w:spacing w:after="20"/>
            </w:pPr>
            <w:r>
              <w:rPr>
                <w:rFonts w:ascii="Arial" w:hAnsi="Arial"/>
                <w:sz w:val="17"/>
              </w:rPr>
              <w:t>First-time-user usability; record users separately and disclose all hints.</w:t>
            </w:r>
          </w:p>
        </w:tc>
      </w:tr>
      <w:tr>
        <w:tc>
          <w:tcPr>
            <w:tcW w:type="dxa" w:w="5040"/>
            <w:vAlign w:val="center"/>
          </w:tcPr>
          <w:p>
            <w:pPr>
              <w:spacing w:after="20"/>
            </w:pPr>
            <w:r>
              <w:rPr>
                <w:rFonts w:ascii="Arial" w:hAnsi="Arial"/>
                <w:sz w:val="17"/>
              </w:rPr>
              <w:t>SR-1</w:t>
            </w:r>
          </w:p>
        </w:tc>
        <w:tc>
          <w:tcPr>
            <w:tcW w:type="dxa" w:w="5040"/>
            <w:vAlign w:val="center"/>
          </w:tcPr>
          <w:p>
            <w:pPr>
              <w:spacing w:after="20"/>
            </w:pPr>
            <w:r>
              <w:rPr>
                <w:rFonts w:ascii="Arial" w:hAnsi="Arial"/>
                <w:sz w:val="17"/>
              </w:rPr>
              <w:t>No command executes without a new wake word.</w:t>
            </w:r>
          </w:p>
        </w:tc>
      </w:tr>
      <w:tr>
        <w:tc>
          <w:tcPr>
            <w:tcW w:type="dxa" w:w="5040"/>
            <w:vAlign w:val="center"/>
          </w:tcPr>
          <w:p>
            <w:pPr>
              <w:spacing w:after="20"/>
            </w:pPr>
            <w:r>
              <w:rPr>
                <w:rFonts w:ascii="Arial" w:hAnsi="Arial"/>
                <w:sz w:val="17"/>
              </w:rPr>
              <w:t>SR-2</w:t>
            </w:r>
          </w:p>
        </w:tc>
        <w:tc>
          <w:tcPr>
            <w:tcW w:type="dxa" w:w="5040"/>
            <w:vAlign w:val="center"/>
          </w:tcPr>
          <w:p>
            <w:pPr>
              <w:spacing w:after="20"/>
            </w:pPr>
            <w:r>
              <w:rPr>
                <w:rFonts w:ascii="Arial" w:hAnsi="Arial"/>
                <w:sz w:val="17"/>
              </w:rPr>
              <w:t>Check local Vosk configuration and record network-observation evidence.</w:t>
            </w:r>
          </w:p>
        </w:tc>
      </w:tr>
      <w:tr>
        <w:tc>
          <w:tcPr>
            <w:tcW w:type="dxa" w:w="5040"/>
            <w:vAlign w:val="center"/>
          </w:tcPr>
          <w:p>
            <w:pPr>
              <w:spacing w:after="20"/>
            </w:pPr>
            <w:r>
              <w:rPr>
                <w:rFonts w:ascii="Arial" w:hAnsi="Arial"/>
                <w:sz w:val="17"/>
              </w:rPr>
              <w:t>NFR-5</w:t>
            </w:r>
          </w:p>
        </w:tc>
        <w:tc>
          <w:tcPr>
            <w:tcW w:type="dxa" w:w="5040"/>
            <w:vAlign w:val="center"/>
          </w:tcPr>
          <w:p>
            <w:pPr>
              <w:spacing w:after="20"/>
            </w:pPr>
            <w:r>
              <w:rPr>
                <w:rFonts w:ascii="Arial" w:hAnsi="Arial"/>
                <w:sz w:val="17"/>
              </w:rPr>
              <w:t>ESP32 portability is not verified in the current Windows/Chrome test environment.</w:t>
            </w:r>
          </w:p>
        </w:tc>
      </w:tr>
    </w:tbl>
    <w:p/>
    <w:p>
      <w:pPr>
        <w:pStyle w:val="Heading1"/>
      </w:pPr>
      <w:r>
        <w:rPr>
          <w:rFonts w:ascii="Arial" w:hAnsi="Arial"/>
        </w:rPr>
        <w:t>4. Features outside this sprint's testing</w:t>
      </w:r>
    </w:p>
    <w:p>
      <w:pPr>
        <w:pStyle w:val="ListBullet"/>
      </w:pPr>
      <w:r>
        <w:rPr>
          <w:rFonts w:ascii="Arial" w:hAnsi="Arial"/>
        </w:rPr>
        <w:t>General conversation, internet search, smart-home commands or unsupported features.</w:t>
      </w:r>
    </w:p>
    <w:p>
      <w:pPr>
        <w:pStyle w:val="ListBullet"/>
      </w:pPr>
      <w:r>
        <w:rPr>
          <w:rFonts w:ascii="Arial" w:hAnsi="Arial"/>
        </w:rPr>
        <w:t>Full ESP32 implementation or cross-platform portability without a separate hardware test.</w:t>
      </w:r>
    </w:p>
    <w:p>
      <w:pPr>
        <w:pStyle w:val="ListBullet"/>
      </w:pPr>
      <w:r>
        <w:rPr>
          <w:rFonts w:ascii="Arial" w:hAnsi="Arial"/>
        </w:rPr>
        <w:t>YouTube/Chrome internals beyond the interface controlled by the application.</w:t>
      </w:r>
    </w:p>
    <w:p>
      <w:pPr>
        <w:pStyle w:val="ListBullet"/>
      </w:pPr>
      <w:r>
        <w:rPr>
          <w:rFonts w:ascii="Arial" w:hAnsi="Arial"/>
        </w:rPr>
        <w:t>Privacy claims beyond the specific backend, process, observation window and machine documented.</w:t>
      </w:r>
    </w:p>
    <w:p>
      <w:pPr>
        <w:pStyle w:val="Heading1"/>
      </w:pPr>
      <w:r>
        <w:rPr>
          <w:rFonts w:ascii="Arial" w:hAnsi="Arial"/>
        </w:rPr>
        <w:t>5. Test Approach</w:t>
      </w:r>
    </w:p>
    <w:p>
      <w:r>
        <w:rPr>
          <w:rFonts w:ascii="Arial" w:hAnsi="Arial"/>
          <w:sz w:val="19"/>
        </w:rPr>
        <w:t>We will use unit tests to check individual functions, integration tests to check the full wake-word-to-action flow, and live tests with the microphone and YouTube open in Chrome. For every test, record the date, tester, machine, software/model version, steps, expected result, actual result, status, and evidence location. Keep failures in the record; if a retry succeeds, record it separately rather than replacing the failed attempt.</w:t>
      </w:r>
    </w:p>
    <w:p>
      <w:pPr>
        <w:pStyle w:val="Heading2"/>
      </w:pPr>
      <w:r>
        <w:rPr>
          <w:rFonts w:ascii="Arial" w:hAnsi="Arial"/>
        </w:rPr>
        <w:t>5.1 Security approach</w:t>
      </w:r>
    </w:p>
    <w:p>
      <w:pPr>
        <w:pStyle w:val="ListBullet"/>
      </w:pPr>
      <w:r>
        <w:rPr>
          <w:rFonts w:ascii="Arial" w:hAnsi="Arial"/>
        </w:rPr>
        <w:t>SR-1: give command-like speech without the wake word and confirm no media action occurs.</w:t>
      </w:r>
    </w:p>
    <w:p>
      <w:pPr>
        <w:pStyle w:val="ListBullet"/>
      </w:pPr>
      <w:r>
        <w:rPr>
          <w:rFonts w:ascii="Arial" w:hAnsi="Arial"/>
        </w:rPr>
        <w:t>SR-2: confirm Vosk is selected and record the network-observation method, process, duration, machine, connections and limitations. A single snapshot does not prove all traffic over time.</w:t>
      </w:r>
    </w:p>
    <w:p>
      <w:pPr>
        <w:pStyle w:val="Heading2"/>
      </w:pPr>
      <w:r>
        <w:rPr>
          <w:rFonts w:ascii="Arial" w:hAnsi="Arial"/>
        </w:rPr>
        <w:t>5.2 YouTube-specific behavior</w:t>
      </w:r>
    </w:p>
    <w:p>
      <w:r>
        <w:rPr>
          <w:rFonts w:ascii="Arial" w:hAnsi="Arial"/>
          <w:sz w:val="19"/>
        </w:rPr>
        <w:t>Track speech recognition and the actual media action separately. A command may be recognized correctly even if YouTube does not carry it out. In that case, record the media action as failed and note anything that may have affected it, such as the current playback position when testing Previous.</w:t>
      </w:r>
    </w:p>
    <w:p>
      <w:pPr>
        <w:pStyle w:val="Heading1"/>
      </w:pPr>
      <w:r>
        <w:rPr>
          <w:rFonts w:ascii="Arial" w:hAnsi="Arial"/>
        </w:rPr>
        <w:t>6. Pass/Fail Criteria</w:t>
      </w:r>
    </w:p>
    <w:p>
      <w:pPr>
        <w:pStyle w:val="ListBullet"/>
      </w:pPr>
      <w:r>
        <w:rPr>
          <w:rFonts w:ascii="Arial" w:hAnsi="Arial"/>
        </w:rPr>
        <w:t>Mark a test as passed only when the observed result matches its expected result.</w:t>
      </w:r>
    </w:p>
    <w:p>
      <w:pPr>
        <w:pStyle w:val="ListBullet"/>
      </w:pPr>
      <w:r>
        <w:rPr>
          <w:rFonts w:ascii="Arial" w:hAnsi="Arial"/>
        </w:rPr>
        <w:t>NFR-1: report individual trial times, failures and summary statistics; do not report only successful trials.</w:t>
      </w:r>
    </w:p>
    <w:p>
      <w:pPr>
        <w:pStyle w:val="ListBullet"/>
      </w:pPr>
      <w:r>
        <w:rPr>
          <w:rFonts w:ascii="Arial" w:hAnsi="Arial"/>
        </w:rPr>
        <w:t>NFR-2: report correct recognitions out of 50. At least 45/50 (90%) are required; wrong recognitions and recognition failures remain in the denominator.</w:t>
      </w:r>
    </w:p>
    <w:p>
      <w:pPr>
        <w:pStyle w:val="ListBullet"/>
      </w:pPr>
      <w:r>
        <w:rPr>
          <w:rFonts w:ascii="Arial" w:hAnsi="Arial"/>
        </w:rPr>
        <w:t>NFR-3: only a documented two-hour continuous run without restart satisfies the requirement. A 15-minute run is preliminary only.</w:t>
      </w:r>
    </w:p>
    <w:p>
      <w:pPr>
        <w:pStyle w:val="ListBullet"/>
      </w:pPr>
      <w:r>
        <w:rPr>
          <w:rFonts w:ascii="Arial" w:hAnsi="Arial"/>
        </w:rPr>
        <w:t>NFR-4: document each first-time user and every hint. Describe the result as applying to the two observed sessions.</w:t>
      </w:r>
    </w:p>
    <w:p>
      <w:pPr>
        <w:pStyle w:val="ListBullet"/>
      </w:pPr>
      <w:r>
        <w:rPr>
          <w:rFonts w:ascii="Arial" w:hAnsi="Arial"/>
        </w:rPr>
        <w:t>Do not mark a security requirement as PASS unless there is supporting evidence. If a requirement also needs live testing, passing automated tests alone is not enough to mark it verified.</w:t>
      </w:r>
    </w:p>
    <w:p>
      <w:pPr>
        <w:pStyle w:val="Heading1"/>
      </w:pPr>
      <w:r>
        <w:rPr>
          <w:rFonts w:ascii="Arial" w:hAnsi="Arial"/>
        </w:rPr>
        <w:t>7. Suspension and Resumption</w:t>
      </w:r>
    </w:p>
    <w:p>
      <w:pPr>
        <w:pStyle w:val="ListBullet"/>
      </w:pPr>
      <w:r>
        <w:rPr>
          <w:rFonts w:ascii="Arial" w:hAnsi="Arial"/>
        </w:rPr>
        <w:t>Pause a live test if the microphone, application, Chrome, Selenium session, or media player is not working well enough to continue.</w:t>
      </w:r>
    </w:p>
    <w:p>
      <w:pPr>
        <w:pStyle w:val="ListBullet"/>
      </w:pPr>
      <w:r>
        <w:rPr>
          <w:rFonts w:ascii="Arial" w:hAnsi="Arial"/>
        </w:rPr>
        <w:t>Keep a record of any interruption and save the logs. Once the problem is fixed, run a quick check using the wake word, Play, and Pause before continuing.</w:t>
      </w:r>
    </w:p>
    <w:p>
      <w:pPr>
        <w:pStyle w:val="ListBullet"/>
      </w:pPr>
      <w:r>
        <w:rPr>
          <w:rFonts w:ascii="Arial" w:hAnsi="Arial"/>
        </w:rPr>
        <w:t>If the application restarts or stops being ready during the NFR-3 run, the continuous test does not count as complete. Record what happened, fix the issue, run a quick smoke test, and start a new timed run.</w:t>
      </w:r>
    </w:p>
    <w:p>
      <w:pPr>
        <w:pStyle w:val="Heading1"/>
      </w:pPr>
      <w:r>
        <w:rPr>
          <w:rFonts w:ascii="Arial" w:hAnsi="Arial"/>
        </w:rPr>
        <w:t>8. Test Deliverables</w:t>
      </w:r>
    </w:p>
    <w:p>
      <w:pPr>
        <w:pStyle w:val="ListBullet"/>
      </w:pPr>
      <w:r>
        <w:rPr>
          <w:rFonts w:ascii="Arial" w:hAnsi="Arial"/>
        </w:rPr>
        <w:t>This updated Software Test Plan.</w:t>
      </w:r>
    </w:p>
    <w:p>
      <w:pPr>
        <w:pStyle w:val="ListBullet"/>
      </w:pPr>
      <w:r>
        <w:rPr>
          <w:rFonts w:ascii="Arial" w:hAnsi="Arial"/>
        </w:rPr>
        <w:t>docs/test-log.md with results and evidence links.</w:t>
      </w:r>
    </w:p>
    <w:p>
      <w:pPr>
        <w:pStyle w:val="ListBullet"/>
      </w:pPr>
      <w:r>
        <w:rPr>
          <w:rFonts w:ascii="Arial" w:hAnsi="Arial"/>
        </w:rPr>
        <w:t>Automated test output and relevant live-run logs.</w:t>
      </w:r>
    </w:p>
    <w:p>
      <w:pPr>
        <w:pStyle w:val="ListBullet"/>
      </w:pPr>
      <w:r>
        <w:rPr>
          <w:rFonts w:ascii="Arial" w:hAnsi="Arial"/>
        </w:rPr>
        <w:t>Screenshots/configuration evidence where applicable.</w:t>
      </w:r>
    </w:p>
    <w:p>
      <w:pPr>
        <w:pStyle w:val="ListBullet"/>
      </w:pPr>
      <w:r>
        <w:rPr>
          <w:rFonts w:ascii="Arial" w:hAnsi="Arial"/>
        </w:rPr>
        <w:t>Defect/issue log and final sprint summary.</w:t>
      </w:r>
    </w:p>
    <w:p>
      <w:pPr>
        <w:pStyle w:val="Heading1"/>
      </w:pPr>
      <w:r>
        <w:rPr>
          <w:rFonts w:ascii="Arial" w:hAnsi="Arial"/>
        </w:rPr>
        <w:t>9. Test Environment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after="20"/>
            </w:pPr>
            <w:r>
              <w:rPr>
                <w:rFonts w:ascii="Arial" w:hAnsi="Arial"/>
                <w:b/>
                <w:sz w:val="17"/>
              </w:rPr>
              <w:t>Component</w:t>
            </w:r>
          </w:p>
        </w:tc>
        <w:tc>
          <w:tcPr>
            <w:tcW w:type="dxa" w:w="5040"/>
            <w:shd w:fill="D9EAF7"/>
            <w:vAlign w:val="center"/>
          </w:tcPr>
          <w:p>
            <w:pPr>
              <w:spacing w:after="20"/>
            </w:pPr>
            <w:r>
              <w:rPr>
                <w:rFonts w:ascii="Arial" w:hAnsi="Arial"/>
                <w:b/>
                <w:sz w:val="17"/>
              </w:rPr>
              <w:t>Environment</w:t>
            </w:r>
          </w:p>
        </w:tc>
      </w:tr>
      <w:tr>
        <w:tc>
          <w:tcPr>
            <w:tcW w:type="dxa" w:w="5040"/>
            <w:vAlign w:val="center"/>
          </w:tcPr>
          <w:p>
            <w:pPr>
              <w:spacing w:after="20"/>
            </w:pPr>
            <w:r>
              <w:rPr>
                <w:rFonts w:ascii="Arial" w:hAnsi="Arial"/>
                <w:sz w:val="17"/>
              </w:rPr>
              <w:t>Primary test machine</w:t>
            </w:r>
          </w:p>
        </w:tc>
        <w:tc>
          <w:tcPr>
            <w:tcW w:type="dxa" w:w="5040"/>
            <w:vAlign w:val="center"/>
          </w:tcPr>
          <w:p>
            <w:pPr>
              <w:spacing w:after="20"/>
            </w:pPr>
            <w:r>
              <w:rPr>
                <w:rFonts w:ascii="Arial" w:hAnsi="Arial"/>
                <w:sz w:val="17"/>
              </w:rPr>
              <w:t>Windows laptop; built-in laptop microphone.</w:t>
            </w:r>
          </w:p>
        </w:tc>
      </w:tr>
      <w:tr>
        <w:tc>
          <w:tcPr>
            <w:tcW w:type="dxa" w:w="5040"/>
            <w:vAlign w:val="center"/>
          </w:tcPr>
          <w:p>
            <w:pPr>
              <w:spacing w:after="20"/>
            </w:pPr>
            <w:r>
              <w:rPr>
                <w:rFonts w:ascii="Arial" w:hAnsi="Arial"/>
                <w:sz w:val="17"/>
              </w:rPr>
              <w:t>Secondary SR-2 machine</w:t>
            </w:r>
          </w:p>
        </w:tc>
        <w:tc>
          <w:tcPr>
            <w:tcW w:type="dxa" w:w="5040"/>
            <w:vAlign w:val="center"/>
          </w:tcPr>
          <w:p>
            <w:pPr>
              <w:spacing w:after="20"/>
            </w:pPr>
            <w:r>
              <w:rPr>
                <w:rFonts w:ascii="Arial" w:hAnsi="Arial"/>
                <w:sz w:val="17"/>
              </w:rPr>
              <w:t>Abhay’s MacBook Air/macOS for the specific network check already recorded; not the primary Windows environment.</w:t>
            </w:r>
          </w:p>
        </w:tc>
      </w:tr>
      <w:tr>
        <w:tc>
          <w:tcPr>
            <w:tcW w:type="dxa" w:w="5040"/>
            <w:vAlign w:val="center"/>
          </w:tcPr>
          <w:p>
            <w:pPr>
              <w:spacing w:after="20"/>
            </w:pPr>
            <w:r>
              <w:rPr>
                <w:rFonts w:ascii="Arial" w:hAnsi="Arial"/>
                <w:sz w:val="17"/>
              </w:rPr>
              <w:t>Runtime</w:t>
            </w:r>
          </w:p>
        </w:tc>
        <w:tc>
          <w:tcPr>
            <w:tcW w:type="dxa" w:w="5040"/>
            <w:vAlign w:val="center"/>
          </w:tcPr>
          <w:p>
            <w:pPr>
              <w:spacing w:after="20"/>
            </w:pPr>
            <w:r>
              <w:rPr>
                <w:rFonts w:ascii="Arial" w:hAnsi="Arial"/>
                <w:sz w:val="17"/>
              </w:rPr>
              <w:t>Python 3.x in project .venv; record exact version for each run.</w:t>
            </w:r>
          </w:p>
        </w:tc>
      </w:tr>
      <w:tr>
        <w:tc>
          <w:tcPr>
            <w:tcW w:type="dxa" w:w="5040"/>
            <w:vAlign w:val="center"/>
          </w:tcPr>
          <w:p>
            <w:pPr>
              <w:spacing w:after="20"/>
            </w:pPr>
            <w:r>
              <w:rPr>
                <w:rFonts w:ascii="Arial" w:hAnsi="Arial"/>
                <w:sz w:val="17"/>
              </w:rPr>
              <w:t>Speech recognition</w:t>
            </w:r>
          </w:p>
        </w:tc>
        <w:tc>
          <w:tcPr>
            <w:tcW w:type="dxa" w:w="5040"/>
            <w:vAlign w:val="center"/>
          </w:tcPr>
          <w:p>
            <w:pPr>
              <w:spacing w:after="20"/>
            </w:pPr>
            <w:r>
              <w:rPr>
                <w:rFonts w:ascii="Arial" w:hAnsi="Arial"/>
                <w:sz w:val="17"/>
              </w:rPr>
              <w:t>Vosk offline backend; models/vosk-model-small-en-in-0.4.</w:t>
            </w:r>
          </w:p>
        </w:tc>
      </w:tr>
      <w:tr>
        <w:tc>
          <w:tcPr>
            <w:tcW w:type="dxa" w:w="5040"/>
            <w:vAlign w:val="center"/>
          </w:tcPr>
          <w:p>
            <w:pPr>
              <w:spacing w:after="20"/>
            </w:pPr>
            <w:r>
              <w:rPr>
                <w:rFonts w:ascii="Arial" w:hAnsi="Arial"/>
                <w:sz w:val="17"/>
              </w:rPr>
              <w:t>Browser/media</w:t>
            </w:r>
          </w:p>
        </w:tc>
        <w:tc>
          <w:tcPr>
            <w:tcW w:type="dxa" w:w="5040"/>
            <w:vAlign w:val="center"/>
          </w:tcPr>
          <w:p>
            <w:pPr>
              <w:spacing w:after="20"/>
            </w:pPr>
            <w:r>
              <w:rPr>
                <w:rFonts w:ascii="Arial" w:hAnsi="Arial"/>
                <w:sz w:val="17"/>
              </w:rPr>
              <w:t>Google Chrome with YouTube open; Selenium controls the browser.</w:t>
            </w:r>
          </w:p>
        </w:tc>
      </w:tr>
      <w:tr>
        <w:tc>
          <w:tcPr>
            <w:tcW w:type="dxa" w:w="5040"/>
            <w:vAlign w:val="center"/>
          </w:tcPr>
          <w:p>
            <w:pPr>
              <w:spacing w:after="20"/>
            </w:pPr>
            <w:r>
              <w:rPr>
                <w:rFonts w:ascii="Arial" w:hAnsi="Arial"/>
                <w:sz w:val="17"/>
              </w:rPr>
              <w:t>Entry point</w:t>
            </w:r>
          </w:p>
        </w:tc>
        <w:tc>
          <w:tcPr>
            <w:tcW w:type="dxa" w:w="5040"/>
            <w:vAlign w:val="center"/>
          </w:tcPr>
          <w:p>
            <w:pPr>
              <w:spacing w:after="20"/>
            </w:pPr>
            <w:r>
              <w:rPr>
                <w:rFonts w:ascii="Arial" w:hAnsi="Arial"/>
                <w:sz w:val="17"/>
              </w:rPr>
              <w:t>main.py; record command-line options used.</w:t>
            </w:r>
          </w:p>
        </w:tc>
      </w:tr>
      <w:tr>
        <w:tc>
          <w:tcPr>
            <w:tcW w:type="dxa" w:w="5040"/>
            <w:vAlign w:val="center"/>
          </w:tcPr>
          <w:p>
            <w:pPr>
              <w:spacing w:after="20"/>
            </w:pPr>
            <w:r>
              <w:rPr>
                <w:rFonts w:ascii="Arial" w:hAnsi="Arial"/>
                <w:sz w:val="17"/>
              </w:rPr>
              <w:t>Automated suite</w:t>
            </w:r>
          </w:p>
        </w:tc>
        <w:tc>
          <w:tcPr>
            <w:tcW w:type="dxa" w:w="5040"/>
            <w:vAlign w:val="center"/>
          </w:tcPr>
          <w:p>
            <w:pPr>
              <w:spacing w:after="20"/>
            </w:pPr>
            <w:r>
              <w:rPr>
                <w:rFonts w:ascii="Arial" w:hAnsi="Arial"/>
                <w:sz w:val="17"/>
              </w:rPr>
              <w:t>python -m pytest tests/ -q (use -v for detailed output).</w:t>
            </w:r>
          </w:p>
        </w:tc>
      </w:tr>
      <w:tr>
        <w:tc>
          <w:tcPr>
            <w:tcW w:type="dxa" w:w="5040"/>
            <w:vAlign w:val="center"/>
          </w:tcPr>
          <w:p>
            <w:pPr>
              <w:spacing w:after="20"/>
            </w:pPr>
            <w:r>
              <w:rPr>
                <w:rFonts w:ascii="Arial" w:hAnsi="Arial"/>
                <w:sz w:val="17"/>
              </w:rPr>
              <w:t>Setting</w:t>
            </w:r>
          </w:p>
        </w:tc>
        <w:tc>
          <w:tcPr>
            <w:tcW w:type="dxa" w:w="5040"/>
            <w:vAlign w:val="center"/>
          </w:tcPr>
          <w:p>
            <w:pPr>
              <w:spacing w:after="20"/>
            </w:pPr>
            <w:r>
              <w:rPr>
                <w:rFonts w:ascii="Arial" w:hAnsi="Arial"/>
                <w:sz w:val="17"/>
              </w:rPr>
              <w:t>Quiet indoor room for baseline trials; record background noise or deviations.</w:t>
            </w:r>
          </w:p>
        </w:tc>
      </w:tr>
    </w:tbl>
    <w:p/>
    <w:p>
      <w:pPr>
        <w:pStyle w:val="Heading1"/>
      </w:pPr>
      <w:r>
        <w:rPr>
          <w:rFonts w:ascii="Arial" w:hAnsi="Arial"/>
        </w:rPr>
        <w:t>10. Who does what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after="20"/>
            </w:pPr>
            <w:r>
              <w:rPr>
                <w:rFonts w:ascii="Arial" w:hAnsi="Arial"/>
                <w:b/>
                <w:sz w:val="17"/>
              </w:rPr>
              <w:t>Person</w:t>
            </w:r>
          </w:p>
        </w:tc>
        <w:tc>
          <w:tcPr>
            <w:tcW w:type="dxa" w:w="5040"/>
            <w:shd w:fill="D9EAF7"/>
            <w:vAlign w:val="center"/>
          </w:tcPr>
          <w:p>
            <w:pPr>
              <w:spacing w:after="20"/>
            </w:pPr>
            <w:r>
              <w:t>Who does what</w:t>
            </w:r>
          </w:p>
        </w:tc>
      </w:tr>
      <w:tr>
        <w:tc>
          <w:tcPr>
            <w:tcW w:type="dxa" w:w="5040"/>
            <w:vAlign w:val="center"/>
          </w:tcPr>
          <w:p>
            <w:pPr>
              <w:spacing w:after="20"/>
            </w:pPr>
            <w:r>
              <w:rPr>
                <w:rFonts w:ascii="Arial" w:hAnsi="Arial"/>
                <w:sz w:val="17"/>
              </w:rPr>
              <w:t>Aarohi Jaiswal</w:t>
            </w:r>
          </w:p>
        </w:tc>
        <w:tc>
          <w:tcPr>
            <w:tcW w:type="dxa" w:w="5040"/>
            <w:vAlign w:val="center"/>
          </w:tcPr>
          <w:p>
            <w:pPr>
              <w:spacing w:after="20"/>
            </w:pPr>
            <w:r>
              <w:rPr>
                <w:rFonts w:ascii="Arial" w:hAnsi="Arial"/>
                <w:sz w:val="17"/>
              </w:rPr>
              <w:t>US-08, US-12, US-14, US-20; maintain test log and Test Plan; NFR-4 test; open PRs for Abhay to review/merge.</w:t>
            </w:r>
          </w:p>
        </w:tc>
      </w:tr>
      <w:tr>
        <w:tc>
          <w:tcPr>
            <w:tcW w:type="dxa" w:w="5040"/>
            <w:vAlign w:val="center"/>
          </w:tcPr>
          <w:p>
            <w:pPr>
              <w:spacing w:after="20"/>
            </w:pPr>
            <w:r>
              <w:rPr>
                <w:rFonts w:ascii="Arial" w:hAnsi="Arial"/>
                <w:sz w:val="17"/>
              </w:rPr>
              <w:t>Aaditya Vashisht</w:t>
            </w:r>
          </w:p>
        </w:tc>
        <w:tc>
          <w:tcPr>
            <w:tcW w:type="dxa" w:w="5040"/>
            <w:vAlign w:val="center"/>
          </w:tcPr>
          <w:p>
            <w:pPr>
              <w:spacing w:after="20"/>
            </w:pPr>
            <w:r>
              <w:rPr>
                <w:rFonts w:ascii="Arial" w:hAnsi="Arial"/>
                <w:sz w:val="17"/>
              </w:rPr>
              <w:t>US-10/NFR-3 two-hour run; US-11/NFR-1 and NFR-2 formal results; US-15 live recovery evidence; US-18 startup check; provide logs and start/end evidence.</w:t>
            </w:r>
          </w:p>
        </w:tc>
      </w:tr>
      <w:tr>
        <w:tc>
          <w:tcPr>
            <w:tcW w:type="dxa" w:w="5040"/>
            <w:vAlign w:val="center"/>
          </w:tcPr>
          <w:p>
            <w:pPr>
              <w:spacing w:after="20"/>
            </w:pPr>
            <w:r>
              <w:rPr>
                <w:rFonts w:ascii="Arial" w:hAnsi="Arial"/>
                <w:sz w:val="17"/>
              </w:rPr>
              <w:t>Abhay S</w:t>
            </w:r>
          </w:p>
        </w:tc>
        <w:tc>
          <w:tcPr>
            <w:tcW w:type="dxa" w:w="5040"/>
            <w:vAlign w:val="center"/>
          </w:tcPr>
          <w:p>
            <w:pPr>
              <w:spacing w:after="20"/>
            </w:pPr>
            <w:r>
              <w:rPr>
                <w:rFonts w:ascii="Arial" w:hAnsi="Arial"/>
                <w:sz w:val="17"/>
              </w:rPr>
              <w:t>Team lead; own integration/runtime/README/SRS; review evidence and PRs; merge into main; confirm requirement deviations.</w:t>
            </w:r>
          </w:p>
        </w:tc>
      </w:tr>
      <w:tr>
        <w:tc>
          <w:tcPr>
            <w:tcW w:type="dxa" w:w="5040"/>
            <w:vAlign w:val="center"/>
          </w:tcPr>
          <w:p>
            <w:pPr>
              <w:spacing w:after="20"/>
            </w:pPr>
            <w:r>
              <w:rPr>
                <w:rFonts w:ascii="Arial" w:hAnsi="Arial"/>
                <w:sz w:val="17"/>
              </w:rPr>
              <w:t>All team members</w:t>
            </w:r>
          </w:p>
        </w:tc>
        <w:tc>
          <w:tcPr>
            <w:tcW w:type="dxa" w:w="5040"/>
            <w:vAlign w:val="center"/>
          </w:tcPr>
          <w:p>
            <w:pPr>
              <w:spacing w:after="20"/>
            </w:pPr>
            <w:r>
              <w:rPr>
                <w:rFonts w:ascii="Arial" w:hAnsi="Arial"/>
                <w:sz w:val="17"/>
              </w:rPr>
              <w:t>Preserve evidence, report failures accurately, and never claim unperformed tests as passed.</w:t>
            </w:r>
          </w:p>
        </w:tc>
      </w:tr>
    </w:tbl>
    <w:p/>
    <w:p>
      <w:pPr>
        <w:pStyle w:val="Heading1"/>
      </w:pPr>
      <w:r>
        <w:rPr>
          <w:rFonts w:ascii="Arial" w:hAnsi="Arial"/>
        </w:rPr>
        <w:t>11. Sprint 2 Schedule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after="20"/>
            </w:pPr>
            <w:r>
              <w:rPr>
                <w:rFonts w:ascii="Arial" w:hAnsi="Arial"/>
                <w:b/>
                <w:sz w:val="17"/>
              </w:rPr>
              <w:t>Date</w:t>
            </w:r>
          </w:p>
        </w:tc>
        <w:tc>
          <w:tcPr>
            <w:tcW w:type="dxa" w:w="5040"/>
            <w:shd w:fill="D9EAF7"/>
            <w:vAlign w:val="center"/>
          </w:tcPr>
          <w:p>
            <w:pPr>
              <w:spacing w:after="20"/>
            </w:pPr>
            <w:r>
              <w:t>Planned work and evidence</w:t>
            </w:r>
          </w:p>
        </w:tc>
      </w:tr>
      <w:tr>
        <w:tc>
          <w:tcPr>
            <w:tcW w:type="dxa" w:w="5040"/>
            <w:vAlign w:val="center"/>
          </w:tcPr>
          <w:p>
            <w:pPr>
              <w:spacing w:after="20"/>
            </w:pPr>
            <w:r>
              <w:rPr>
                <w:rFonts w:ascii="Arial" w:hAnsi="Arial"/>
                <w:sz w:val="17"/>
              </w:rPr>
              <w:t>Mon 26 Oct 2026</w:t>
            </w:r>
          </w:p>
        </w:tc>
        <w:tc>
          <w:tcPr>
            <w:tcW w:type="dxa" w:w="5040"/>
            <w:vAlign w:val="center"/>
          </w:tcPr>
          <w:p>
            <w:pPr>
              <w:spacing w:after="20"/>
            </w:pPr>
            <w:r>
              <w:rPr>
                <w:rFonts w:ascii="Arial" w:hAnsi="Arial"/>
                <w:sz w:val="17"/>
              </w:rPr>
              <w:t>Sprint 2 testing and integration checks; retain actual run evidence.</w:t>
            </w:r>
          </w:p>
        </w:tc>
      </w:tr>
      <w:tr>
        <w:tc>
          <w:tcPr>
            <w:tcW w:type="dxa" w:w="5040"/>
            <w:vAlign w:val="center"/>
          </w:tcPr>
          <w:p>
            <w:pPr>
              <w:spacing w:after="20"/>
            </w:pPr>
            <w:r>
              <w:rPr>
                <w:rFonts w:ascii="Arial" w:hAnsi="Arial"/>
                <w:sz w:val="17"/>
              </w:rPr>
              <w:t>Tue 27 Oct 2026</w:t>
            </w:r>
          </w:p>
        </w:tc>
        <w:tc>
          <w:tcPr>
            <w:tcW w:type="dxa" w:w="5040"/>
            <w:vAlign w:val="center"/>
          </w:tcPr>
          <w:p>
            <w:pPr>
              <w:spacing w:after="20"/>
            </w:pPr>
            <w:r>
              <w:rPr>
                <w:rFonts w:ascii="Arial" w:hAnsi="Arial"/>
                <w:sz w:val="17"/>
              </w:rPr>
              <w:t>Live verification and documentation updates; record observed results.</w:t>
            </w:r>
          </w:p>
        </w:tc>
      </w:tr>
      <w:tr>
        <w:tc>
          <w:tcPr>
            <w:tcW w:type="dxa" w:w="5040"/>
            <w:vAlign w:val="center"/>
          </w:tcPr>
          <w:p>
            <w:pPr>
              <w:spacing w:after="20"/>
            </w:pPr>
            <w:r>
              <w:rPr>
                <w:rFonts w:ascii="Arial" w:hAnsi="Arial"/>
                <w:sz w:val="17"/>
              </w:rPr>
              <w:t>Wed 28 Oct 2026</w:t>
            </w:r>
          </w:p>
        </w:tc>
        <w:tc>
          <w:tcPr>
            <w:tcW w:type="dxa" w:w="5040"/>
            <w:vAlign w:val="center"/>
          </w:tcPr>
          <w:p>
            <w:pPr>
              <w:spacing w:after="20"/>
            </w:pPr>
            <w:r>
              <w:rPr>
                <w:rFonts w:ascii="Arial" w:hAnsi="Arial"/>
                <w:sz w:val="17"/>
              </w:rPr>
              <w:t>NFR-4 usability sessions; US-11 accuracy/speed run and logs as supplied.</w:t>
            </w:r>
          </w:p>
        </w:tc>
      </w:tr>
      <w:tr>
        <w:tc>
          <w:tcPr>
            <w:tcW w:type="dxa" w:w="5040"/>
            <w:vAlign w:val="center"/>
          </w:tcPr>
          <w:p>
            <w:pPr>
              <w:spacing w:after="20"/>
            </w:pPr>
            <w:r>
              <w:rPr>
                <w:rFonts w:ascii="Arial" w:hAnsi="Arial"/>
                <w:sz w:val="17"/>
              </w:rPr>
              <w:t>Thu 29 Oct 2026</w:t>
            </w:r>
          </w:p>
        </w:tc>
        <w:tc>
          <w:tcPr>
            <w:tcW w:type="dxa" w:w="5040"/>
            <w:vAlign w:val="center"/>
          </w:tcPr>
          <w:p>
            <w:pPr>
              <w:spacing w:after="20"/>
            </w:pPr>
            <w:r>
              <w:rPr>
                <w:rFonts w:ascii="Arial" w:hAnsi="Arial"/>
                <w:sz w:val="17"/>
              </w:rPr>
              <w:t>Collect Aaditya’s US-10, US-11, US-15 and US-18 evidence; finish Test Plan/test-log PRs; help record the two-minute team video.</w:t>
            </w:r>
          </w:p>
        </w:tc>
      </w:tr>
      <w:tr>
        <w:tc>
          <w:tcPr>
            <w:tcW w:type="dxa" w:w="5040"/>
            <w:vAlign w:val="center"/>
          </w:tcPr>
          <w:p>
            <w:pPr>
              <w:spacing w:after="20"/>
            </w:pPr>
            <w:r>
              <w:rPr>
                <w:rFonts w:ascii="Arial" w:hAnsi="Arial"/>
                <w:sz w:val="17"/>
              </w:rPr>
              <w:t>Fri 30 Oct 2026</w:t>
            </w:r>
          </w:p>
        </w:tc>
        <w:tc>
          <w:tcPr>
            <w:tcW w:type="dxa" w:w="5040"/>
            <w:vAlign w:val="center"/>
          </w:tcPr>
          <w:p>
            <w:pPr>
              <w:spacing w:after="20"/>
            </w:pPr>
            <w:r>
              <w:rPr>
                <w:rFonts w:ascii="Arial" w:hAnsi="Arial"/>
                <w:sz w:val="17"/>
              </w:rPr>
              <w:t>Video, release preparation and sprint freeze; no new feature work planned.</w:t>
            </w:r>
          </w:p>
        </w:tc>
      </w:tr>
    </w:tbl>
    <w:p/>
    <w:p>
      <w:pPr>
        <w:pStyle w:val="Heading1"/>
      </w:pPr>
      <w:r>
        <w:rPr>
          <w:rFonts w:ascii="Arial" w:hAnsi="Arial"/>
        </w:rPr>
        <w:t>12. Risks and Contingencies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pPr>
              <w:spacing w:after="20"/>
            </w:pPr>
            <w:r>
              <w:rPr>
                <w:rFonts w:ascii="Arial" w:hAnsi="Arial"/>
                <w:b/>
                <w:sz w:val="17"/>
              </w:rPr>
              <w:t>Risk</w:t>
            </w:r>
          </w:p>
        </w:tc>
        <w:tc>
          <w:tcPr>
            <w:tcW w:type="dxa" w:w="3360"/>
            <w:shd w:fill="D9EAF7"/>
            <w:vAlign w:val="center"/>
          </w:tcPr>
          <w:p>
            <w:pPr>
              <w:spacing w:after="20"/>
            </w:pPr>
            <w:r>
              <w:rPr>
                <w:rFonts w:ascii="Arial" w:hAnsi="Arial"/>
                <w:b/>
                <w:sz w:val="17"/>
              </w:rPr>
              <w:t>Impact</w:t>
            </w:r>
          </w:p>
        </w:tc>
        <w:tc>
          <w:tcPr>
            <w:tcW w:type="dxa" w:w="3360"/>
            <w:shd w:fill="D9EAF7"/>
            <w:vAlign w:val="center"/>
          </w:tcPr>
          <w:p>
            <w:pPr>
              <w:spacing w:after="20"/>
            </w:pPr>
            <w:r>
              <w:rPr>
                <w:rFonts w:ascii="Arial" w:hAnsi="Arial"/>
                <w:b/>
                <w:sz w:val="17"/>
              </w:rPr>
              <w:t>Response</w:t>
            </w:r>
          </w:p>
        </w:tc>
      </w:tr>
      <w:tr>
        <w:tc>
          <w:tcPr>
            <w:tcW w:type="dxa" w:w="3360"/>
            <w:vAlign w:val="center"/>
          </w:tcPr>
          <w:p>
            <w:pPr>
              <w:spacing w:after="20"/>
            </w:pPr>
            <w:r>
              <w:rPr>
                <w:rFonts w:ascii="Arial" w:hAnsi="Arial"/>
                <w:sz w:val="17"/>
              </w:rPr>
              <w:t>Background noise / unclear speech</w:t>
            </w:r>
          </w:p>
        </w:tc>
        <w:tc>
          <w:tcPr>
            <w:tcW w:type="dxa" w:w="3360"/>
            <w:vAlign w:val="center"/>
          </w:tcPr>
          <w:p>
            <w:pPr>
              <w:spacing w:after="20"/>
            </w:pPr>
            <w:r>
              <w:rPr>
                <w:rFonts w:ascii="Arial" w:hAnsi="Arial"/>
                <w:sz w:val="17"/>
              </w:rPr>
              <w:t>Recognition errors or wrong command</w:t>
            </w:r>
          </w:p>
        </w:tc>
        <w:tc>
          <w:tcPr>
            <w:tcW w:type="dxa" w:w="3360"/>
            <w:vAlign w:val="center"/>
          </w:tcPr>
          <w:p>
            <w:pPr>
              <w:spacing w:after="20"/>
            </w:pPr>
            <w:r>
              <w:rPr>
                <w:rFonts w:ascii="Arial" w:hAnsi="Arial"/>
                <w:sz w:val="17"/>
              </w:rPr>
              <w:t>Record exact phrase and outcome; each retry is a separate trial.</w:t>
            </w:r>
          </w:p>
        </w:tc>
      </w:tr>
      <w:tr>
        <w:tc>
          <w:tcPr>
            <w:tcW w:type="dxa" w:w="3360"/>
            <w:vAlign w:val="center"/>
          </w:tcPr>
          <w:p>
            <w:pPr>
              <w:spacing w:after="20"/>
            </w:pPr>
            <w:r>
              <w:rPr>
                <w:rFonts w:ascii="Arial" w:hAnsi="Arial"/>
                <w:sz w:val="17"/>
              </w:rPr>
              <w:t>YouTube state affects Previous</w:t>
            </w:r>
          </w:p>
        </w:tc>
        <w:tc>
          <w:tcPr>
            <w:tcW w:type="dxa" w:w="3360"/>
            <w:vAlign w:val="center"/>
          </w:tcPr>
          <w:p>
            <w:pPr>
              <w:spacing w:after="20"/>
            </w:pPr>
            <w:r>
              <w:rPr>
                <w:rFonts w:ascii="Arial" w:hAnsi="Arial"/>
                <w:sz w:val="17"/>
              </w:rPr>
              <w:t>Recognized command but action fails</w:t>
            </w:r>
          </w:p>
        </w:tc>
        <w:tc>
          <w:tcPr>
            <w:tcW w:type="dxa" w:w="3360"/>
            <w:vAlign w:val="center"/>
          </w:tcPr>
          <w:p>
            <w:pPr>
              <w:spacing w:after="20"/>
            </w:pPr>
            <w:r>
              <w:rPr>
                <w:rFonts w:ascii="Arial" w:hAnsi="Arial"/>
                <w:sz w:val="17"/>
              </w:rPr>
              <w:t>Record recognition and action separately; note playback position and playlist state.</w:t>
            </w:r>
          </w:p>
        </w:tc>
      </w:tr>
      <w:tr>
        <w:tc>
          <w:tcPr>
            <w:tcW w:type="dxa" w:w="3360"/>
            <w:vAlign w:val="center"/>
          </w:tcPr>
          <w:p>
            <w:pPr>
              <w:spacing w:after="20"/>
            </w:pPr>
            <w:r>
              <w:rPr>
                <w:rFonts w:ascii="Arial" w:hAnsi="Arial"/>
                <w:sz w:val="17"/>
              </w:rPr>
              <w:t>Selenium/browser disconnected</w:t>
            </w:r>
          </w:p>
        </w:tc>
        <w:tc>
          <w:tcPr>
            <w:tcW w:type="dxa" w:w="3360"/>
            <w:vAlign w:val="center"/>
          </w:tcPr>
          <w:p>
            <w:pPr>
              <w:spacing w:after="20"/>
            </w:pPr>
            <w:r>
              <w:rPr>
                <w:rFonts w:ascii="Arial" w:hAnsi="Arial"/>
                <w:sz w:val="17"/>
              </w:rPr>
              <w:t>Media action fails</w:t>
            </w:r>
          </w:p>
        </w:tc>
        <w:tc>
          <w:tcPr>
            <w:tcW w:type="dxa" w:w="3360"/>
            <w:vAlign w:val="center"/>
          </w:tcPr>
          <w:p>
            <w:pPr>
              <w:spacing w:after="20"/>
            </w:pPr>
            <w:r>
              <w:rPr>
                <w:rFonts w:ascii="Arial" w:hAnsi="Arial"/>
                <w:sz w:val="17"/>
              </w:rPr>
              <w:t>Record error feedback and recovery; preserve log.</w:t>
            </w:r>
          </w:p>
        </w:tc>
      </w:tr>
      <w:tr>
        <w:tc>
          <w:tcPr>
            <w:tcW w:type="dxa" w:w="3360"/>
            <w:vAlign w:val="center"/>
          </w:tcPr>
          <w:p>
            <w:pPr>
              <w:spacing w:after="20"/>
            </w:pPr>
            <w:r>
              <w:rPr>
                <w:rFonts w:ascii="Arial" w:hAnsi="Arial"/>
                <w:sz w:val="17"/>
              </w:rPr>
              <w:t>NFR-3 run interrupted</w:t>
            </w:r>
          </w:p>
        </w:tc>
        <w:tc>
          <w:tcPr>
            <w:tcW w:type="dxa" w:w="3360"/>
            <w:vAlign w:val="center"/>
          </w:tcPr>
          <w:p>
            <w:pPr>
              <w:spacing w:after="20"/>
            </w:pPr>
            <w:r>
              <w:rPr>
                <w:rFonts w:ascii="Arial" w:hAnsi="Arial"/>
                <w:sz w:val="17"/>
              </w:rPr>
              <w:t>Continuous run incomplete</w:t>
            </w:r>
          </w:p>
        </w:tc>
        <w:tc>
          <w:tcPr>
            <w:tcW w:type="dxa" w:w="3360"/>
            <w:vAlign w:val="center"/>
          </w:tcPr>
          <w:p>
            <w:pPr>
              <w:spacing w:after="20"/>
            </w:pPr>
            <w:r>
              <w:rPr>
                <w:rFonts w:ascii="Arial" w:hAnsi="Arial"/>
                <w:sz w:val="17"/>
              </w:rPr>
              <w:t>Record interruption and restart a new timed run after smoke test.</w:t>
            </w:r>
          </w:p>
        </w:tc>
      </w:tr>
      <w:tr>
        <w:tc>
          <w:tcPr>
            <w:tcW w:type="dxa" w:w="3360"/>
            <w:vAlign w:val="center"/>
          </w:tcPr>
          <w:p>
            <w:pPr>
              <w:spacing w:after="20"/>
            </w:pPr>
            <w:r>
              <w:rPr>
                <w:rFonts w:ascii="Arial" w:hAnsi="Arial"/>
                <w:sz w:val="17"/>
              </w:rPr>
              <w:t>ESP32 unavailable / laptop implementation</w:t>
            </w:r>
          </w:p>
        </w:tc>
        <w:tc>
          <w:tcPr>
            <w:tcW w:type="dxa" w:w="3360"/>
            <w:vAlign w:val="center"/>
          </w:tcPr>
          <w:p>
            <w:pPr>
              <w:spacing w:after="20"/>
            </w:pPr>
            <w:r>
              <w:rPr>
                <w:rFonts w:ascii="Arial" w:hAnsi="Arial"/>
                <w:sz w:val="17"/>
              </w:rPr>
              <w:t>NFR-5 not verified</w:t>
            </w:r>
          </w:p>
        </w:tc>
        <w:tc>
          <w:tcPr>
            <w:tcW w:type="dxa" w:w="3360"/>
            <w:vAlign w:val="center"/>
          </w:tcPr>
          <w:p>
            <w:pPr>
              <w:spacing w:after="20"/>
            </w:pPr>
            <w:r>
              <w:rPr>
                <w:rFonts w:ascii="Arial" w:hAnsi="Arial"/>
                <w:sz w:val="17"/>
              </w:rPr>
              <w:t>Record portability deviation; do not claim support without evidence.</w:t>
            </w:r>
          </w:p>
        </w:tc>
      </w:tr>
    </w:tbl>
    <w:p/>
    <w:p>
      <w:pPr>
        <w:pStyle w:val="Heading1"/>
      </w:pPr>
      <w:r>
        <w:rPr>
          <w:rFonts w:ascii="Arial" w:hAnsi="Arial"/>
        </w:rPr>
        <w:t>13. Traceability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pPr>
              <w:spacing w:after="20"/>
            </w:pPr>
            <w:r>
              <w:rPr>
                <w:rFonts w:ascii="Arial" w:hAnsi="Arial"/>
                <w:b/>
                <w:sz w:val="17"/>
              </w:rPr>
              <w:t>Requirement</w:t>
            </w:r>
          </w:p>
        </w:tc>
        <w:tc>
          <w:tcPr>
            <w:tcW w:type="dxa" w:w="3360"/>
            <w:shd w:fill="D9EAF7"/>
            <w:vAlign w:val="center"/>
          </w:tcPr>
          <w:p>
            <w:pPr>
              <w:spacing w:after="20"/>
            </w:pPr>
            <w:r>
              <w:rPr>
                <w:rFonts w:ascii="Arial" w:hAnsi="Arial"/>
                <w:b/>
                <w:sz w:val="17"/>
              </w:rPr>
              <w:t>Focus</w:t>
            </w:r>
          </w:p>
        </w:tc>
        <w:tc>
          <w:tcPr>
            <w:tcW w:type="dxa" w:w="3360"/>
            <w:shd w:fill="D9EAF7"/>
            <w:vAlign w:val="center"/>
          </w:tcPr>
          <w:p>
            <w:pPr>
              <w:spacing w:after="20"/>
            </w:pPr>
            <w:r>
              <w:rPr>
                <w:rFonts w:ascii="Arial" w:hAnsi="Arial"/>
                <w:b/>
                <w:sz w:val="17"/>
              </w:rPr>
              <w:t>Test case</w:t>
            </w:r>
          </w:p>
        </w:tc>
      </w:tr>
      <w:tr>
        <w:tc>
          <w:tcPr>
            <w:tcW w:type="dxa" w:w="3360"/>
            <w:vAlign w:val="center"/>
          </w:tcPr>
          <w:p>
            <w:pPr>
              <w:spacing w:after="20"/>
            </w:pPr>
            <w:r>
              <w:rPr>
                <w:rFonts w:ascii="Arial" w:hAnsi="Arial"/>
                <w:sz w:val="17"/>
              </w:rPr>
              <w:t>FR-1</w:t>
            </w:r>
          </w:p>
        </w:tc>
        <w:tc>
          <w:tcPr>
            <w:tcW w:type="dxa" w:w="3360"/>
            <w:vAlign w:val="center"/>
          </w:tcPr>
          <w:p>
            <w:pPr>
              <w:spacing w:after="20"/>
            </w:pPr>
            <w:r>
              <w:rPr>
                <w:rFonts w:ascii="Arial" w:hAnsi="Arial"/>
                <w:sz w:val="17"/>
              </w:rPr>
              <w:t>Wake/listen</w:t>
            </w:r>
          </w:p>
        </w:tc>
        <w:tc>
          <w:tcPr>
            <w:tcW w:type="dxa" w:w="3360"/>
            <w:vAlign w:val="center"/>
          </w:tcPr>
          <w:p>
            <w:pPr>
              <w:spacing w:after="20"/>
            </w:pPr>
            <w:r>
              <w:rPr>
                <w:rFonts w:ascii="Arial" w:hAnsi="Arial"/>
                <w:sz w:val="17"/>
              </w:rPr>
              <w:t>TC-01</w:t>
            </w:r>
          </w:p>
        </w:tc>
      </w:tr>
      <w:tr>
        <w:tc>
          <w:tcPr>
            <w:tcW w:type="dxa" w:w="3360"/>
            <w:vAlign w:val="center"/>
          </w:tcPr>
          <w:p>
            <w:pPr>
              <w:spacing w:after="20"/>
            </w:pPr>
            <w:r>
              <w:rPr>
                <w:rFonts w:ascii="Arial" w:hAnsi="Arial"/>
                <w:sz w:val="17"/>
              </w:rPr>
              <w:t>FR-2</w:t>
            </w:r>
          </w:p>
        </w:tc>
        <w:tc>
          <w:tcPr>
            <w:tcW w:type="dxa" w:w="3360"/>
            <w:vAlign w:val="center"/>
          </w:tcPr>
          <w:p>
            <w:pPr>
              <w:spacing w:after="20"/>
            </w:pPr>
            <w:r>
              <w:rPr>
                <w:rFonts w:ascii="Arial" w:hAnsi="Arial"/>
                <w:sz w:val="17"/>
              </w:rPr>
              <w:t>Play</w:t>
            </w:r>
          </w:p>
        </w:tc>
        <w:tc>
          <w:tcPr>
            <w:tcW w:type="dxa" w:w="3360"/>
            <w:vAlign w:val="center"/>
          </w:tcPr>
          <w:p>
            <w:pPr>
              <w:spacing w:after="20"/>
            </w:pPr>
            <w:r>
              <w:rPr>
                <w:rFonts w:ascii="Arial" w:hAnsi="Arial"/>
                <w:sz w:val="17"/>
              </w:rPr>
              <w:t>TC-02</w:t>
            </w:r>
          </w:p>
        </w:tc>
      </w:tr>
      <w:tr>
        <w:tc>
          <w:tcPr>
            <w:tcW w:type="dxa" w:w="3360"/>
            <w:vAlign w:val="center"/>
          </w:tcPr>
          <w:p>
            <w:pPr>
              <w:spacing w:after="20"/>
            </w:pPr>
            <w:r>
              <w:rPr>
                <w:rFonts w:ascii="Arial" w:hAnsi="Arial"/>
                <w:sz w:val="17"/>
              </w:rPr>
              <w:t>FR-3</w:t>
            </w:r>
          </w:p>
        </w:tc>
        <w:tc>
          <w:tcPr>
            <w:tcW w:type="dxa" w:w="3360"/>
            <w:vAlign w:val="center"/>
          </w:tcPr>
          <w:p>
            <w:pPr>
              <w:spacing w:after="20"/>
            </w:pPr>
            <w:r>
              <w:rPr>
                <w:rFonts w:ascii="Arial" w:hAnsi="Arial"/>
                <w:sz w:val="17"/>
              </w:rPr>
              <w:t>Pause</w:t>
            </w:r>
          </w:p>
        </w:tc>
        <w:tc>
          <w:tcPr>
            <w:tcW w:type="dxa" w:w="3360"/>
            <w:vAlign w:val="center"/>
          </w:tcPr>
          <w:p>
            <w:pPr>
              <w:spacing w:after="20"/>
            </w:pPr>
            <w:r>
              <w:rPr>
                <w:rFonts w:ascii="Arial" w:hAnsi="Arial"/>
                <w:sz w:val="17"/>
              </w:rPr>
              <w:t>TC-03</w:t>
            </w:r>
          </w:p>
        </w:tc>
      </w:tr>
      <w:tr>
        <w:tc>
          <w:tcPr>
            <w:tcW w:type="dxa" w:w="3360"/>
            <w:vAlign w:val="center"/>
          </w:tcPr>
          <w:p>
            <w:pPr>
              <w:spacing w:after="20"/>
            </w:pPr>
            <w:r>
              <w:rPr>
                <w:rFonts w:ascii="Arial" w:hAnsi="Arial"/>
                <w:sz w:val="17"/>
              </w:rPr>
              <w:t>FR-4</w:t>
            </w:r>
          </w:p>
        </w:tc>
        <w:tc>
          <w:tcPr>
            <w:tcW w:type="dxa" w:w="3360"/>
            <w:vAlign w:val="center"/>
          </w:tcPr>
          <w:p>
            <w:pPr>
              <w:spacing w:after="20"/>
            </w:pPr>
            <w:r>
              <w:rPr>
                <w:rFonts w:ascii="Arial" w:hAnsi="Arial"/>
                <w:sz w:val="17"/>
              </w:rPr>
              <w:t>Resume</w:t>
            </w:r>
          </w:p>
        </w:tc>
        <w:tc>
          <w:tcPr>
            <w:tcW w:type="dxa" w:w="3360"/>
            <w:vAlign w:val="center"/>
          </w:tcPr>
          <w:p>
            <w:pPr>
              <w:spacing w:after="20"/>
            </w:pPr>
            <w:r>
              <w:rPr>
                <w:rFonts w:ascii="Arial" w:hAnsi="Arial"/>
                <w:sz w:val="17"/>
              </w:rPr>
              <w:t>TC-04</w:t>
            </w:r>
          </w:p>
        </w:tc>
      </w:tr>
      <w:tr>
        <w:tc>
          <w:tcPr>
            <w:tcW w:type="dxa" w:w="3360"/>
            <w:vAlign w:val="center"/>
          </w:tcPr>
          <w:p>
            <w:pPr>
              <w:spacing w:after="20"/>
            </w:pPr>
            <w:r>
              <w:rPr>
                <w:rFonts w:ascii="Arial" w:hAnsi="Arial"/>
                <w:sz w:val="17"/>
              </w:rPr>
              <w:t>FR-5</w:t>
            </w:r>
          </w:p>
        </w:tc>
        <w:tc>
          <w:tcPr>
            <w:tcW w:type="dxa" w:w="3360"/>
            <w:vAlign w:val="center"/>
          </w:tcPr>
          <w:p>
            <w:pPr>
              <w:spacing w:after="20"/>
            </w:pPr>
            <w:r>
              <w:rPr>
                <w:rFonts w:ascii="Arial" w:hAnsi="Arial"/>
                <w:sz w:val="17"/>
              </w:rPr>
              <w:t>Next</w:t>
            </w:r>
          </w:p>
        </w:tc>
        <w:tc>
          <w:tcPr>
            <w:tcW w:type="dxa" w:w="3360"/>
            <w:vAlign w:val="center"/>
          </w:tcPr>
          <w:p>
            <w:pPr>
              <w:spacing w:after="20"/>
            </w:pPr>
            <w:r>
              <w:rPr>
                <w:rFonts w:ascii="Arial" w:hAnsi="Arial"/>
                <w:sz w:val="17"/>
              </w:rPr>
              <w:t>TC-05</w:t>
            </w:r>
          </w:p>
        </w:tc>
      </w:tr>
      <w:tr>
        <w:tc>
          <w:tcPr>
            <w:tcW w:type="dxa" w:w="3360"/>
            <w:vAlign w:val="center"/>
          </w:tcPr>
          <w:p>
            <w:pPr>
              <w:spacing w:after="20"/>
            </w:pPr>
            <w:r>
              <w:rPr>
                <w:rFonts w:ascii="Arial" w:hAnsi="Arial"/>
                <w:sz w:val="17"/>
              </w:rPr>
              <w:t>FR-6</w:t>
            </w:r>
          </w:p>
        </w:tc>
        <w:tc>
          <w:tcPr>
            <w:tcW w:type="dxa" w:w="3360"/>
            <w:vAlign w:val="center"/>
          </w:tcPr>
          <w:p>
            <w:pPr>
              <w:spacing w:after="20"/>
            </w:pPr>
            <w:r>
              <w:rPr>
                <w:rFonts w:ascii="Arial" w:hAnsi="Arial"/>
                <w:sz w:val="17"/>
              </w:rPr>
              <w:t>Previous</w:t>
            </w:r>
          </w:p>
        </w:tc>
        <w:tc>
          <w:tcPr>
            <w:tcW w:type="dxa" w:w="3360"/>
            <w:vAlign w:val="center"/>
          </w:tcPr>
          <w:p>
            <w:pPr>
              <w:spacing w:after="20"/>
            </w:pPr>
            <w:r>
              <w:rPr>
                <w:rFonts w:ascii="Arial" w:hAnsi="Arial"/>
                <w:sz w:val="17"/>
              </w:rPr>
              <w:t>TC-06</w:t>
            </w:r>
          </w:p>
        </w:tc>
      </w:tr>
      <w:tr>
        <w:tc>
          <w:tcPr>
            <w:tcW w:type="dxa" w:w="3360"/>
            <w:vAlign w:val="center"/>
          </w:tcPr>
          <w:p>
            <w:pPr>
              <w:spacing w:after="20"/>
            </w:pPr>
            <w:r>
              <w:rPr>
                <w:rFonts w:ascii="Arial" w:hAnsi="Arial"/>
                <w:sz w:val="17"/>
              </w:rPr>
              <w:t>FR-7</w:t>
            </w:r>
          </w:p>
        </w:tc>
        <w:tc>
          <w:tcPr>
            <w:tcW w:type="dxa" w:w="3360"/>
            <w:vAlign w:val="center"/>
          </w:tcPr>
          <w:p>
            <w:pPr>
              <w:spacing w:after="20"/>
            </w:pPr>
            <w:r>
              <w:rPr>
                <w:rFonts w:ascii="Arial" w:hAnsi="Arial"/>
                <w:sz w:val="17"/>
              </w:rPr>
              <w:t>Volume up</w:t>
            </w:r>
          </w:p>
        </w:tc>
        <w:tc>
          <w:tcPr>
            <w:tcW w:type="dxa" w:w="3360"/>
            <w:vAlign w:val="center"/>
          </w:tcPr>
          <w:p>
            <w:pPr>
              <w:spacing w:after="20"/>
            </w:pPr>
            <w:r>
              <w:rPr>
                <w:rFonts w:ascii="Arial" w:hAnsi="Arial"/>
                <w:sz w:val="17"/>
              </w:rPr>
              <w:t>TC-07</w:t>
            </w:r>
          </w:p>
        </w:tc>
      </w:tr>
      <w:tr>
        <w:tc>
          <w:tcPr>
            <w:tcW w:type="dxa" w:w="3360"/>
            <w:vAlign w:val="center"/>
          </w:tcPr>
          <w:p>
            <w:pPr>
              <w:spacing w:after="20"/>
            </w:pPr>
            <w:r>
              <w:rPr>
                <w:rFonts w:ascii="Arial" w:hAnsi="Arial"/>
                <w:sz w:val="17"/>
              </w:rPr>
              <w:t>FR-8</w:t>
            </w:r>
          </w:p>
        </w:tc>
        <w:tc>
          <w:tcPr>
            <w:tcW w:type="dxa" w:w="3360"/>
            <w:vAlign w:val="center"/>
          </w:tcPr>
          <w:p>
            <w:pPr>
              <w:spacing w:after="20"/>
            </w:pPr>
            <w:r>
              <w:rPr>
                <w:rFonts w:ascii="Arial" w:hAnsi="Arial"/>
                <w:sz w:val="17"/>
              </w:rPr>
              <w:t>Volume down</w:t>
            </w:r>
          </w:p>
        </w:tc>
        <w:tc>
          <w:tcPr>
            <w:tcW w:type="dxa" w:w="3360"/>
            <w:vAlign w:val="center"/>
          </w:tcPr>
          <w:p>
            <w:pPr>
              <w:spacing w:after="20"/>
            </w:pPr>
            <w:r>
              <w:rPr>
                <w:rFonts w:ascii="Arial" w:hAnsi="Arial"/>
                <w:sz w:val="17"/>
              </w:rPr>
              <w:t>TC-08</w:t>
            </w:r>
          </w:p>
        </w:tc>
      </w:tr>
      <w:tr>
        <w:tc>
          <w:tcPr>
            <w:tcW w:type="dxa" w:w="3360"/>
            <w:vAlign w:val="center"/>
          </w:tcPr>
          <w:p>
            <w:pPr>
              <w:spacing w:after="20"/>
            </w:pPr>
            <w:r>
              <w:rPr>
                <w:rFonts w:ascii="Arial" w:hAnsi="Arial"/>
                <w:sz w:val="17"/>
              </w:rPr>
              <w:t>NFR-1</w:t>
            </w:r>
          </w:p>
        </w:tc>
        <w:tc>
          <w:tcPr>
            <w:tcW w:type="dxa" w:w="3360"/>
            <w:vAlign w:val="center"/>
          </w:tcPr>
          <w:p>
            <w:pPr>
              <w:spacing w:after="20"/>
            </w:pPr>
            <w:r>
              <w:rPr>
                <w:rFonts w:ascii="Arial" w:hAnsi="Arial"/>
                <w:sz w:val="17"/>
              </w:rPr>
              <w:t>Response time</w:t>
            </w:r>
          </w:p>
        </w:tc>
        <w:tc>
          <w:tcPr>
            <w:tcW w:type="dxa" w:w="3360"/>
            <w:vAlign w:val="center"/>
          </w:tcPr>
          <w:p>
            <w:pPr>
              <w:spacing w:after="20"/>
            </w:pPr>
            <w:r>
              <w:rPr>
                <w:rFonts w:ascii="Arial" w:hAnsi="Arial"/>
                <w:sz w:val="17"/>
              </w:rPr>
              <w:t>TC-09</w:t>
            </w:r>
          </w:p>
        </w:tc>
      </w:tr>
      <w:tr>
        <w:tc>
          <w:tcPr>
            <w:tcW w:type="dxa" w:w="3360"/>
            <w:vAlign w:val="center"/>
          </w:tcPr>
          <w:p>
            <w:pPr>
              <w:spacing w:after="20"/>
            </w:pPr>
            <w:r>
              <w:rPr>
                <w:rFonts w:ascii="Arial" w:hAnsi="Arial"/>
                <w:sz w:val="17"/>
              </w:rPr>
              <w:t>SR-1</w:t>
            </w:r>
          </w:p>
        </w:tc>
        <w:tc>
          <w:tcPr>
            <w:tcW w:type="dxa" w:w="3360"/>
            <w:vAlign w:val="center"/>
          </w:tcPr>
          <w:p>
            <w:pPr>
              <w:spacing w:after="20"/>
            </w:pPr>
            <w:r>
              <w:rPr>
                <w:rFonts w:ascii="Arial" w:hAnsi="Arial"/>
                <w:sz w:val="17"/>
              </w:rPr>
              <w:t>Wake-word gating</w:t>
            </w:r>
          </w:p>
        </w:tc>
        <w:tc>
          <w:tcPr>
            <w:tcW w:type="dxa" w:w="3360"/>
            <w:vAlign w:val="center"/>
          </w:tcPr>
          <w:p>
            <w:pPr>
              <w:spacing w:after="20"/>
            </w:pPr>
            <w:r>
              <w:rPr>
                <w:rFonts w:ascii="Arial" w:hAnsi="Arial"/>
                <w:sz w:val="17"/>
              </w:rPr>
              <w:t>TC-10</w:t>
            </w:r>
          </w:p>
        </w:tc>
      </w:tr>
      <w:tr>
        <w:tc>
          <w:tcPr>
            <w:tcW w:type="dxa" w:w="3360"/>
            <w:vAlign w:val="center"/>
          </w:tcPr>
          <w:p>
            <w:pPr>
              <w:spacing w:after="20"/>
            </w:pPr>
            <w:r>
              <w:rPr>
                <w:rFonts w:ascii="Arial" w:hAnsi="Arial"/>
                <w:sz w:val="17"/>
              </w:rPr>
              <w:t>FR-9</w:t>
            </w:r>
          </w:p>
        </w:tc>
        <w:tc>
          <w:tcPr>
            <w:tcW w:type="dxa" w:w="3360"/>
            <w:vAlign w:val="center"/>
          </w:tcPr>
          <w:p>
            <w:pPr>
              <w:spacing w:after="20"/>
            </w:pPr>
            <w:r>
              <w:rPr>
                <w:rFonts w:ascii="Arial" w:hAnsi="Arial"/>
                <w:sz w:val="17"/>
              </w:rPr>
              <w:t>Unsupported-command rejection</w:t>
            </w:r>
          </w:p>
        </w:tc>
        <w:tc>
          <w:tcPr>
            <w:tcW w:type="dxa" w:w="3360"/>
            <w:vAlign w:val="center"/>
          </w:tcPr>
          <w:p>
            <w:pPr>
              <w:spacing w:after="20"/>
            </w:pPr>
            <w:r>
              <w:rPr>
                <w:rFonts w:ascii="Arial" w:hAnsi="Arial"/>
                <w:sz w:val="17"/>
              </w:rPr>
              <w:t>TC-11</w:t>
            </w:r>
          </w:p>
        </w:tc>
      </w:tr>
      <w:tr>
        <w:tc>
          <w:tcPr>
            <w:tcW w:type="dxa" w:w="3360"/>
            <w:vAlign w:val="center"/>
          </w:tcPr>
          <w:p>
            <w:pPr>
              <w:spacing w:after="20"/>
            </w:pPr>
            <w:r>
              <w:rPr>
                <w:rFonts w:ascii="Arial" w:hAnsi="Arial"/>
                <w:sz w:val="17"/>
              </w:rPr>
              <w:t>FR-10</w:t>
            </w:r>
          </w:p>
        </w:tc>
        <w:tc>
          <w:tcPr>
            <w:tcW w:type="dxa" w:w="3360"/>
            <w:vAlign w:val="center"/>
          </w:tcPr>
          <w:p>
            <w:pPr>
              <w:spacing w:after="20"/>
            </w:pPr>
            <w:r>
              <w:rPr>
                <w:rFonts w:ascii="Arial" w:hAnsi="Arial"/>
                <w:sz w:val="17"/>
              </w:rPr>
              <w:t>Command feedback</w:t>
            </w:r>
          </w:p>
        </w:tc>
        <w:tc>
          <w:tcPr>
            <w:tcW w:type="dxa" w:w="3360"/>
            <w:vAlign w:val="center"/>
          </w:tcPr>
          <w:p>
            <w:pPr>
              <w:spacing w:after="20"/>
            </w:pPr>
            <w:r>
              <w:rPr>
                <w:rFonts w:ascii="Arial" w:hAnsi="Arial"/>
                <w:sz w:val="17"/>
              </w:rPr>
              <w:t>TC-12</w:t>
            </w:r>
          </w:p>
        </w:tc>
      </w:tr>
      <w:tr>
        <w:tc>
          <w:tcPr>
            <w:tcW w:type="dxa" w:w="3360"/>
            <w:vAlign w:val="center"/>
          </w:tcPr>
          <w:p>
            <w:pPr>
              <w:spacing w:after="20"/>
            </w:pPr>
            <w:r>
              <w:rPr>
                <w:rFonts w:ascii="Arial" w:hAnsi="Arial"/>
                <w:sz w:val="17"/>
              </w:rPr>
              <w:t>NFR-2 / US-11</w:t>
            </w:r>
          </w:p>
        </w:tc>
        <w:tc>
          <w:tcPr>
            <w:tcW w:type="dxa" w:w="3360"/>
            <w:vAlign w:val="center"/>
          </w:tcPr>
          <w:p>
            <w:pPr>
              <w:spacing w:after="20"/>
            </w:pPr>
            <w:r>
              <w:rPr>
                <w:rFonts w:ascii="Arial" w:hAnsi="Arial"/>
                <w:sz w:val="17"/>
              </w:rPr>
              <w:t>50-utterance reliability</w:t>
            </w:r>
          </w:p>
        </w:tc>
        <w:tc>
          <w:tcPr>
            <w:tcW w:type="dxa" w:w="3360"/>
            <w:vAlign w:val="center"/>
          </w:tcPr>
          <w:p>
            <w:pPr>
              <w:spacing w:after="20"/>
            </w:pPr>
            <w:r>
              <w:rPr>
                <w:rFonts w:ascii="Arial" w:hAnsi="Arial"/>
                <w:sz w:val="17"/>
              </w:rPr>
              <w:t>TC-13</w:t>
            </w:r>
          </w:p>
        </w:tc>
      </w:tr>
      <w:tr>
        <w:tc>
          <w:tcPr>
            <w:tcW w:type="dxa" w:w="3360"/>
            <w:vAlign w:val="center"/>
          </w:tcPr>
          <w:p>
            <w:pPr>
              <w:spacing w:after="20"/>
            </w:pPr>
            <w:r>
              <w:rPr>
                <w:rFonts w:ascii="Arial" w:hAnsi="Arial"/>
                <w:sz w:val="17"/>
              </w:rPr>
              <w:t>NFR-3 / US-10</w:t>
            </w:r>
          </w:p>
        </w:tc>
        <w:tc>
          <w:tcPr>
            <w:tcW w:type="dxa" w:w="3360"/>
            <w:vAlign w:val="center"/>
          </w:tcPr>
          <w:p>
            <w:pPr>
              <w:spacing w:after="20"/>
            </w:pPr>
            <w:r>
              <w:rPr>
                <w:rFonts w:ascii="Arial" w:hAnsi="Arial"/>
                <w:sz w:val="17"/>
              </w:rPr>
              <w:t>Two-hour availability (D-5)</w:t>
            </w:r>
          </w:p>
        </w:tc>
        <w:tc>
          <w:tcPr>
            <w:tcW w:type="dxa" w:w="3360"/>
            <w:vAlign w:val="center"/>
          </w:tcPr>
          <w:p>
            <w:pPr>
              <w:spacing w:after="20"/>
            </w:pPr>
            <w:r>
              <w:rPr>
                <w:rFonts w:ascii="Arial" w:hAnsi="Arial"/>
                <w:sz w:val="17"/>
              </w:rPr>
              <w:t>TC-14</w:t>
            </w:r>
          </w:p>
        </w:tc>
      </w:tr>
      <w:tr>
        <w:tc>
          <w:tcPr>
            <w:tcW w:type="dxa" w:w="3360"/>
            <w:vAlign w:val="center"/>
          </w:tcPr>
          <w:p>
            <w:pPr>
              <w:spacing w:after="20"/>
            </w:pPr>
            <w:r>
              <w:rPr>
                <w:rFonts w:ascii="Arial" w:hAnsi="Arial"/>
                <w:sz w:val="17"/>
              </w:rPr>
              <w:t>NFR-4</w:t>
            </w:r>
          </w:p>
        </w:tc>
        <w:tc>
          <w:tcPr>
            <w:tcW w:type="dxa" w:w="3360"/>
            <w:vAlign w:val="center"/>
          </w:tcPr>
          <w:p>
            <w:pPr>
              <w:spacing w:after="20"/>
            </w:pPr>
            <w:r>
              <w:rPr>
                <w:rFonts w:ascii="Arial" w:hAnsi="Arial"/>
                <w:sz w:val="17"/>
              </w:rPr>
              <w:t>First-time-user usability</w:t>
            </w:r>
          </w:p>
        </w:tc>
        <w:tc>
          <w:tcPr>
            <w:tcW w:type="dxa" w:w="3360"/>
            <w:vAlign w:val="center"/>
          </w:tcPr>
          <w:p>
            <w:pPr>
              <w:spacing w:after="20"/>
            </w:pPr>
            <w:r>
              <w:rPr>
                <w:rFonts w:ascii="Arial" w:hAnsi="Arial"/>
                <w:sz w:val="17"/>
              </w:rPr>
              <w:t>TC-15</w:t>
            </w:r>
          </w:p>
        </w:tc>
      </w:tr>
      <w:tr>
        <w:tc>
          <w:tcPr>
            <w:tcW w:type="dxa" w:w="3360"/>
            <w:vAlign w:val="center"/>
          </w:tcPr>
          <w:p>
            <w:pPr>
              <w:spacing w:after="20"/>
            </w:pPr>
            <w:r>
              <w:rPr>
                <w:rFonts w:ascii="Arial" w:hAnsi="Arial"/>
                <w:sz w:val="17"/>
              </w:rPr>
              <w:t>SR-2</w:t>
            </w:r>
          </w:p>
        </w:tc>
        <w:tc>
          <w:tcPr>
            <w:tcW w:type="dxa" w:w="3360"/>
            <w:vAlign w:val="center"/>
          </w:tcPr>
          <w:p>
            <w:pPr>
              <w:spacing w:after="20"/>
            </w:pPr>
            <w:r>
              <w:rPr>
                <w:rFonts w:ascii="Arial" w:hAnsi="Arial"/>
                <w:sz w:val="17"/>
              </w:rPr>
              <w:t>Local processing</w:t>
            </w:r>
          </w:p>
        </w:tc>
        <w:tc>
          <w:tcPr>
            <w:tcW w:type="dxa" w:w="3360"/>
            <w:vAlign w:val="center"/>
          </w:tcPr>
          <w:p>
            <w:pPr>
              <w:spacing w:after="20"/>
            </w:pPr>
            <w:r>
              <w:rPr>
                <w:rFonts w:ascii="Arial" w:hAnsi="Arial"/>
                <w:sz w:val="17"/>
              </w:rPr>
              <w:t>TC-16</w:t>
            </w:r>
          </w:p>
        </w:tc>
      </w:tr>
      <w:tr>
        <w:tc>
          <w:tcPr>
            <w:tcW w:type="dxa" w:w="3360"/>
            <w:vAlign w:val="center"/>
          </w:tcPr>
          <w:p>
            <w:pPr>
              <w:spacing w:after="20"/>
            </w:pPr>
            <w:r>
              <w:rPr>
                <w:rFonts w:ascii="Arial" w:hAnsi="Arial"/>
                <w:sz w:val="17"/>
              </w:rPr>
              <w:t>NFR-5</w:t>
            </w:r>
          </w:p>
        </w:tc>
        <w:tc>
          <w:tcPr>
            <w:tcW w:type="dxa" w:w="3360"/>
            <w:vAlign w:val="center"/>
          </w:tcPr>
          <w:p>
            <w:pPr>
              <w:spacing w:after="20"/>
            </w:pPr>
            <w:r>
              <w:rPr>
                <w:rFonts w:ascii="Arial" w:hAnsi="Arial"/>
                <w:sz w:val="17"/>
              </w:rPr>
              <w:t>ESP32 portability</w:t>
            </w:r>
          </w:p>
        </w:tc>
        <w:tc>
          <w:tcPr>
            <w:tcW w:type="dxa" w:w="3360"/>
            <w:vAlign w:val="center"/>
          </w:tcPr>
          <w:p>
            <w:pPr>
              <w:spacing w:after="20"/>
            </w:pPr>
            <w:r>
              <w:rPr>
                <w:rFonts w:ascii="Arial" w:hAnsi="Arial"/>
                <w:sz w:val="17"/>
              </w:rPr>
              <w:t>Deviation / not verified in current test environment</w:t>
            </w:r>
          </w:p>
        </w:tc>
      </w:tr>
    </w:tbl>
    <w:p/>
    <w:p>
      <w:pPr>
        <w:pStyle w:val="Heading1"/>
      </w:pPr>
      <w:r>
        <w:rPr>
          <w:rFonts w:ascii="Arial" w:hAnsi="Arial"/>
        </w:rPr>
        <w:t>14. Test Cases</w:t>
      </w:r>
    </w:p>
    <w:p>
      <w:pPr>
        <w:pStyle w:val="Heading2"/>
      </w:pPr>
      <w:r>
        <w:rPr>
          <w:rFonts w:ascii="Arial" w:hAnsi="Arial"/>
        </w:rPr>
        <w:t>TC-01: Wake-word detection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after="20"/>
            </w:pPr>
            <w:r>
              <w:rPr>
                <w:rFonts w:ascii="Arial" w:hAnsi="Arial"/>
                <w:b/>
                <w:sz w:val="17"/>
              </w:rPr>
              <w:t>Field</w:t>
            </w:r>
          </w:p>
        </w:tc>
        <w:tc>
          <w:tcPr>
            <w:tcW w:type="dxa" w:w="5040"/>
            <w:shd w:fill="D9EAF7"/>
            <w:vAlign w:val="center"/>
          </w:tcPr>
          <w:p>
            <w:pPr>
              <w:spacing w:after="20"/>
            </w:pPr>
            <w:r>
              <w:rPr>
                <w:rFonts w:ascii="Arial" w:hAnsi="Arial"/>
                <w:b/>
                <w:sz w:val="17"/>
              </w:rPr>
              <w:t>Details</w:t>
            </w:r>
          </w:p>
        </w:tc>
      </w:tr>
      <w:tr>
        <w:tc>
          <w:tcPr>
            <w:tcW w:type="dxa" w:w="5040"/>
            <w:vAlign w:val="center"/>
          </w:tcPr>
          <w:p>
            <w:pPr>
              <w:spacing w:after="20"/>
            </w:pPr>
            <w:r>
              <w:rPr>
                <w:rFonts w:ascii="Arial" w:hAnsi="Arial"/>
                <w:sz w:val="17"/>
              </w:rPr>
              <w:t>Requirement traced</w:t>
            </w:r>
          </w:p>
        </w:tc>
        <w:tc>
          <w:tcPr>
            <w:tcW w:type="dxa" w:w="5040"/>
            <w:vAlign w:val="center"/>
          </w:tcPr>
          <w:p>
            <w:pPr>
              <w:spacing w:after="20"/>
            </w:pPr>
            <w:r>
              <w:rPr>
                <w:rFonts w:ascii="Arial" w:hAnsi="Arial"/>
                <w:sz w:val="17"/>
              </w:rPr>
              <w:t>FR-1</w:t>
            </w:r>
          </w:p>
        </w:tc>
      </w:tr>
      <w:tr>
        <w:tc>
          <w:tcPr>
            <w:tcW w:type="dxa" w:w="5040"/>
            <w:vAlign w:val="center"/>
          </w:tcPr>
          <w:p>
            <w:pPr>
              <w:spacing w:after="20"/>
            </w:pPr>
            <w:r>
              <w:rPr>
                <w:rFonts w:ascii="Arial" w:hAnsi="Arial"/>
                <w:sz w:val="17"/>
              </w:rPr>
              <w:t>Preconditions</w:t>
            </w:r>
          </w:p>
        </w:tc>
        <w:tc>
          <w:tcPr>
            <w:tcW w:type="dxa" w:w="5040"/>
            <w:vAlign w:val="center"/>
          </w:tcPr>
          <w:p>
            <w:pPr>
              <w:spacing w:after="20"/>
            </w:pPr>
            <w:r>
              <w:rPr>
                <w:rFonts w:ascii="Arial" w:hAnsi="Arial"/>
                <w:sz w:val="17"/>
              </w:rPr>
              <w:t>App idle; microphone available.</w:t>
            </w:r>
          </w:p>
        </w:tc>
      </w:tr>
      <w:tr>
        <w:tc>
          <w:tcPr>
            <w:tcW w:type="dxa" w:w="5040"/>
            <w:vAlign w:val="center"/>
          </w:tcPr>
          <w:p>
            <w:pPr>
              <w:spacing w:after="20"/>
            </w:pPr>
            <w:r>
              <w:rPr>
                <w:rFonts w:ascii="Arial" w:hAnsi="Arial"/>
                <w:sz w:val="17"/>
              </w:rPr>
              <w:t>Test steps</w:t>
            </w:r>
          </w:p>
        </w:tc>
        <w:tc>
          <w:tcPr>
            <w:tcW w:type="dxa" w:w="5040"/>
            <w:vAlign w:val="center"/>
          </w:tcPr>
          <w:p>
            <w:pPr>
              <w:spacing w:after="20"/>
            </w:pPr>
            <w:r>
              <w:rPr>
                <w:rFonts w:ascii="Arial" w:hAnsi="Arial"/>
                <w:sz w:val="17"/>
              </w:rPr>
              <w:t>Say “hey media”; observe state.</w:t>
            </w:r>
          </w:p>
        </w:tc>
      </w:tr>
      <w:tr>
        <w:tc>
          <w:tcPr>
            <w:tcW w:type="dxa" w:w="5040"/>
            <w:vAlign w:val="center"/>
          </w:tcPr>
          <w:p>
            <w:pPr>
              <w:spacing w:after="20"/>
            </w:pPr>
            <w:r>
              <w:t>Expected result</w:t>
            </w:r>
          </w:p>
        </w:tc>
        <w:tc>
          <w:tcPr>
            <w:tcW w:type="dxa" w:w="5040"/>
            <w:vAlign w:val="center"/>
          </w:tcPr>
          <w:p>
            <w:pPr>
              <w:spacing w:after="20"/>
            </w:pPr>
            <w:r>
              <w:rPr>
                <w:rFonts w:ascii="Arial" w:hAnsi="Arial"/>
                <w:sz w:val="17"/>
              </w:rPr>
              <w:t>Enters LISTENING within 1 second.</w:t>
            </w:r>
          </w:p>
        </w:tc>
      </w:tr>
      <w:tr>
        <w:tc>
          <w:tcPr>
            <w:tcW w:type="dxa" w:w="5040"/>
            <w:vAlign w:val="center"/>
          </w:tcPr>
          <w:p>
            <w:pPr>
              <w:spacing w:after="20"/>
            </w:pPr>
            <w:r>
              <w:t>Evidence to keep</w:t>
            </w:r>
          </w:p>
        </w:tc>
        <w:tc>
          <w:tcPr>
            <w:tcW w:type="dxa" w:w="5040"/>
            <w:vAlign w:val="center"/>
          </w:tcPr>
          <w:p>
            <w:pPr>
              <w:spacing w:after="20"/>
            </w:pPr>
            <w:r>
              <w:rPr>
                <w:rFonts w:ascii="Arial" w:hAnsi="Arial"/>
                <w:sz w:val="17"/>
              </w:rPr>
              <w:t>Record state and timing.</w:t>
            </w:r>
          </w:p>
        </w:tc>
      </w:tr>
    </w:tbl>
    <w:p/>
    <w:p>
      <w:pPr>
        <w:pStyle w:val="Heading2"/>
      </w:pPr>
      <w:r>
        <w:rPr>
          <w:rFonts w:ascii="Arial" w:hAnsi="Arial"/>
        </w:rPr>
        <w:t>TC-02: Play</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after="20"/>
            </w:pPr>
            <w:r>
              <w:rPr>
                <w:rFonts w:ascii="Arial" w:hAnsi="Arial"/>
                <w:b/>
                <w:sz w:val="17"/>
              </w:rPr>
              <w:t>Field</w:t>
            </w:r>
          </w:p>
        </w:tc>
        <w:tc>
          <w:tcPr>
            <w:tcW w:type="dxa" w:w="5040"/>
            <w:shd w:fill="D9EAF7"/>
            <w:vAlign w:val="center"/>
          </w:tcPr>
          <w:p>
            <w:pPr>
              <w:spacing w:after="20"/>
            </w:pPr>
            <w:r>
              <w:rPr>
                <w:rFonts w:ascii="Arial" w:hAnsi="Arial"/>
                <w:b/>
                <w:sz w:val="17"/>
              </w:rPr>
              <w:t>Details</w:t>
            </w:r>
          </w:p>
        </w:tc>
      </w:tr>
      <w:tr>
        <w:tc>
          <w:tcPr>
            <w:tcW w:type="dxa" w:w="5040"/>
            <w:vAlign w:val="center"/>
          </w:tcPr>
          <w:p>
            <w:pPr>
              <w:spacing w:after="20"/>
            </w:pPr>
            <w:r>
              <w:rPr>
                <w:rFonts w:ascii="Arial" w:hAnsi="Arial"/>
                <w:sz w:val="17"/>
              </w:rPr>
              <w:t>Requirement traced</w:t>
            </w:r>
          </w:p>
        </w:tc>
        <w:tc>
          <w:tcPr>
            <w:tcW w:type="dxa" w:w="5040"/>
            <w:vAlign w:val="center"/>
          </w:tcPr>
          <w:p>
            <w:pPr>
              <w:spacing w:after="20"/>
            </w:pPr>
            <w:r>
              <w:rPr>
                <w:rFonts w:ascii="Arial" w:hAnsi="Arial"/>
                <w:sz w:val="17"/>
              </w:rPr>
              <w:t>FR-2</w:t>
            </w:r>
          </w:p>
        </w:tc>
      </w:tr>
      <w:tr>
        <w:tc>
          <w:tcPr>
            <w:tcW w:type="dxa" w:w="5040"/>
            <w:vAlign w:val="center"/>
          </w:tcPr>
          <w:p>
            <w:pPr>
              <w:spacing w:after="20"/>
            </w:pPr>
            <w:r>
              <w:rPr>
                <w:rFonts w:ascii="Arial" w:hAnsi="Arial"/>
                <w:sz w:val="17"/>
              </w:rPr>
              <w:t>Preconditions</w:t>
            </w:r>
          </w:p>
        </w:tc>
        <w:tc>
          <w:tcPr>
            <w:tcW w:type="dxa" w:w="5040"/>
            <w:vAlign w:val="center"/>
          </w:tcPr>
          <w:p>
            <w:pPr>
              <w:spacing w:after="20"/>
            </w:pPr>
            <w:r>
              <w:rPr>
                <w:rFonts w:ascii="Arial" w:hAnsi="Arial"/>
                <w:sz w:val="17"/>
              </w:rPr>
              <w:t>YouTube open; media stopped/paused.</w:t>
            </w:r>
          </w:p>
        </w:tc>
      </w:tr>
      <w:tr>
        <w:tc>
          <w:tcPr>
            <w:tcW w:type="dxa" w:w="5040"/>
            <w:vAlign w:val="center"/>
          </w:tcPr>
          <w:p>
            <w:pPr>
              <w:spacing w:after="20"/>
            </w:pPr>
            <w:r>
              <w:rPr>
                <w:rFonts w:ascii="Arial" w:hAnsi="Arial"/>
                <w:sz w:val="17"/>
              </w:rPr>
              <w:t>Test steps</w:t>
            </w:r>
          </w:p>
        </w:tc>
        <w:tc>
          <w:tcPr>
            <w:tcW w:type="dxa" w:w="5040"/>
            <w:vAlign w:val="center"/>
          </w:tcPr>
          <w:p>
            <w:pPr>
              <w:spacing w:after="20"/>
            </w:pPr>
            <w:r>
              <w:rPr>
                <w:rFonts w:ascii="Arial" w:hAnsi="Arial"/>
                <w:sz w:val="17"/>
              </w:rPr>
              <w:t>Say wake word, then “play”.</w:t>
            </w:r>
          </w:p>
        </w:tc>
      </w:tr>
      <w:tr>
        <w:tc>
          <w:tcPr>
            <w:tcW w:type="dxa" w:w="5040"/>
            <w:vAlign w:val="center"/>
          </w:tcPr>
          <w:p>
            <w:pPr>
              <w:spacing w:after="20"/>
            </w:pPr>
            <w:r>
              <w:t>Expected result</w:t>
            </w:r>
          </w:p>
        </w:tc>
        <w:tc>
          <w:tcPr>
            <w:tcW w:type="dxa" w:w="5040"/>
            <w:vAlign w:val="center"/>
          </w:tcPr>
          <w:p>
            <w:pPr>
              <w:spacing w:after="20"/>
            </w:pPr>
            <w:r>
              <w:rPr>
                <w:rFonts w:ascii="Arial" w:hAnsi="Arial"/>
                <w:sz w:val="17"/>
              </w:rPr>
              <w:t>Playback starts within 2 seconds.</w:t>
            </w:r>
          </w:p>
        </w:tc>
      </w:tr>
      <w:tr>
        <w:tc>
          <w:tcPr>
            <w:tcW w:type="dxa" w:w="5040"/>
            <w:vAlign w:val="center"/>
          </w:tcPr>
          <w:p>
            <w:pPr>
              <w:spacing w:after="20"/>
            </w:pPr>
            <w:r>
              <w:t>Evidence to keep</w:t>
            </w:r>
          </w:p>
        </w:tc>
        <w:tc>
          <w:tcPr>
            <w:tcW w:type="dxa" w:w="5040"/>
            <w:vAlign w:val="center"/>
          </w:tcPr>
          <w:p>
            <w:pPr>
              <w:spacing w:after="20"/>
            </w:pPr>
            <w:r>
              <w:rPr>
                <w:rFonts w:ascii="Arial" w:hAnsi="Arial"/>
                <w:sz w:val="17"/>
              </w:rPr>
              <w:t>Record visible playback and time.</w:t>
            </w:r>
          </w:p>
        </w:tc>
      </w:tr>
    </w:tbl>
    <w:p/>
    <w:p>
      <w:pPr>
        <w:pStyle w:val="Heading2"/>
      </w:pPr>
      <w:r>
        <w:rPr>
          <w:rFonts w:ascii="Arial" w:hAnsi="Arial"/>
        </w:rPr>
        <w:t>TC-03: Pause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after="20"/>
            </w:pPr>
            <w:r>
              <w:rPr>
                <w:rFonts w:ascii="Arial" w:hAnsi="Arial"/>
                <w:b/>
                <w:sz w:val="17"/>
              </w:rPr>
              <w:t>Field</w:t>
            </w:r>
          </w:p>
        </w:tc>
        <w:tc>
          <w:tcPr>
            <w:tcW w:type="dxa" w:w="5040"/>
            <w:shd w:fill="D9EAF7"/>
            <w:vAlign w:val="center"/>
          </w:tcPr>
          <w:p>
            <w:pPr>
              <w:spacing w:after="20"/>
            </w:pPr>
            <w:r>
              <w:rPr>
                <w:rFonts w:ascii="Arial" w:hAnsi="Arial"/>
                <w:b/>
                <w:sz w:val="17"/>
              </w:rPr>
              <w:t>Details</w:t>
            </w:r>
          </w:p>
        </w:tc>
      </w:tr>
      <w:tr>
        <w:tc>
          <w:tcPr>
            <w:tcW w:type="dxa" w:w="5040"/>
            <w:vAlign w:val="center"/>
          </w:tcPr>
          <w:p>
            <w:pPr>
              <w:spacing w:after="20"/>
            </w:pPr>
            <w:r>
              <w:rPr>
                <w:rFonts w:ascii="Arial" w:hAnsi="Arial"/>
                <w:sz w:val="17"/>
              </w:rPr>
              <w:t>Requirement traced</w:t>
            </w:r>
          </w:p>
        </w:tc>
        <w:tc>
          <w:tcPr>
            <w:tcW w:type="dxa" w:w="5040"/>
            <w:vAlign w:val="center"/>
          </w:tcPr>
          <w:p>
            <w:pPr>
              <w:spacing w:after="20"/>
            </w:pPr>
            <w:r>
              <w:rPr>
                <w:rFonts w:ascii="Arial" w:hAnsi="Arial"/>
                <w:sz w:val="17"/>
              </w:rPr>
              <w:t>FR-3</w:t>
            </w:r>
          </w:p>
        </w:tc>
      </w:tr>
      <w:tr>
        <w:tc>
          <w:tcPr>
            <w:tcW w:type="dxa" w:w="5040"/>
            <w:vAlign w:val="center"/>
          </w:tcPr>
          <w:p>
            <w:pPr>
              <w:spacing w:after="20"/>
            </w:pPr>
            <w:r>
              <w:rPr>
                <w:rFonts w:ascii="Arial" w:hAnsi="Arial"/>
                <w:sz w:val="17"/>
              </w:rPr>
              <w:t>Preconditions</w:t>
            </w:r>
          </w:p>
        </w:tc>
        <w:tc>
          <w:tcPr>
            <w:tcW w:type="dxa" w:w="5040"/>
            <w:vAlign w:val="center"/>
          </w:tcPr>
          <w:p>
            <w:pPr>
              <w:spacing w:after="20"/>
            </w:pPr>
            <w:r>
              <w:rPr>
                <w:rFonts w:ascii="Arial" w:hAnsi="Arial"/>
                <w:sz w:val="17"/>
              </w:rPr>
              <w:t>Media playing.</w:t>
            </w:r>
          </w:p>
        </w:tc>
      </w:tr>
      <w:tr>
        <w:tc>
          <w:tcPr>
            <w:tcW w:type="dxa" w:w="5040"/>
            <w:vAlign w:val="center"/>
          </w:tcPr>
          <w:p>
            <w:pPr>
              <w:spacing w:after="20"/>
            </w:pPr>
            <w:r>
              <w:rPr>
                <w:rFonts w:ascii="Arial" w:hAnsi="Arial"/>
                <w:sz w:val="17"/>
              </w:rPr>
              <w:t>Test steps</w:t>
            </w:r>
          </w:p>
        </w:tc>
        <w:tc>
          <w:tcPr>
            <w:tcW w:type="dxa" w:w="5040"/>
            <w:vAlign w:val="center"/>
          </w:tcPr>
          <w:p>
            <w:pPr>
              <w:spacing w:after="20"/>
            </w:pPr>
            <w:r>
              <w:rPr>
                <w:rFonts w:ascii="Arial" w:hAnsi="Arial"/>
                <w:sz w:val="17"/>
              </w:rPr>
              <w:t>Say wake word, then “pause”.</w:t>
            </w:r>
          </w:p>
        </w:tc>
      </w:tr>
      <w:tr>
        <w:tc>
          <w:tcPr>
            <w:tcW w:type="dxa" w:w="5040"/>
            <w:vAlign w:val="center"/>
          </w:tcPr>
          <w:p>
            <w:pPr>
              <w:spacing w:after="20"/>
            </w:pPr>
            <w:r>
              <w:t>Expected result</w:t>
            </w:r>
          </w:p>
        </w:tc>
        <w:tc>
          <w:tcPr>
            <w:tcW w:type="dxa" w:w="5040"/>
            <w:vAlign w:val="center"/>
          </w:tcPr>
          <w:p>
            <w:pPr>
              <w:spacing w:after="20"/>
            </w:pPr>
            <w:r>
              <w:rPr>
                <w:rFonts w:ascii="Arial" w:hAnsi="Arial"/>
                <w:sz w:val="17"/>
              </w:rPr>
              <w:t>Playback pauses within 2 seconds.</w:t>
            </w:r>
          </w:p>
        </w:tc>
      </w:tr>
      <w:tr>
        <w:tc>
          <w:tcPr>
            <w:tcW w:type="dxa" w:w="5040"/>
            <w:vAlign w:val="center"/>
          </w:tcPr>
          <w:p>
            <w:pPr>
              <w:spacing w:after="20"/>
            </w:pPr>
            <w:r>
              <w:t>Evidence to keep</w:t>
            </w:r>
          </w:p>
        </w:tc>
        <w:tc>
          <w:tcPr>
            <w:tcW w:type="dxa" w:w="5040"/>
            <w:vAlign w:val="center"/>
          </w:tcPr>
          <w:p>
            <w:pPr>
              <w:spacing w:after="20"/>
            </w:pPr>
            <w:r>
              <w:rPr>
                <w:rFonts w:ascii="Arial" w:hAnsi="Arial"/>
                <w:sz w:val="17"/>
              </w:rPr>
              <w:t>Record visible pause and time.</w:t>
            </w:r>
          </w:p>
        </w:tc>
      </w:tr>
    </w:tbl>
    <w:p/>
    <w:p>
      <w:pPr>
        <w:pStyle w:val="Heading2"/>
      </w:pPr>
      <w:r>
        <w:rPr>
          <w:rFonts w:ascii="Arial" w:hAnsi="Arial"/>
        </w:rPr>
        <w:t>TC-04: Resume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after="20"/>
            </w:pPr>
            <w:r>
              <w:rPr>
                <w:rFonts w:ascii="Arial" w:hAnsi="Arial"/>
                <w:b/>
                <w:sz w:val="17"/>
              </w:rPr>
              <w:t>Field</w:t>
            </w:r>
          </w:p>
        </w:tc>
        <w:tc>
          <w:tcPr>
            <w:tcW w:type="dxa" w:w="5040"/>
            <w:shd w:fill="D9EAF7"/>
            <w:vAlign w:val="center"/>
          </w:tcPr>
          <w:p>
            <w:pPr>
              <w:spacing w:after="20"/>
            </w:pPr>
            <w:r>
              <w:rPr>
                <w:rFonts w:ascii="Arial" w:hAnsi="Arial"/>
                <w:b/>
                <w:sz w:val="17"/>
              </w:rPr>
              <w:t>Details</w:t>
            </w:r>
          </w:p>
        </w:tc>
      </w:tr>
      <w:tr>
        <w:tc>
          <w:tcPr>
            <w:tcW w:type="dxa" w:w="5040"/>
            <w:vAlign w:val="center"/>
          </w:tcPr>
          <w:p>
            <w:pPr>
              <w:spacing w:after="20"/>
            </w:pPr>
            <w:r>
              <w:rPr>
                <w:rFonts w:ascii="Arial" w:hAnsi="Arial"/>
                <w:sz w:val="17"/>
              </w:rPr>
              <w:t>Requirement traced</w:t>
            </w:r>
          </w:p>
        </w:tc>
        <w:tc>
          <w:tcPr>
            <w:tcW w:type="dxa" w:w="5040"/>
            <w:vAlign w:val="center"/>
          </w:tcPr>
          <w:p>
            <w:pPr>
              <w:spacing w:after="20"/>
            </w:pPr>
            <w:r>
              <w:rPr>
                <w:rFonts w:ascii="Arial" w:hAnsi="Arial"/>
                <w:sz w:val="17"/>
              </w:rPr>
              <w:t>FR-4</w:t>
            </w:r>
          </w:p>
        </w:tc>
      </w:tr>
      <w:tr>
        <w:tc>
          <w:tcPr>
            <w:tcW w:type="dxa" w:w="5040"/>
            <w:vAlign w:val="center"/>
          </w:tcPr>
          <w:p>
            <w:pPr>
              <w:spacing w:after="20"/>
            </w:pPr>
            <w:r>
              <w:rPr>
                <w:rFonts w:ascii="Arial" w:hAnsi="Arial"/>
                <w:sz w:val="17"/>
              </w:rPr>
              <w:t>Preconditions</w:t>
            </w:r>
          </w:p>
        </w:tc>
        <w:tc>
          <w:tcPr>
            <w:tcW w:type="dxa" w:w="5040"/>
            <w:vAlign w:val="center"/>
          </w:tcPr>
          <w:p>
            <w:pPr>
              <w:spacing w:after="20"/>
            </w:pPr>
            <w:r>
              <w:rPr>
                <w:rFonts w:ascii="Arial" w:hAnsi="Arial"/>
                <w:sz w:val="17"/>
              </w:rPr>
              <w:t>Media paused.</w:t>
            </w:r>
          </w:p>
        </w:tc>
      </w:tr>
      <w:tr>
        <w:tc>
          <w:tcPr>
            <w:tcW w:type="dxa" w:w="5040"/>
            <w:vAlign w:val="center"/>
          </w:tcPr>
          <w:p>
            <w:pPr>
              <w:spacing w:after="20"/>
            </w:pPr>
            <w:r>
              <w:rPr>
                <w:rFonts w:ascii="Arial" w:hAnsi="Arial"/>
                <w:sz w:val="17"/>
              </w:rPr>
              <w:t>Test steps</w:t>
            </w:r>
          </w:p>
        </w:tc>
        <w:tc>
          <w:tcPr>
            <w:tcW w:type="dxa" w:w="5040"/>
            <w:vAlign w:val="center"/>
          </w:tcPr>
          <w:p>
            <w:pPr>
              <w:spacing w:after="20"/>
            </w:pPr>
            <w:r>
              <w:rPr>
                <w:rFonts w:ascii="Arial" w:hAnsi="Arial"/>
                <w:sz w:val="17"/>
              </w:rPr>
              <w:t>Say wake word, then “resume”.</w:t>
            </w:r>
          </w:p>
        </w:tc>
      </w:tr>
      <w:tr>
        <w:tc>
          <w:tcPr>
            <w:tcW w:type="dxa" w:w="5040"/>
            <w:vAlign w:val="center"/>
          </w:tcPr>
          <w:p>
            <w:pPr>
              <w:spacing w:after="20"/>
            </w:pPr>
            <w:r>
              <w:t>Expected result</w:t>
            </w:r>
          </w:p>
        </w:tc>
        <w:tc>
          <w:tcPr>
            <w:tcW w:type="dxa" w:w="5040"/>
            <w:vAlign w:val="center"/>
          </w:tcPr>
          <w:p>
            <w:pPr>
              <w:spacing w:after="20"/>
            </w:pPr>
            <w:r>
              <w:rPr>
                <w:rFonts w:ascii="Arial" w:hAnsi="Arial"/>
                <w:sz w:val="17"/>
              </w:rPr>
              <w:t>Playback resumes within 2 seconds.</w:t>
            </w:r>
          </w:p>
        </w:tc>
      </w:tr>
      <w:tr>
        <w:tc>
          <w:tcPr>
            <w:tcW w:type="dxa" w:w="5040"/>
            <w:vAlign w:val="center"/>
          </w:tcPr>
          <w:p>
            <w:pPr>
              <w:spacing w:after="20"/>
            </w:pPr>
            <w:r>
              <w:t>Evidence to keep</w:t>
            </w:r>
          </w:p>
        </w:tc>
        <w:tc>
          <w:tcPr>
            <w:tcW w:type="dxa" w:w="5040"/>
            <w:vAlign w:val="center"/>
          </w:tcPr>
          <w:p>
            <w:pPr>
              <w:spacing w:after="20"/>
            </w:pPr>
            <w:r>
              <w:rPr>
                <w:rFonts w:ascii="Arial" w:hAnsi="Arial"/>
                <w:sz w:val="17"/>
              </w:rPr>
              <w:t>Record visible playback and time.</w:t>
            </w:r>
          </w:p>
        </w:tc>
      </w:tr>
    </w:tbl>
    <w:p/>
    <w:p>
      <w:pPr>
        <w:pStyle w:val="Heading2"/>
      </w:pPr>
      <w:r>
        <w:rPr>
          <w:rFonts w:ascii="Arial" w:hAnsi="Arial"/>
        </w:rPr>
        <w:t>TC-05: Next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after="20"/>
            </w:pPr>
            <w:r>
              <w:rPr>
                <w:rFonts w:ascii="Arial" w:hAnsi="Arial"/>
                <w:b/>
                <w:sz w:val="17"/>
              </w:rPr>
              <w:t>Field</w:t>
            </w:r>
          </w:p>
        </w:tc>
        <w:tc>
          <w:tcPr>
            <w:tcW w:type="dxa" w:w="5040"/>
            <w:shd w:fill="D9EAF7"/>
            <w:vAlign w:val="center"/>
          </w:tcPr>
          <w:p>
            <w:pPr>
              <w:spacing w:after="20"/>
            </w:pPr>
            <w:r>
              <w:rPr>
                <w:rFonts w:ascii="Arial" w:hAnsi="Arial"/>
                <w:b/>
                <w:sz w:val="17"/>
              </w:rPr>
              <w:t>Details</w:t>
            </w:r>
          </w:p>
        </w:tc>
      </w:tr>
      <w:tr>
        <w:tc>
          <w:tcPr>
            <w:tcW w:type="dxa" w:w="5040"/>
            <w:vAlign w:val="center"/>
          </w:tcPr>
          <w:p>
            <w:pPr>
              <w:spacing w:after="20"/>
            </w:pPr>
            <w:r>
              <w:rPr>
                <w:rFonts w:ascii="Arial" w:hAnsi="Arial"/>
                <w:sz w:val="17"/>
              </w:rPr>
              <w:t>Requirement traced</w:t>
            </w:r>
          </w:p>
        </w:tc>
        <w:tc>
          <w:tcPr>
            <w:tcW w:type="dxa" w:w="5040"/>
            <w:vAlign w:val="center"/>
          </w:tcPr>
          <w:p>
            <w:pPr>
              <w:spacing w:after="20"/>
            </w:pPr>
            <w:r>
              <w:rPr>
                <w:rFonts w:ascii="Arial" w:hAnsi="Arial"/>
                <w:sz w:val="17"/>
              </w:rPr>
              <w:t>FR-5</w:t>
            </w:r>
          </w:p>
        </w:tc>
      </w:tr>
      <w:tr>
        <w:tc>
          <w:tcPr>
            <w:tcW w:type="dxa" w:w="5040"/>
            <w:vAlign w:val="center"/>
          </w:tcPr>
          <w:p>
            <w:pPr>
              <w:spacing w:after="20"/>
            </w:pPr>
            <w:r>
              <w:rPr>
                <w:rFonts w:ascii="Arial" w:hAnsi="Arial"/>
                <w:sz w:val="17"/>
              </w:rPr>
              <w:t>Preconditions</w:t>
            </w:r>
          </w:p>
        </w:tc>
        <w:tc>
          <w:tcPr>
            <w:tcW w:type="dxa" w:w="5040"/>
            <w:vAlign w:val="center"/>
          </w:tcPr>
          <w:p>
            <w:pPr>
              <w:spacing w:after="20"/>
            </w:pPr>
            <w:r>
              <w:rPr>
                <w:rFonts w:ascii="Arial" w:hAnsi="Arial"/>
                <w:sz w:val="17"/>
              </w:rPr>
              <w:t>Playlist has a next item.</w:t>
            </w:r>
          </w:p>
        </w:tc>
      </w:tr>
      <w:tr>
        <w:tc>
          <w:tcPr>
            <w:tcW w:type="dxa" w:w="5040"/>
            <w:vAlign w:val="center"/>
          </w:tcPr>
          <w:p>
            <w:pPr>
              <w:spacing w:after="20"/>
            </w:pPr>
            <w:r>
              <w:rPr>
                <w:rFonts w:ascii="Arial" w:hAnsi="Arial"/>
                <w:sz w:val="17"/>
              </w:rPr>
              <w:t>Test steps</w:t>
            </w:r>
          </w:p>
        </w:tc>
        <w:tc>
          <w:tcPr>
            <w:tcW w:type="dxa" w:w="5040"/>
            <w:vAlign w:val="center"/>
          </w:tcPr>
          <w:p>
            <w:pPr>
              <w:spacing w:after="20"/>
            </w:pPr>
            <w:r>
              <w:rPr>
                <w:rFonts w:ascii="Arial" w:hAnsi="Arial"/>
                <w:sz w:val="17"/>
              </w:rPr>
              <w:t>Say wake word, then “next”.</w:t>
            </w:r>
          </w:p>
        </w:tc>
      </w:tr>
      <w:tr>
        <w:tc>
          <w:tcPr>
            <w:tcW w:type="dxa" w:w="5040"/>
            <w:vAlign w:val="center"/>
          </w:tcPr>
          <w:p>
            <w:pPr>
              <w:spacing w:after="20"/>
            </w:pPr>
            <w:r>
              <w:t>Expected result</w:t>
            </w:r>
          </w:p>
        </w:tc>
        <w:tc>
          <w:tcPr>
            <w:tcW w:type="dxa" w:w="5040"/>
            <w:vAlign w:val="center"/>
          </w:tcPr>
          <w:p>
            <w:pPr>
              <w:spacing w:after="20"/>
            </w:pPr>
            <w:r>
              <w:rPr>
                <w:rFonts w:ascii="Arial" w:hAnsi="Arial"/>
                <w:sz w:val="17"/>
              </w:rPr>
              <w:t>Advances to next item within 2 seconds.</w:t>
            </w:r>
          </w:p>
        </w:tc>
      </w:tr>
      <w:tr>
        <w:tc>
          <w:tcPr>
            <w:tcW w:type="dxa" w:w="5040"/>
            <w:vAlign w:val="center"/>
          </w:tcPr>
          <w:p>
            <w:pPr>
              <w:spacing w:after="20"/>
            </w:pPr>
            <w:r>
              <w:t>Evidence to keep</w:t>
            </w:r>
          </w:p>
        </w:tc>
        <w:tc>
          <w:tcPr>
            <w:tcW w:type="dxa" w:w="5040"/>
            <w:vAlign w:val="center"/>
          </w:tcPr>
          <w:p>
            <w:pPr>
              <w:spacing w:after="20"/>
            </w:pPr>
            <w:r>
              <w:rPr>
                <w:rFonts w:ascii="Arial" w:hAnsi="Arial"/>
                <w:sz w:val="17"/>
              </w:rPr>
              <w:t>Record visible item change and time.</w:t>
            </w:r>
          </w:p>
        </w:tc>
      </w:tr>
    </w:tbl>
    <w:p/>
    <w:p>
      <w:pPr>
        <w:pStyle w:val="Heading2"/>
      </w:pPr>
      <w:r>
        <w:rPr>
          <w:rFonts w:ascii="Arial" w:hAnsi="Arial"/>
        </w:rPr>
        <w:t>TC-06: Previous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after="20"/>
            </w:pPr>
            <w:r>
              <w:rPr>
                <w:rFonts w:ascii="Arial" w:hAnsi="Arial"/>
                <w:b/>
                <w:sz w:val="17"/>
              </w:rPr>
              <w:t>Field</w:t>
            </w:r>
          </w:p>
        </w:tc>
        <w:tc>
          <w:tcPr>
            <w:tcW w:type="dxa" w:w="5040"/>
            <w:shd w:fill="D9EAF7"/>
            <w:vAlign w:val="center"/>
          </w:tcPr>
          <w:p>
            <w:pPr>
              <w:spacing w:after="20"/>
            </w:pPr>
            <w:r>
              <w:rPr>
                <w:rFonts w:ascii="Arial" w:hAnsi="Arial"/>
                <w:b/>
                <w:sz w:val="17"/>
              </w:rPr>
              <w:t>Details</w:t>
            </w:r>
          </w:p>
        </w:tc>
      </w:tr>
      <w:tr>
        <w:tc>
          <w:tcPr>
            <w:tcW w:type="dxa" w:w="5040"/>
            <w:vAlign w:val="center"/>
          </w:tcPr>
          <w:p>
            <w:pPr>
              <w:spacing w:after="20"/>
            </w:pPr>
            <w:r>
              <w:rPr>
                <w:rFonts w:ascii="Arial" w:hAnsi="Arial"/>
                <w:sz w:val="17"/>
              </w:rPr>
              <w:t>Requirement traced</w:t>
            </w:r>
          </w:p>
        </w:tc>
        <w:tc>
          <w:tcPr>
            <w:tcW w:type="dxa" w:w="5040"/>
            <w:vAlign w:val="center"/>
          </w:tcPr>
          <w:p>
            <w:pPr>
              <w:spacing w:after="20"/>
            </w:pPr>
            <w:r>
              <w:rPr>
                <w:rFonts w:ascii="Arial" w:hAnsi="Arial"/>
                <w:sz w:val="17"/>
              </w:rPr>
              <w:t>FR-6</w:t>
            </w:r>
          </w:p>
        </w:tc>
      </w:tr>
      <w:tr>
        <w:tc>
          <w:tcPr>
            <w:tcW w:type="dxa" w:w="5040"/>
            <w:vAlign w:val="center"/>
          </w:tcPr>
          <w:p>
            <w:pPr>
              <w:spacing w:after="20"/>
            </w:pPr>
            <w:r>
              <w:rPr>
                <w:rFonts w:ascii="Arial" w:hAnsi="Arial"/>
                <w:sz w:val="17"/>
              </w:rPr>
              <w:t>Preconditions</w:t>
            </w:r>
          </w:p>
        </w:tc>
        <w:tc>
          <w:tcPr>
            <w:tcW w:type="dxa" w:w="5040"/>
            <w:vAlign w:val="center"/>
          </w:tcPr>
          <w:p>
            <w:pPr>
              <w:spacing w:after="20"/>
            </w:pPr>
            <w:r>
              <w:rPr>
                <w:rFonts w:ascii="Arial" w:hAnsi="Arial"/>
                <w:sz w:val="17"/>
              </w:rPr>
              <w:t>Playlist open; note playback position.</w:t>
            </w:r>
          </w:p>
        </w:tc>
      </w:tr>
      <w:tr>
        <w:tc>
          <w:tcPr>
            <w:tcW w:type="dxa" w:w="5040"/>
            <w:vAlign w:val="center"/>
          </w:tcPr>
          <w:p>
            <w:pPr>
              <w:spacing w:after="20"/>
            </w:pPr>
            <w:r>
              <w:rPr>
                <w:rFonts w:ascii="Arial" w:hAnsi="Arial"/>
                <w:sz w:val="17"/>
              </w:rPr>
              <w:t>Test steps</w:t>
            </w:r>
          </w:p>
        </w:tc>
        <w:tc>
          <w:tcPr>
            <w:tcW w:type="dxa" w:w="5040"/>
            <w:vAlign w:val="center"/>
          </w:tcPr>
          <w:p>
            <w:pPr>
              <w:spacing w:after="20"/>
            </w:pPr>
            <w:r>
              <w:rPr>
                <w:rFonts w:ascii="Arial" w:hAnsi="Arial"/>
                <w:sz w:val="17"/>
              </w:rPr>
              <w:t>Say wake word, then “previous”.</w:t>
            </w:r>
          </w:p>
        </w:tc>
      </w:tr>
      <w:tr>
        <w:tc>
          <w:tcPr>
            <w:tcW w:type="dxa" w:w="5040"/>
            <w:vAlign w:val="center"/>
          </w:tcPr>
          <w:p>
            <w:pPr>
              <w:spacing w:after="20"/>
            </w:pPr>
            <w:r>
              <w:t>Expected result</w:t>
            </w:r>
          </w:p>
        </w:tc>
        <w:tc>
          <w:tcPr>
            <w:tcW w:type="dxa" w:w="5040"/>
            <w:vAlign w:val="center"/>
          </w:tcPr>
          <w:p>
            <w:pPr>
              <w:spacing w:after="20"/>
            </w:pPr>
            <w:r>
              <w:rPr>
                <w:rFonts w:ascii="Arial" w:hAnsi="Arial"/>
                <w:sz w:val="17"/>
              </w:rPr>
              <w:t>Returns to previous item within 2 seconds, subject to player behavior.</w:t>
            </w:r>
          </w:p>
        </w:tc>
      </w:tr>
      <w:tr>
        <w:tc>
          <w:tcPr>
            <w:tcW w:type="dxa" w:w="5040"/>
            <w:vAlign w:val="center"/>
          </w:tcPr>
          <w:p>
            <w:pPr>
              <w:spacing w:after="20"/>
            </w:pPr>
            <w:r>
              <w:t>Evidence to keep</w:t>
            </w:r>
          </w:p>
        </w:tc>
        <w:tc>
          <w:tcPr>
            <w:tcW w:type="dxa" w:w="5040"/>
            <w:vAlign w:val="center"/>
          </w:tcPr>
          <w:p>
            <w:pPr>
              <w:spacing w:after="20"/>
            </w:pPr>
            <w:r>
              <w:rPr>
                <w:rFonts w:ascii="Arial" w:hAnsi="Arial"/>
                <w:sz w:val="17"/>
              </w:rPr>
              <w:t>Record recognition and action separately; note YouTube behavior.</w:t>
            </w:r>
          </w:p>
        </w:tc>
      </w:tr>
    </w:tbl>
    <w:p/>
    <w:p>
      <w:pPr>
        <w:pStyle w:val="Heading2"/>
      </w:pPr>
      <w:r>
        <w:rPr>
          <w:rFonts w:ascii="Arial" w:hAnsi="Arial"/>
        </w:rPr>
        <w:t>TC-07: Volume up</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after="20"/>
            </w:pPr>
            <w:r>
              <w:rPr>
                <w:rFonts w:ascii="Arial" w:hAnsi="Arial"/>
                <w:b/>
                <w:sz w:val="17"/>
              </w:rPr>
              <w:t>Field</w:t>
            </w:r>
          </w:p>
        </w:tc>
        <w:tc>
          <w:tcPr>
            <w:tcW w:type="dxa" w:w="5040"/>
            <w:shd w:fill="D9EAF7"/>
            <w:vAlign w:val="center"/>
          </w:tcPr>
          <w:p>
            <w:pPr>
              <w:spacing w:after="20"/>
            </w:pPr>
            <w:r>
              <w:rPr>
                <w:rFonts w:ascii="Arial" w:hAnsi="Arial"/>
                <w:b/>
                <w:sz w:val="17"/>
              </w:rPr>
              <w:t>Details</w:t>
            </w:r>
          </w:p>
        </w:tc>
      </w:tr>
      <w:tr>
        <w:tc>
          <w:tcPr>
            <w:tcW w:type="dxa" w:w="5040"/>
            <w:vAlign w:val="center"/>
          </w:tcPr>
          <w:p>
            <w:pPr>
              <w:spacing w:after="20"/>
            </w:pPr>
            <w:r>
              <w:rPr>
                <w:rFonts w:ascii="Arial" w:hAnsi="Arial"/>
                <w:sz w:val="17"/>
              </w:rPr>
              <w:t>Requirement traced</w:t>
            </w:r>
          </w:p>
        </w:tc>
        <w:tc>
          <w:tcPr>
            <w:tcW w:type="dxa" w:w="5040"/>
            <w:vAlign w:val="center"/>
          </w:tcPr>
          <w:p>
            <w:pPr>
              <w:spacing w:after="20"/>
            </w:pPr>
            <w:r>
              <w:rPr>
                <w:rFonts w:ascii="Arial" w:hAnsi="Arial"/>
                <w:sz w:val="17"/>
              </w:rPr>
              <w:t>FR-7</w:t>
            </w:r>
          </w:p>
        </w:tc>
      </w:tr>
      <w:tr>
        <w:tc>
          <w:tcPr>
            <w:tcW w:type="dxa" w:w="5040"/>
            <w:vAlign w:val="center"/>
          </w:tcPr>
          <w:p>
            <w:pPr>
              <w:spacing w:after="20"/>
            </w:pPr>
            <w:r>
              <w:rPr>
                <w:rFonts w:ascii="Arial" w:hAnsi="Arial"/>
                <w:sz w:val="17"/>
              </w:rPr>
              <w:t>Preconditions</w:t>
            </w:r>
          </w:p>
        </w:tc>
        <w:tc>
          <w:tcPr>
            <w:tcW w:type="dxa" w:w="5040"/>
            <w:vAlign w:val="center"/>
          </w:tcPr>
          <w:p>
            <w:pPr>
              <w:spacing w:after="20"/>
            </w:pPr>
            <w:r>
              <w:rPr>
                <w:rFonts w:ascii="Arial" w:hAnsi="Arial"/>
                <w:sz w:val="17"/>
              </w:rPr>
              <w:t>Known volume level.</w:t>
            </w:r>
          </w:p>
        </w:tc>
      </w:tr>
      <w:tr>
        <w:tc>
          <w:tcPr>
            <w:tcW w:type="dxa" w:w="5040"/>
            <w:vAlign w:val="center"/>
          </w:tcPr>
          <w:p>
            <w:pPr>
              <w:spacing w:after="20"/>
            </w:pPr>
            <w:r>
              <w:rPr>
                <w:rFonts w:ascii="Arial" w:hAnsi="Arial"/>
                <w:sz w:val="17"/>
              </w:rPr>
              <w:t>Test steps</w:t>
            </w:r>
          </w:p>
        </w:tc>
        <w:tc>
          <w:tcPr>
            <w:tcW w:type="dxa" w:w="5040"/>
            <w:vAlign w:val="center"/>
          </w:tcPr>
          <w:p>
            <w:pPr>
              <w:spacing w:after="20"/>
            </w:pPr>
            <w:r>
              <w:rPr>
                <w:rFonts w:ascii="Arial" w:hAnsi="Arial"/>
                <w:sz w:val="17"/>
              </w:rPr>
              <w:t>Say wake word, then “volume up”.</w:t>
            </w:r>
          </w:p>
        </w:tc>
      </w:tr>
      <w:tr>
        <w:tc>
          <w:tcPr>
            <w:tcW w:type="dxa" w:w="5040"/>
            <w:vAlign w:val="center"/>
          </w:tcPr>
          <w:p>
            <w:pPr>
              <w:spacing w:after="20"/>
            </w:pPr>
            <w:r>
              <w:t>Expected result</w:t>
            </w:r>
          </w:p>
        </w:tc>
        <w:tc>
          <w:tcPr>
            <w:tcW w:type="dxa" w:w="5040"/>
            <w:vAlign w:val="center"/>
          </w:tcPr>
          <w:p>
            <w:pPr>
              <w:spacing w:after="20"/>
            </w:pPr>
            <w:r>
              <w:rPr>
                <w:rFonts w:ascii="Arial" w:hAnsi="Arial"/>
                <w:sz w:val="17"/>
              </w:rPr>
              <w:t>Volume increases by the implemented step within 1 second.</w:t>
            </w:r>
          </w:p>
        </w:tc>
      </w:tr>
      <w:tr>
        <w:tc>
          <w:tcPr>
            <w:tcW w:type="dxa" w:w="5040"/>
            <w:vAlign w:val="center"/>
          </w:tcPr>
          <w:p>
            <w:pPr>
              <w:spacing w:after="20"/>
            </w:pPr>
            <w:r>
              <w:t>Evidence to keep</w:t>
            </w:r>
          </w:p>
        </w:tc>
        <w:tc>
          <w:tcPr>
            <w:tcW w:type="dxa" w:w="5040"/>
            <w:vAlign w:val="center"/>
          </w:tcPr>
          <w:p>
            <w:pPr>
              <w:spacing w:after="20"/>
            </w:pPr>
            <w:r>
              <w:rPr>
                <w:rFonts w:ascii="Arial" w:hAnsi="Arial"/>
                <w:sz w:val="17"/>
              </w:rPr>
              <w:t>Record visible change and time.</w:t>
            </w:r>
          </w:p>
        </w:tc>
      </w:tr>
    </w:tbl>
    <w:p/>
    <w:p>
      <w:pPr>
        <w:pStyle w:val="Heading2"/>
      </w:pPr>
      <w:r>
        <w:rPr>
          <w:rFonts w:ascii="Arial" w:hAnsi="Arial"/>
        </w:rPr>
        <w:t>TC-08: Volume down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after="20"/>
            </w:pPr>
            <w:r>
              <w:rPr>
                <w:rFonts w:ascii="Arial" w:hAnsi="Arial"/>
                <w:b/>
                <w:sz w:val="17"/>
              </w:rPr>
              <w:t>Field</w:t>
            </w:r>
          </w:p>
        </w:tc>
        <w:tc>
          <w:tcPr>
            <w:tcW w:type="dxa" w:w="5040"/>
            <w:shd w:fill="D9EAF7"/>
            <w:vAlign w:val="center"/>
          </w:tcPr>
          <w:p>
            <w:pPr>
              <w:spacing w:after="20"/>
            </w:pPr>
            <w:r>
              <w:rPr>
                <w:rFonts w:ascii="Arial" w:hAnsi="Arial"/>
                <w:b/>
                <w:sz w:val="17"/>
              </w:rPr>
              <w:t>Details</w:t>
            </w:r>
          </w:p>
        </w:tc>
      </w:tr>
      <w:tr>
        <w:tc>
          <w:tcPr>
            <w:tcW w:type="dxa" w:w="5040"/>
            <w:vAlign w:val="center"/>
          </w:tcPr>
          <w:p>
            <w:pPr>
              <w:spacing w:after="20"/>
            </w:pPr>
            <w:r>
              <w:rPr>
                <w:rFonts w:ascii="Arial" w:hAnsi="Arial"/>
                <w:sz w:val="17"/>
              </w:rPr>
              <w:t>Requirement traced</w:t>
            </w:r>
          </w:p>
        </w:tc>
        <w:tc>
          <w:tcPr>
            <w:tcW w:type="dxa" w:w="5040"/>
            <w:vAlign w:val="center"/>
          </w:tcPr>
          <w:p>
            <w:pPr>
              <w:spacing w:after="20"/>
            </w:pPr>
            <w:r>
              <w:rPr>
                <w:rFonts w:ascii="Arial" w:hAnsi="Arial"/>
                <w:sz w:val="17"/>
              </w:rPr>
              <w:t>FR-8</w:t>
            </w:r>
          </w:p>
        </w:tc>
      </w:tr>
      <w:tr>
        <w:tc>
          <w:tcPr>
            <w:tcW w:type="dxa" w:w="5040"/>
            <w:vAlign w:val="center"/>
          </w:tcPr>
          <w:p>
            <w:pPr>
              <w:spacing w:after="20"/>
            </w:pPr>
            <w:r>
              <w:rPr>
                <w:rFonts w:ascii="Arial" w:hAnsi="Arial"/>
                <w:sz w:val="17"/>
              </w:rPr>
              <w:t>Preconditions</w:t>
            </w:r>
          </w:p>
        </w:tc>
        <w:tc>
          <w:tcPr>
            <w:tcW w:type="dxa" w:w="5040"/>
            <w:vAlign w:val="center"/>
          </w:tcPr>
          <w:p>
            <w:pPr>
              <w:spacing w:after="20"/>
            </w:pPr>
            <w:r>
              <w:rPr>
                <w:rFonts w:ascii="Arial" w:hAnsi="Arial"/>
                <w:sz w:val="17"/>
              </w:rPr>
              <w:t>Known volume level.</w:t>
            </w:r>
          </w:p>
        </w:tc>
      </w:tr>
      <w:tr>
        <w:tc>
          <w:tcPr>
            <w:tcW w:type="dxa" w:w="5040"/>
            <w:vAlign w:val="center"/>
          </w:tcPr>
          <w:p>
            <w:pPr>
              <w:spacing w:after="20"/>
            </w:pPr>
            <w:r>
              <w:rPr>
                <w:rFonts w:ascii="Arial" w:hAnsi="Arial"/>
                <w:sz w:val="17"/>
              </w:rPr>
              <w:t>Test steps</w:t>
            </w:r>
          </w:p>
        </w:tc>
        <w:tc>
          <w:tcPr>
            <w:tcW w:type="dxa" w:w="5040"/>
            <w:vAlign w:val="center"/>
          </w:tcPr>
          <w:p>
            <w:pPr>
              <w:spacing w:after="20"/>
            </w:pPr>
            <w:r>
              <w:rPr>
                <w:rFonts w:ascii="Arial" w:hAnsi="Arial"/>
                <w:sz w:val="17"/>
              </w:rPr>
              <w:t>Say wake word, then “volume down”.</w:t>
            </w:r>
          </w:p>
        </w:tc>
      </w:tr>
      <w:tr>
        <w:tc>
          <w:tcPr>
            <w:tcW w:type="dxa" w:w="5040"/>
            <w:vAlign w:val="center"/>
          </w:tcPr>
          <w:p>
            <w:pPr>
              <w:spacing w:after="20"/>
            </w:pPr>
            <w:r>
              <w:t>Expected result</w:t>
            </w:r>
          </w:p>
        </w:tc>
        <w:tc>
          <w:tcPr>
            <w:tcW w:type="dxa" w:w="5040"/>
            <w:vAlign w:val="center"/>
          </w:tcPr>
          <w:p>
            <w:pPr>
              <w:spacing w:after="20"/>
            </w:pPr>
            <w:r>
              <w:rPr>
                <w:rFonts w:ascii="Arial" w:hAnsi="Arial"/>
                <w:sz w:val="17"/>
              </w:rPr>
              <w:t>Volume decreases by the implemented step within 1 second.</w:t>
            </w:r>
          </w:p>
        </w:tc>
      </w:tr>
      <w:tr>
        <w:tc>
          <w:tcPr>
            <w:tcW w:type="dxa" w:w="5040"/>
            <w:vAlign w:val="center"/>
          </w:tcPr>
          <w:p>
            <w:pPr>
              <w:spacing w:after="20"/>
            </w:pPr>
            <w:r>
              <w:t>Evidence to keep</w:t>
            </w:r>
          </w:p>
        </w:tc>
        <w:tc>
          <w:tcPr>
            <w:tcW w:type="dxa" w:w="5040"/>
            <w:vAlign w:val="center"/>
          </w:tcPr>
          <w:p>
            <w:pPr>
              <w:spacing w:after="20"/>
            </w:pPr>
            <w:r>
              <w:rPr>
                <w:rFonts w:ascii="Arial" w:hAnsi="Arial"/>
                <w:sz w:val="17"/>
              </w:rPr>
              <w:t>Record visible change and time.</w:t>
            </w:r>
          </w:p>
        </w:tc>
      </w:tr>
    </w:tbl>
    <w:p/>
    <w:p>
      <w:pPr>
        <w:pStyle w:val="Heading2"/>
      </w:pPr>
      <w:r>
        <w:rPr>
          <w:rFonts w:ascii="Arial" w:hAnsi="Arial"/>
        </w:rPr>
        <w:t>TC-09: Response time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after="20"/>
            </w:pPr>
            <w:r>
              <w:rPr>
                <w:rFonts w:ascii="Arial" w:hAnsi="Arial"/>
                <w:b/>
                <w:sz w:val="17"/>
              </w:rPr>
              <w:t>Field</w:t>
            </w:r>
          </w:p>
        </w:tc>
        <w:tc>
          <w:tcPr>
            <w:tcW w:type="dxa" w:w="5040"/>
            <w:shd w:fill="D9EAF7"/>
            <w:vAlign w:val="center"/>
          </w:tcPr>
          <w:p>
            <w:pPr>
              <w:spacing w:after="20"/>
            </w:pPr>
            <w:r>
              <w:rPr>
                <w:rFonts w:ascii="Arial" w:hAnsi="Arial"/>
                <w:b/>
                <w:sz w:val="17"/>
              </w:rPr>
              <w:t>Details</w:t>
            </w:r>
          </w:p>
        </w:tc>
      </w:tr>
      <w:tr>
        <w:tc>
          <w:tcPr>
            <w:tcW w:type="dxa" w:w="5040"/>
            <w:vAlign w:val="center"/>
          </w:tcPr>
          <w:p>
            <w:pPr>
              <w:spacing w:after="20"/>
            </w:pPr>
            <w:r>
              <w:rPr>
                <w:rFonts w:ascii="Arial" w:hAnsi="Arial"/>
                <w:sz w:val="17"/>
              </w:rPr>
              <w:t>Requirement traced</w:t>
            </w:r>
          </w:p>
        </w:tc>
        <w:tc>
          <w:tcPr>
            <w:tcW w:type="dxa" w:w="5040"/>
            <w:vAlign w:val="center"/>
          </w:tcPr>
          <w:p>
            <w:pPr>
              <w:spacing w:after="20"/>
            </w:pPr>
            <w:r>
              <w:rPr>
                <w:rFonts w:ascii="Arial" w:hAnsi="Arial"/>
                <w:sz w:val="17"/>
              </w:rPr>
              <w:t>NFR-1</w:t>
            </w:r>
          </w:p>
        </w:tc>
      </w:tr>
      <w:tr>
        <w:tc>
          <w:tcPr>
            <w:tcW w:type="dxa" w:w="5040"/>
            <w:vAlign w:val="center"/>
          </w:tcPr>
          <w:p>
            <w:pPr>
              <w:spacing w:after="20"/>
            </w:pPr>
            <w:r>
              <w:rPr>
                <w:rFonts w:ascii="Arial" w:hAnsi="Arial"/>
                <w:sz w:val="17"/>
              </w:rPr>
              <w:t>Preconditions</w:t>
            </w:r>
          </w:p>
        </w:tc>
        <w:tc>
          <w:tcPr>
            <w:tcW w:type="dxa" w:w="5040"/>
            <w:vAlign w:val="center"/>
          </w:tcPr>
          <w:p>
            <w:pPr>
              <w:spacing w:after="20"/>
            </w:pPr>
            <w:r>
              <w:rPr>
                <w:rFonts w:ascii="Arial" w:hAnsi="Arial"/>
                <w:sz w:val="17"/>
              </w:rPr>
              <w:t>Quiet/normal low-noise setting.</w:t>
            </w:r>
          </w:p>
        </w:tc>
      </w:tr>
      <w:tr>
        <w:tc>
          <w:tcPr>
            <w:tcW w:type="dxa" w:w="5040"/>
            <w:vAlign w:val="center"/>
          </w:tcPr>
          <w:p>
            <w:pPr>
              <w:spacing w:after="20"/>
            </w:pPr>
            <w:r>
              <w:rPr>
                <w:rFonts w:ascii="Arial" w:hAnsi="Arial"/>
                <w:sz w:val="17"/>
              </w:rPr>
              <w:t>Test steps</w:t>
            </w:r>
          </w:p>
        </w:tc>
        <w:tc>
          <w:tcPr>
            <w:tcW w:type="dxa" w:w="5040"/>
            <w:vAlign w:val="center"/>
          </w:tcPr>
          <w:p>
            <w:pPr>
              <w:spacing w:after="20"/>
            </w:pPr>
            <w:r>
              <w:rPr>
                <w:rFonts w:ascii="Arial" w:hAnsi="Arial"/>
                <w:sz w:val="17"/>
              </w:rPr>
              <w:t>Measure end-of-utterance to action for all seven commands across planned trials.</w:t>
            </w:r>
          </w:p>
        </w:tc>
      </w:tr>
      <w:tr>
        <w:tc>
          <w:tcPr>
            <w:tcW w:type="dxa" w:w="5040"/>
            <w:vAlign w:val="center"/>
          </w:tcPr>
          <w:p>
            <w:pPr>
              <w:spacing w:after="20"/>
            </w:pPr>
            <w:r>
              <w:t>Expected result</w:t>
            </w:r>
          </w:p>
        </w:tc>
        <w:tc>
          <w:tcPr>
            <w:tcW w:type="dxa" w:w="5040"/>
            <w:vAlign w:val="center"/>
          </w:tcPr>
          <w:p>
            <w:pPr>
              <w:spacing w:after="20"/>
            </w:pPr>
            <w:r>
              <w:rPr>
                <w:rFonts w:ascii="Arial" w:hAnsi="Arial"/>
                <w:sz w:val="17"/>
              </w:rPr>
              <w:t>Meet the SRS two-second criterion; record failed actions too.</w:t>
            </w:r>
          </w:p>
        </w:tc>
      </w:tr>
      <w:tr>
        <w:tc>
          <w:tcPr>
            <w:tcW w:type="dxa" w:w="5040"/>
            <w:vAlign w:val="center"/>
          </w:tcPr>
          <w:p>
            <w:pPr>
              <w:spacing w:after="20"/>
            </w:pPr>
            <w:r>
              <w:t>Evidence to keep</w:t>
            </w:r>
          </w:p>
        </w:tc>
        <w:tc>
          <w:tcPr>
            <w:tcW w:type="dxa" w:w="5040"/>
            <w:vAlign w:val="center"/>
          </w:tcPr>
          <w:p>
            <w:pPr>
              <w:spacing w:after="20"/>
            </w:pPr>
            <w:r>
              <w:rPr>
                <w:rFonts w:ascii="Arial" w:hAnsi="Arial"/>
                <w:sz w:val="17"/>
              </w:rPr>
              <w:t>Record every time, failure and summary statistic.</w:t>
            </w:r>
          </w:p>
        </w:tc>
      </w:tr>
    </w:tbl>
    <w:p/>
    <w:p>
      <w:pPr>
        <w:pStyle w:val="Heading2"/>
      </w:pPr>
      <w:r>
        <w:rPr>
          <w:rFonts w:ascii="Arial" w:hAnsi="Arial"/>
        </w:rPr>
        <w:t>TC-10: Wake-word gating</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after="20"/>
            </w:pPr>
            <w:r>
              <w:rPr>
                <w:rFonts w:ascii="Arial" w:hAnsi="Arial"/>
                <w:b/>
                <w:sz w:val="17"/>
              </w:rPr>
              <w:t>Field</w:t>
            </w:r>
          </w:p>
        </w:tc>
        <w:tc>
          <w:tcPr>
            <w:tcW w:type="dxa" w:w="5040"/>
            <w:shd w:fill="D9EAF7"/>
            <w:vAlign w:val="center"/>
          </w:tcPr>
          <w:p>
            <w:pPr>
              <w:spacing w:after="20"/>
            </w:pPr>
            <w:r>
              <w:rPr>
                <w:rFonts w:ascii="Arial" w:hAnsi="Arial"/>
                <w:b/>
                <w:sz w:val="17"/>
              </w:rPr>
              <w:t>Details</w:t>
            </w:r>
          </w:p>
        </w:tc>
      </w:tr>
      <w:tr>
        <w:tc>
          <w:tcPr>
            <w:tcW w:type="dxa" w:w="5040"/>
            <w:vAlign w:val="center"/>
          </w:tcPr>
          <w:p>
            <w:pPr>
              <w:spacing w:after="20"/>
            </w:pPr>
            <w:r>
              <w:rPr>
                <w:rFonts w:ascii="Arial" w:hAnsi="Arial"/>
                <w:sz w:val="17"/>
              </w:rPr>
              <w:t>Requirement traced</w:t>
            </w:r>
          </w:p>
        </w:tc>
        <w:tc>
          <w:tcPr>
            <w:tcW w:type="dxa" w:w="5040"/>
            <w:vAlign w:val="center"/>
          </w:tcPr>
          <w:p>
            <w:pPr>
              <w:spacing w:after="20"/>
            </w:pPr>
            <w:r>
              <w:rPr>
                <w:rFonts w:ascii="Arial" w:hAnsi="Arial"/>
                <w:sz w:val="17"/>
              </w:rPr>
              <w:t>SR-1</w:t>
            </w:r>
          </w:p>
        </w:tc>
      </w:tr>
      <w:tr>
        <w:tc>
          <w:tcPr>
            <w:tcW w:type="dxa" w:w="5040"/>
            <w:vAlign w:val="center"/>
          </w:tcPr>
          <w:p>
            <w:pPr>
              <w:spacing w:after="20"/>
            </w:pPr>
            <w:r>
              <w:rPr>
                <w:rFonts w:ascii="Arial" w:hAnsi="Arial"/>
                <w:sz w:val="17"/>
              </w:rPr>
              <w:t>Preconditions</w:t>
            </w:r>
          </w:p>
        </w:tc>
        <w:tc>
          <w:tcPr>
            <w:tcW w:type="dxa" w:w="5040"/>
            <w:vAlign w:val="center"/>
          </w:tcPr>
          <w:p>
            <w:pPr>
              <w:spacing w:after="20"/>
            </w:pPr>
            <w:r>
              <w:rPr>
                <w:rFonts w:ascii="Arial" w:hAnsi="Arial"/>
                <w:sz w:val="17"/>
              </w:rPr>
              <w:t>App ready/idle.</w:t>
            </w:r>
          </w:p>
        </w:tc>
      </w:tr>
      <w:tr>
        <w:tc>
          <w:tcPr>
            <w:tcW w:type="dxa" w:w="5040"/>
            <w:vAlign w:val="center"/>
          </w:tcPr>
          <w:p>
            <w:pPr>
              <w:spacing w:after="20"/>
            </w:pPr>
            <w:r>
              <w:rPr>
                <w:rFonts w:ascii="Arial" w:hAnsi="Arial"/>
                <w:sz w:val="17"/>
              </w:rPr>
              <w:t>Test steps</w:t>
            </w:r>
          </w:p>
        </w:tc>
        <w:tc>
          <w:tcPr>
            <w:tcW w:type="dxa" w:w="5040"/>
            <w:vAlign w:val="center"/>
          </w:tcPr>
          <w:p>
            <w:pPr>
              <w:spacing w:after="20"/>
            </w:pPr>
            <w:r>
              <w:rPr>
                <w:rFonts w:ascii="Arial" w:hAnsi="Arial"/>
                <w:sz w:val="17"/>
              </w:rPr>
              <w:t>Speak command-like words without “hey media”.</w:t>
            </w:r>
          </w:p>
        </w:tc>
      </w:tr>
      <w:tr>
        <w:tc>
          <w:tcPr>
            <w:tcW w:type="dxa" w:w="5040"/>
            <w:vAlign w:val="center"/>
          </w:tcPr>
          <w:p>
            <w:pPr>
              <w:spacing w:after="20"/>
            </w:pPr>
            <w:r>
              <w:t>Expected result</w:t>
            </w:r>
          </w:p>
        </w:tc>
        <w:tc>
          <w:tcPr>
            <w:tcW w:type="dxa" w:w="5040"/>
            <w:vAlign w:val="center"/>
          </w:tcPr>
          <w:p>
            <w:pPr>
              <w:spacing w:after="20"/>
            </w:pPr>
            <w:r>
              <w:rPr>
                <w:rFonts w:ascii="Arial" w:hAnsi="Arial"/>
                <w:sz w:val="17"/>
              </w:rPr>
              <w:t>No media action occurs without a new wake word.</w:t>
            </w:r>
          </w:p>
        </w:tc>
      </w:tr>
      <w:tr>
        <w:tc>
          <w:tcPr>
            <w:tcW w:type="dxa" w:w="5040"/>
            <w:vAlign w:val="center"/>
          </w:tcPr>
          <w:p>
            <w:pPr>
              <w:spacing w:after="20"/>
            </w:pPr>
            <w:r>
              <w:t>Evidence to keep</w:t>
            </w:r>
          </w:p>
        </w:tc>
        <w:tc>
          <w:tcPr>
            <w:tcW w:type="dxa" w:w="5040"/>
            <w:vAlign w:val="center"/>
          </w:tcPr>
          <w:p>
            <w:pPr>
              <w:spacing w:after="20"/>
            </w:pPr>
            <w:r>
              <w:rPr>
                <w:rFonts w:ascii="Arial" w:hAnsi="Arial"/>
                <w:sz w:val="17"/>
              </w:rPr>
              <w:t>Record phrases and observed state/action.</w:t>
            </w:r>
          </w:p>
        </w:tc>
      </w:tr>
    </w:tbl>
    <w:p/>
    <w:p>
      <w:pPr>
        <w:pStyle w:val="Heading2"/>
      </w:pPr>
      <w:r>
        <w:rPr>
          <w:rFonts w:ascii="Arial" w:hAnsi="Arial"/>
        </w:rPr>
        <w:t>TC-11: Unsupported-command rejection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after="20"/>
            </w:pPr>
            <w:r>
              <w:rPr>
                <w:rFonts w:ascii="Arial" w:hAnsi="Arial"/>
                <w:b/>
                <w:sz w:val="17"/>
              </w:rPr>
              <w:t>Field</w:t>
            </w:r>
          </w:p>
        </w:tc>
        <w:tc>
          <w:tcPr>
            <w:tcW w:type="dxa" w:w="5040"/>
            <w:shd w:fill="D9EAF7"/>
            <w:vAlign w:val="center"/>
          </w:tcPr>
          <w:p>
            <w:pPr>
              <w:spacing w:after="20"/>
            </w:pPr>
            <w:r>
              <w:rPr>
                <w:rFonts w:ascii="Arial" w:hAnsi="Arial"/>
                <w:b/>
                <w:sz w:val="17"/>
              </w:rPr>
              <w:t>Details</w:t>
            </w:r>
          </w:p>
        </w:tc>
      </w:tr>
      <w:tr>
        <w:tc>
          <w:tcPr>
            <w:tcW w:type="dxa" w:w="5040"/>
            <w:vAlign w:val="center"/>
          </w:tcPr>
          <w:p>
            <w:pPr>
              <w:spacing w:after="20"/>
            </w:pPr>
            <w:r>
              <w:rPr>
                <w:rFonts w:ascii="Arial" w:hAnsi="Arial"/>
                <w:sz w:val="17"/>
              </w:rPr>
              <w:t>Requirement traced</w:t>
            </w:r>
          </w:p>
        </w:tc>
        <w:tc>
          <w:tcPr>
            <w:tcW w:type="dxa" w:w="5040"/>
            <w:vAlign w:val="center"/>
          </w:tcPr>
          <w:p>
            <w:pPr>
              <w:spacing w:after="20"/>
            </w:pPr>
            <w:r>
              <w:rPr>
                <w:rFonts w:ascii="Arial" w:hAnsi="Arial"/>
                <w:sz w:val="17"/>
              </w:rPr>
              <w:t>FR-9</w:t>
            </w:r>
          </w:p>
        </w:tc>
      </w:tr>
      <w:tr>
        <w:tc>
          <w:tcPr>
            <w:tcW w:type="dxa" w:w="5040"/>
            <w:vAlign w:val="center"/>
          </w:tcPr>
          <w:p>
            <w:pPr>
              <w:spacing w:after="20"/>
            </w:pPr>
            <w:r>
              <w:rPr>
                <w:rFonts w:ascii="Arial" w:hAnsi="Arial"/>
                <w:sz w:val="17"/>
              </w:rPr>
              <w:t>Preconditions</w:t>
            </w:r>
          </w:p>
        </w:tc>
        <w:tc>
          <w:tcPr>
            <w:tcW w:type="dxa" w:w="5040"/>
            <w:vAlign w:val="center"/>
          </w:tcPr>
          <w:p>
            <w:pPr>
              <w:spacing w:after="20"/>
            </w:pPr>
            <w:r>
              <w:rPr>
                <w:rFonts w:ascii="Arial" w:hAnsi="Arial"/>
                <w:sz w:val="17"/>
              </w:rPr>
              <w:t>App ready.</w:t>
            </w:r>
          </w:p>
        </w:tc>
      </w:tr>
      <w:tr>
        <w:tc>
          <w:tcPr>
            <w:tcW w:type="dxa" w:w="5040"/>
            <w:vAlign w:val="center"/>
          </w:tcPr>
          <w:p>
            <w:pPr>
              <w:spacing w:after="20"/>
            </w:pPr>
            <w:r>
              <w:rPr>
                <w:rFonts w:ascii="Arial" w:hAnsi="Arial"/>
                <w:sz w:val="17"/>
              </w:rPr>
              <w:t>Test steps</w:t>
            </w:r>
          </w:p>
        </w:tc>
        <w:tc>
          <w:tcPr>
            <w:tcW w:type="dxa" w:w="5040"/>
            <w:vAlign w:val="center"/>
          </w:tcPr>
          <w:p>
            <w:pPr>
              <w:spacing w:after="20"/>
            </w:pPr>
            <w:r>
              <w:rPr>
                <w:rFonts w:ascii="Arial" w:hAnsi="Arial"/>
                <w:sz w:val="17"/>
              </w:rPr>
              <w:t>After wake word, try unsupported phrases; record exact phrases.</w:t>
            </w:r>
          </w:p>
        </w:tc>
      </w:tr>
      <w:tr>
        <w:tc>
          <w:tcPr>
            <w:tcW w:type="dxa" w:w="5040"/>
            <w:vAlign w:val="center"/>
          </w:tcPr>
          <w:p>
            <w:pPr>
              <w:spacing w:after="20"/>
            </w:pPr>
            <w:r>
              <w:t>Expected result</w:t>
            </w:r>
          </w:p>
        </w:tc>
        <w:tc>
          <w:tcPr>
            <w:tcW w:type="dxa" w:w="5040"/>
            <w:vAlign w:val="center"/>
          </w:tcPr>
          <w:p>
            <w:pPr>
              <w:spacing w:after="20"/>
            </w:pPr>
            <w:r>
              <w:rPr>
                <w:rFonts w:ascii="Arial" w:hAnsi="Arial"/>
                <w:sz w:val="17"/>
              </w:rPr>
              <w:t>No unsupported action executes; rejection occurs safely.</w:t>
            </w:r>
          </w:p>
        </w:tc>
      </w:tr>
      <w:tr>
        <w:tc>
          <w:tcPr>
            <w:tcW w:type="dxa" w:w="5040"/>
            <w:vAlign w:val="center"/>
          </w:tcPr>
          <w:p>
            <w:pPr>
              <w:spacing w:after="20"/>
            </w:pPr>
            <w:r>
              <w:t>Evidence to keep</w:t>
            </w:r>
          </w:p>
        </w:tc>
        <w:tc>
          <w:tcPr>
            <w:tcW w:type="dxa" w:w="5040"/>
            <w:vAlign w:val="center"/>
          </w:tcPr>
          <w:p>
            <w:pPr>
              <w:spacing w:after="20"/>
            </w:pPr>
            <w:r>
              <w:rPr>
                <w:rFonts w:ascii="Arial" w:hAnsi="Arial"/>
                <w:sz w:val="17"/>
              </w:rPr>
              <w:t>Record phrase, recognizer result, feedback and media state.</w:t>
            </w:r>
          </w:p>
        </w:tc>
      </w:tr>
    </w:tbl>
    <w:p/>
    <w:p>
      <w:pPr>
        <w:pStyle w:val="Heading2"/>
      </w:pPr>
      <w:r>
        <w:rPr>
          <w:rFonts w:ascii="Arial" w:hAnsi="Arial"/>
        </w:rPr>
        <w:t>TC-12: Feedback</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after="20"/>
            </w:pPr>
            <w:r>
              <w:rPr>
                <w:rFonts w:ascii="Arial" w:hAnsi="Arial"/>
                <w:b/>
                <w:sz w:val="17"/>
              </w:rPr>
              <w:t>Field</w:t>
            </w:r>
          </w:p>
        </w:tc>
        <w:tc>
          <w:tcPr>
            <w:tcW w:type="dxa" w:w="5040"/>
            <w:shd w:fill="D9EAF7"/>
            <w:vAlign w:val="center"/>
          </w:tcPr>
          <w:p>
            <w:pPr>
              <w:spacing w:after="20"/>
            </w:pPr>
            <w:r>
              <w:rPr>
                <w:rFonts w:ascii="Arial" w:hAnsi="Arial"/>
                <w:b/>
                <w:sz w:val="17"/>
              </w:rPr>
              <w:t>Details</w:t>
            </w:r>
          </w:p>
        </w:tc>
      </w:tr>
      <w:tr>
        <w:tc>
          <w:tcPr>
            <w:tcW w:type="dxa" w:w="5040"/>
            <w:vAlign w:val="center"/>
          </w:tcPr>
          <w:p>
            <w:pPr>
              <w:spacing w:after="20"/>
            </w:pPr>
            <w:r>
              <w:rPr>
                <w:rFonts w:ascii="Arial" w:hAnsi="Arial"/>
                <w:sz w:val="17"/>
              </w:rPr>
              <w:t>Requirement traced</w:t>
            </w:r>
          </w:p>
        </w:tc>
        <w:tc>
          <w:tcPr>
            <w:tcW w:type="dxa" w:w="5040"/>
            <w:vAlign w:val="center"/>
          </w:tcPr>
          <w:p>
            <w:pPr>
              <w:spacing w:after="20"/>
            </w:pPr>
            <w:r>
              <w:rPr>
                <w:rFonts w:ascii="Arial" w:hAnsi="Arial"/>
                <w:sz w:val="17"/>
              </w:rPr>
              <w:t>FR-10</w:t>
            </w:r>
          </w:p>
        </w:tc>
      </w:tr>
      <w:tr>
        <w:tc>
          <w:tcPr>
            <w:tcW w:type="dxa" w:w="5040"/>
            <w:vAlign w:val="center"/>
          </w:tcPr>
          <w:p>
            <w:pPr>
              <w:spacing w:after="20"/>
            </w:pPr>
            <w:r>
              <w:rPr>
                <w:rFonts w:ascii="Arial" w:hAnsi="Arial"/>
                <w:sz w:val="17"/>
              </w:rPr>
              <w:t>Preconditions</w:t>
            </w:r>
          </w:p>
        </w:tc>
        <w:tc>
          <w:tcPr>
            <w:tcW w:type="dxa" w:w="5040"/>
            <w:vAlign w:val="center"/>
          </w:tcPr>
          <w:p>
            <w:pPr>
              <w:spacing w:after="20"/>
            </w:pPr>
            <w:r>
              <w:rPr>
                <w:rFonts w:ascii="Arial" w:hAnsi="Arial"/>
                <w:sz w:val="17"/>
              </w:rPr>
              <w:t>App and media player ready.</w:t>
            </w:r>
          </w:p>
        </w:tc>
      </w:tr>
      <w:tr>
        <w:tc>
          <w:tcPr>
            <w:tcW w:type="dxa" w:w="5040"/>
            <w:vAlign w:val="center"/>
          </w:tcPr>
          <w:p>
            <w:pPr>
              <w:spacing w:after="20"/>
            </w:pPr>
            <w:r>
              <w:rPr>
                <w:rFonts w:ascii="Arial" w:hAnsi="Arial"/>
                <w:sz w:val="17"/>
              </w:rPr>
              <w:t>Test steps</w:t>
            </w:r>
          </w:p>
        </w:tc>
        <w:tc>
          <w:tcPr>
            <w:tcW w:type="dxa" w:w="5040"/>
            <w:vAlign w:val="center"/>
          </w:tcPr>
          <w:p>
            <w:pPr>
              <w:spacing w:after="20"/>
            </w:pPr>
            <w:r>
              <w:rPr>
                <w:rFonts w:ascii="Arial" w:hAnsi="Arial"/>
                <w:sz w:val="17"/>
              </w:rPr>
              <w:t>Execute a supported command and observe feedback.</w:t>
            </w:r>
          </w:p>
        </w:tc>
      </w:tr>
      <w:tr>
        <w:tc>
          <w:tcPr>
            <w:tcW w:type="dxa" w:w="5040"/>
            <w:vAlign w:val="center"/>
          </w:tcPr>
          <w:p>
            <w:pPr>
              <w:spacing w:after="20"/>
            </w:pPr>
            <w:r>
              <w:t>Expected result</w:t>
            </w:r>
          </w:p>
        </w:tc>
        <w:tc>
          <w:tcPr>
            <w:tcW w:type="dxa" w:w="5040"/>
            <w:vAlign w:val="center"/>
          </w:tcPr>
          <w:p>
            <w:pPr>
              <w:spacing w:after="20"/>
            </w:pPr>
            <w:r>
              <w:rPr>
                <w:rFonts w:ascii="Arial" w:hAnsi="Arial"/>
                <w:sz w:val="17"/>
              </w:rPr>
              <w:t>Successful command produces expected visible/audible acknowledgement.</w:t>
            </w:r>
          </w:p>
        </w:tc>
      </w:tr>
      <w:tr>
        <w:tc>
          <w:tcPr>
            <w:tcW w:type="dxa" w:w="5040"/>
            <w:vAlign w:val="center"/>
          </w:tcPr>
          <w:p>
            <w:pPr>
              <w:spacing w:after="20"/>
            </w:pPr>
            <w:r>
              <w:t>Evidence to keep</w:t>
            </w:r>
          </w:p>
        </w:tc>
        <w:tc>
          <w:tcPr>
            <w:tcW w:type="dxa" w:w="5040"/>
            <w:vAlign w:val="center"/>
          </w:tcPr>
          <w:p>
            <w:pPr>
              <w:spacing w:after="20"/>
            </w:pPr>
            <w:r>
              <w:rPr>
                <w:rFonts w:ascii="Arial" w:hAnsi="Arial"/>
                <w:sz w:val="17"/>
              </w:rPr>
              <w:t>Record feedback observed.</w:t>
            </w:r>
          </w:p>
        </w:tc>
      </w:tr>
    </w:tbl>
    <w:p/>
    <w:p>
      <w:pPr>
        <w:pStyle w:val="Heading2"/>
      </w:pPr>
      <w:r>
        <w:rPr>
          <w:rFonts w:ascii="Arial" w:hAnsi="Arial"/>
        </w:rPr>
        <w:t>TC-13: Recognition reliability</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after="20"/>
            </w:pPr>
            <w:r>
              <w:rPr>
                <w:rFonts w:ascii="Arial" w:hAnsi="Arial"/>
                <w:b/>
                <w:sz w:val="17"/>
              </w:rPr>
              <w:t>Field</w:t>
            </w:r>
          </w:p>
        </w:tc>
        <w:tc>
          <w:tcPr>
            <w:tcW w:type="dxa" w:w="5040"/>
            <w:shd w:fill="D9EAF7"/>
            <w:vAlign w:val="center"/>
          </w:tcPr>
          <w:p>
            <w:pPr>
              <w:spacing w:after="20"/>
            </w:pPr>
            <w:r>
              <w:rPr>
                <w:rFonts w:ascii="Arial" w:hAnsi="Arial"/>
                <w:b/>
                <w:sz w:val="17"/>
              </w:rPr>
              <w:t>Details</w:t>
            </w:r>
          </w:p>
        </w:tc>
      </w:tr>
      <w:tr>
        <w:tc>
          <w:tcPr>
            <w:tcW w:type="dxa" w:w="5040"/>
            <w:vAlign w:val="center"/>
          </w:tcPr>
          <w:p>
            <w:pPr>
              <w:spacing w:after="20"/>
            </w:pPr>
            <w:r>
              <w:rPr>
                <w:rFonts w:ascii="Arial" w:hAnsi="Arial"/>
                <w:sz w:val="17"/>
              </w:rPr>
              <w:t>Requirement traced</w:t>
            </w:r>
          </w:p>
        </w:tc>
        <w:tc>
          <w:tcPr>
            <w:tcW w:type="dxa" w:w="5040"/>
            <w:vAlign w:val="center"/>
          </w:tcPr>
          <w:p>
            <w:pPr>
              <w:spacing w:after="20"/>
            </w:pPr>
            <w:r>
              <w:rPr>
                <w:rFonts w:ascii="Arial" w:hAnsi="Arial"/>
                <w:sz w:val="17"/>
              </w:rPr>
              <w:t>NFR-2 / US-11</w:t>
            </w:r>
          </w:p>
        </w:tc>
      </w:tr>
      <w:tr>
        <w:tc>
          <w:tcPr>
            <w:tcW w:type="dxa" w:w="5040"/>
            <w:vAlign w:val="center"/>
          </w:tcPr>
          <w:p>
            <w:pPr>
              <w:spacing w:after="20"/>
            </w:pPr>
            <w:r>
              <w:rPr>
                <w:rFonts w:ascii="Arial" w:hAnsi="Arial"/>
                <w:sz w:val="17"/>
              </w:rPr>
              <w:t>Preconditions</w:t>
            </w:r>
          </w:p>
        </w:tc>
        <w:tc>
          <w:tcPr>
            <w:tcW w:type="dxa" w:w="5040"/>
            <w:vAlign w:val="center"/>
          </w:tcPr>
          <w:p>
            <w:pPr>
              <w:spacing w:after="20"/>
            </w:pPr>
            <w:r>
              <w:rPr>
                <w:rFonts w:ascii="Arial" w:hAnsi="Arial"/>
                <w:sz w:val="17"/>
              </w:rPr>
              <w:t>Quiet room; trial list prepared.</w:t>
            </w:r>
          </w:p>
        </w:tc>
      </w:tr>
      <w:tr>
        <w:tc>
          <w:tcPr>
            <w:tcW w:type="dxa" w:w="5040"/>
            <w:vAlign w:val="center"/>
          </w:tcPr>
          <w:p>
            <w:pPr>
              <w:spacing w:after="20"/>
            </w:pPr>
            <w:r>
              <w:rPr>
                <w:rFonts w:ascii="Arial" w:hAnsi="Arial"/>
                <w:sz w:val="17"/>
              </w:rPr>
              <w:t>Test steps</w:t>
            </w:r>
          </w:p>
        </w:tc>
        <w:tc>
          <w:tcPr>
            <w:tcW w:type="dxa" w:w="5040"/>
            <w:vAlign w:val="center"/>
          </w:tcPr>
          <w:p>
            <w:pPr>
              <w:spacing w:after="20"/>
            </w:pPr>
            <w:r>
              <w:rPr>
                <w:rFonts w:ascii="Arial" w:hAnsi="Arial"/>
                <w:sz w:val="17"/>
              </w:rPr>
              <w:t>Run 50 valid-command utterances across seven commands; record each result.</w:t>
            </w:r>
          </w:p>
        </w:tc>
      </w:tr>
      <w:tr>
        <w:tc>
          <w:tcPr>
            <w:tcW w:type="dxa" w:w="5040"/>
            <w:vAlign w:val="center"/>
          </w:tcPr>
          <w:p>
            <w:pPr>
              <w:spacing w:after="20"/>
            </w:pPr>
            <w:r>
              <w:t>Expected result</w:t>
            </w:r>
          </w:p>
        </w:tc>
        <w:tc>
          <w:tcPr>
            <w:tcW w:type="dxa" w:w="5040"/>
            <w:vAlign w:val="center"/>
          </w:tcPr>
          <w:p>
            <w:pPr>
              <w:spacing w:after="20"/>
            </w:pPr>
            <w:r>
              <w:rPr>
                <w:rFonts w:ascii="Arial" w:hAnsi="Arial"/>
                <w:sz w:val="17"/>
              </w:rPr>
              <w:t>At least 45/50 correctly recognized (90%).</w:t>
            </w:r>
          </w:p>
        </w:tc>
      </w:tr>
      <w:tr>
        <w:tc>
          <w:tcPr>
            <w:tcW w:type="dxa" w:w="5040"/>
            <w:vAlign w:val="center"/>
          </w:tcPr>
          <w:p>
            <w:pPr>
              <w:spacing w:after="20"/>
            </w:pPr>
            <w:r>
              <w:t>Evidence to keep</w:t>
            </w:r>
          </w:p>
        </w:tc>
        <w:tc>
          <w:tcPr>
            <w:tcW w:type="dxa" w:w="5040"/>
            <w:vAlign w:val="center"/>
          </w:tcPr>
          <w:p>
            <w:pPr>
              <w:spacing w:after="20"/>
            </w:pPr>
            <w:r>
              <w:rPr>
                <w:rFonts w:ascii="Arial" w:hAnsi="Arial"/>
                <w:sz w:val="17"/>
              </w:rPr>
              <w:t>Record all 50 outcomes; separate recognition from action success; attach log.</w:t>
            </w:r>
          </w:p>
        </w:tc>
      </w:tr>
    </w:tbl>
    <w:p/>
    <w:p>
      <w:pPr>
        <w:pStyle w:val="Heading2"/>
      </w:pPr>
      <w:r>
        <w:rPr>
          <w:rFonts w:ascii="Arial" w:hAnsi="Arial"/>
        </w:rPr>
        <w:t>TC-14: Continuous availability</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after="20"/>
            </w:pPr>
            <w:r>
              <w:rPr>
                <w:rFonts w:ascii="Arial" w:hAnsi="Arial"/>
                <w:b/>
                <w:sz w:val="17"/>
              </w:rPr>
              <w:t>Field</w:t>
            </w:r>
          </w:p>
        </w:tc>
        <w:tc>
          <w:tcPr>
            <w:tcW w:type="dxa" w:w="5040"/>
            <w:shd w:fill="D9EAF7"/>
            <w:vAlign w:val="center"/>
          </w:tcPr>
          <w:p>
            <w:pPr>
              <w:spacing w:after="20"/>
            </w:pPr>
            <w:r>
              <w:rPr>
                <w:rFonts w:ascii="Arial" w:hAnsi="Arial"/>
                <w:b/>
                <w:sz w:val="17"/>
              </w:rPr>
              <w:t>Details</w:t>
            </w:r>
          </w:p>
        </w:tc>
      </w:tr>
      <w:tr>
        <w:tc>
          <w:tcPr>
            <w:tcW w:type="dxa" w:w="5040"/>
            <w:vAlign w:val="center"/>
          </w:tcPr>
          <w:p>
            <w:pPr>
              <w:spacing w:after="20"/>
            </w:pPr>
            <w:r>
              <w:rPr>
                <w:rFonts w:ascii="Arial" w:hAnsi="Arial"/>
                <w:sz w:val="17"/>
              </w:rPr>
              <w:t>Requirement traced</w:t>
            </w:r>
          </w:p>
        </w:tc>
        <w:tc>
          <w:tcPr>
            <w:tcW w:type="dxa" w:w="5040"/>
            <w:vAlign w:val="center"/>
          </w:tcPr>
          <w:p>
            <w:pPr>
              <w:spacing w:after="20"/>
            </w:pPr>
            <w:r>
              <w:rPr>
                <w:rFonts w:ascii="Arial" w:hAnsi="Arial"/>
                <w:sz w:val="17"/>
              </w:rPr>
              <w:t>NFR-3 / US-10</w:t>
            </w:r>
          </w:p>
        </w:tc>
      </w:tr>
      <w:tr>
        <w:tc>
          <w:tcPr>
            <w:tcW w:type="dxa" w:w="5040"/>
            <w:vAlign w:val="center"/>
          </w:tcPr>
          <w:p>
            <w:pPr>
              <w:spacing w:after="20"/>
            </w:pPr>
            <w:r>
              <w:rPr>
                <w:rFonts w:ascii="Arial" w:hAnsi="Arial"/>
                <w:sz w:val="17"/>
              </w:rPr>
              <w:t>Preconditions</w:t>
            </w:r>
          </w:p>
        </w:tc>
        <w:tc>
          <w:tcPr>
            <w:tcW w:type="dxa" w:w="5040"/>
            <w:vAlign w:val="center"/>
          </w:tcPr>
          <w:p>
            <w:pPr>
              <w:spacing w:after="20"/>
            </w:pPr>
            <w:r>
              <w:rPr>
                <w:rFonts w:ascii="Arial" w:hAnsi="Arial"/>
                <w:sz w:val="17"/>
              </w:rPr>
              <w:t>Vosk selected; mic and browser available.</w:t>
            </w:r>
          </w:p>
        </w:tc>
      </w:tr>
      <w:tr>
        <w:tc>
          <w:tcPr>
            <w:tcW w:type="dxa" w:w="5040"/>
            <w:vAlign w:val="center"/>
          </w:tcPr>
          <w:p>
            <w:pPr>
              <w:spacing w:after="20"/>
            </w:pPr>
            <w:r>
              <w:rPr>
                <w:rFonts w:ascii="Arial" w:hAnsi="Arial"/>
                <w:sz w:val="17"/>
              </w:rPr>
              <w:t>Test steps</w:t>
            </w:r>
          </w:p>
        </w:tc>
        <w:tc>
          <w:tcPr>
            <w:tcW w:type="dxa" w:w="5040"/>
            <w:vAlign w:val="center"/>
          </w:tcPr>
          <w:p>
            <w:pPr>
              <w:spacing w:after="20"/>
            </w:pPr>
            <w:r>
              <w:rPr>
                <w:rFonts w:ascii="Arial" w:hAnsi="Arial"/>
                <w:sz w:val="17"/>
              </w:rPr>
              <w:t>Run continuously for two hours without restart; check readiness periodically.</w:t>
            </w:r>
          </w:p>
        </w:tc>
      </w:tr>
      <w:tr>
        <w:tc>
          <w:tcPr>
            <w:tcW w:type="dxa" w:w="5040"/>
            <w:vAlign w:val="center"/>
          </w:tcPr>
          <w:p>
            <w:pPr>
              <w:spacing w:after="20"/>
            </w:pPr>
            <w:r>
              <w:t>Expected result</w:t>
            </w:r>
          </w:p>
        </w:tc>
        <w:tc>
          <w:tcPr>
            <w:tcW w:type="dxa" w:w="5040"/>
            <w:vAlign w:val="center"/>
          </w:tcPr>
          <w:p>
            <w:pPr>
              <w:spacing w:after="20"/>
            </w:pPr>
            <w:r>
              <w:rPr>
                <w:rFonts w:ascii="Arial" w:hAnsi="Arial"/>
                <w:sz w:val="17"/>
              </w:rPr>
              <w:t>Listening-ready and responsive for full two hours.</w:t>
            </w:r>
          </w:p>
        </w:tc>
      </w:tr>
      <w:tr>
        <w:tc>
          <w:tcPr>
            <w:tcW w:type="dxa" w:w="5040"/>
            <w:vAlign w:val="center"/>
          </w:tcPr>
          <w:p>
            <w:pPr>
              <w:spacing w:after="20"/>
            </w:pPr>
            <w:r>
              <w:t>Evidence to keep</w:t>
            </w:r>
          </w:p>
        </w:tc>
        <w:tc>
          <w:tcPr>
            <w:tcW w:type="dxa" w:w="5040"/>
            <w:vAlign w:val="center"/>
          </w:tcPr>
          <w:p>
            <w:pPr>
              <w:spacing w:after="20"/>
            </w:pPr>
            <w:r>
              <w:rPr>
                <w:rFonts w:ascii="Arial" w:hAnsi="Arial"/>
                <w:sz w:val="17"/>
              </w:rPr>
              <w:t>Record start/end, periodic checks, interruptions and evidence; 15 minutes is preliminary only.</w:t>
            </w:r>
          </w:p>
        </w:tc>
      </w:tr>
    </w:tbl>
    <w:p/>
    <w:p>
      <w:pPr>
        <w:pStyle w:val="Heading2"/>
      </w:pPr>
      <w:r>
        <w:rPr>
          <w:rFonts w:ascii="Arial" w:hAnsi="Arial"/>
        </w:rPr>
        <w:t>TC-15: First-time-user usability</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after="20"/>
            </w:pPr>
            <w:r>
              <w:rPr>
                <w:rFonts w:ascii="Arial" w:hAnsi="Arial"/>
                <w:b/>
                <w:sz w:val="17"/>
              </w:rPr>
              <w:t>Field</w:t>
            </w:r>
          </w:p>
        </w:tc>
        <w:tc>
          <w:tcPr>
            <w:tcW w:type="dxa" w:w="5040"/>
            <w:shd w:fill="D9EAF7"/>
            <w:vAlign w:val="center"/>
          </w:tcPr>
          <w:p>
            <w:pPr>
              <w:spacing w:after="20"/>
            </w:pPr>
            <w:r>
              <w:rPr>
                <w:rFonts w:ascii="Arial" w:hAnsi="Arial"/>
                <w:b/>
                <w:sz w:val="17"/>
              </w:rPr>
              <w:t>Details</w:t>
            </w:r>
          </w:p>
        </w:tc>
      </w:tr>
      <w:tr>
        <w:tc>
          <w:tcPr>
            <w:tcW w:type="dxa" w:w="5040"/>
            <w:vAlign w:val="center"/>
          </w:tcPr>
          <w:p>
            <w:pPr>
              <w:spacing w:after="20"/>
            </w:pPr>
            <w:r>
              <w:rPr>
                <w:rFonts w:ascii="Arial" w:hAnsi="Arial"/>
                <w:sz w:val="17"/>
              </w:rPr>
              <w:t>Requirement traced</w:t>
            </w:r>
          </w:p>
        </w:tc>
        <w:tc>
          <w:tcPr>
            <w:tcW w:type="dxa" w:w="5040"/>
            <w:vAlign w:val="center"/>
          </w:tcPr>
          <w:p>
            <w:pPr>
              <w:spacing w:after="20"/>
            </w:pPr>
            <w:r>
              <w:rPr>
                <w:rFonts w:ascii="Arial" w:hAnsi="Arial"/>
                <w:sz w:val="17"/>
              </w:rPr>
              <w:t>NFR-4</w:t>
            </w:r>
          </w:p>
        </w:tc>
      </w:tr>
      <w:tr>
        <w:tc>
          <w:tcPr>
            <w:tcW w:type="dxa" w:w="5040"/>
            <w:vAlign w:val="center"/>
          </w:tcPr>
          <w:p>
            <w:pPr>
              <w:spacing w:after="20"/>
            </w:pPr>
            <w:r>
              <w:rPr>
                <w:rFonts w:ascii="Arial" w:hAnsi="Arial"/>
                <w:sz w:val="17"/>
              </w:rPr>
              <w:t>Preconditions</w:t>
            </w:r>
          </w:p>
        </w:tc>
        <w:tc>
          <w:tcPr>
            <w:tcW w:type="dxa" w:w="5040"/>
            <w:vAlign w:val="center"/>
          </w:tcPr>
          <w:p>
            <w:pPr>
              <w:spacing w:after="20"/>
            </w:pPr>
            <w:r>
              <w:rPr>
                <w:rFonts w:ascii="Arial" w:hAnsi="Arial"/>
                <w:sz w:val="17"/>
              </w:rPr>
              <w:t>Two first-time users; no manual.</w:t>
            </w:r>
          </w:p>
        </w:tc>
      </w:tr>
      <w:tr>
        <w:tc>
          <w:tcPr>
            <w:tcW w:type="dxa" w:w="5040"/>
            <w:vAlign w:val="center"/>
          </w:tcPr>
          <w:p>
            <w:pPr>
              <w:spacing w:after="20"/>
            </w:pPr>
            <w:r>
              <w:rPr>
                <w:rFonts w:ascii="Arial" w:hAnsi="Arial"/>
                <w:sz w:val="17"/>
              </w:rPr>
              <w:t>Test steps</w:t>
            </w:r>
          </w:p>
        </w:tc>
        <w:tc>
          <w:tcPr>
            <w:tcW w:type="dxa" w:w="5040"/>
            <w:vAlign w:val="center"/>
          </w:tcPr>
          <w:p>
            <w:pPr>
              <w:spacing w:after="20"/>
            </w:pPr>
            <w:r>
              <w:rPr>
                <w:rFonts w:ascii="Arial" w:hAnsi="Arial"/>
                <w:sz w:val="17"/>
              </w:rPr>
              <w:t>Ask each user to operate the app; record commands, success, hints and comments.</w:t>
            </w:r>
          </w:p>
        </w:tc>
      </w:tr>
      <w:tr>
        <w:tc>
          <w:tcPr>
            <w:tcW w:type="dxa" w:w="5040"/>
            <w:vAlign w:val="center"/>
          </w:tcPr>
          <w:p>
            <w:pPr>
              <w:spacing w:after="20"/>
            </w:pPr>
            <w:r>
              <w:t>Expected result</w:t>
            </w:r>
          </w:p>
        </w:tc>
        <w:tc>
          <w:tcPr>
            <w:tcW w:type="dxa" w:w="5040"/>
            <w:vAlign w:val="center"/>
          </w:tcPr>
          <w:p>
            <w:pPr>
              <w:spacing w:after="20"/>
            </w:pPr>
            <w:r>
              <w:rPr>
                <w:rFonts w:ascii="Arial" w:hAnsi="Arial"/>
                <w:sz w:val="17"/>
              </w:rPr>
              <w:t>Assess ability to issue working commands without manual; report assistance transparently.</w:t>
            </w:r>
          </w:p>
        </w:tc>
      </w:tr>
      <w:tr>
        <w:tc>
          <w:tcPr>
            <w:tcW w:type="dxa" w:w="5040"/>
            <w:vAlign w:val="center"/>
          </w:tcPr>
          <w:p>
            <w:pPr>
              <w:spacing w:after="20"/>
            </w:pPr>
            <w:r>
              <w:t>Evidence to keep</w:t>
            </w:r>
          </w:p>
        </w:tc>
        <w:tc>
          <w:tcPr>
            <w:tcW w:type="dxa" w:w="5040"/>
            <w:vAlign w:val="center"/>
          </w:tcPr>
          <w:p>
            <w:pPr>
              <w:spacing w:after="20"/>
            </w:pPr>
            <w:r>
              <w:rPr>
                <w:rFonts w:ascii="Arial" w:hAnsi="Arial"/>
                <w:sz w:val="17"/>
              </w:rPr>
              <w:t>Record observations separately per user.</w:t>
            </w:r>
          </w:p>
        </w:tc>
      </w:tr>
    </w:tbl>
    <w:p/>
    <w:p>
      <w:pPr>
        <w:pStyle w:val="Heading2"/>
      </w:pPr>
      <w:r>
        <w:rPr>
          <w:rFonts w:ascii="Arial" w:hAnsi="Arial"/>
        </w:rPr>
        <w:t>TC-16: Local processing</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after="20"/>
            </w:pPr>
            <w:r>
              <w:rPr>
                <w:rFonts w:ascii="Arial" w:hAnsi="Arial"/>
                <w:b/>
                <w:sz w:val="17"/>
              </w:rPr>
              <w:t>Field</w:t>
            </w:r>
          </w:p>
        </w:tc>
        <w:tc>
          <w:tcPr>
            <w:tcW w:type="dxa" w:w="5040"/>
            <w:shd w:fill="D9EAF7"/>
            <w:vAlign w:val="center"/>
          </w:tcPr>
          <w:p>
            <w:pPr>
              <w:spacing w:after="20"/>
            </w:pPr>
            <w:r>
              <w:rPr>
                <w:rFonts w:ascii="Arial" w:hAnsi="Arial"/>
                <w:b/>
                <w:sz w:val="17"/>
              </w:rPr>
              <w:t>Details</w:t>
            </w:r>
          </w:p>
        </w:tc>
      </w:tr>
      <w:tr>
        <w:tc>
          <w:tcPr>
            <w:tcW w:type="dxa" w:w="5040"/>
            <w:vAlign w:val="center"/>
          </w:tcPr>
          <w:p>
            <w:pPr>
              <w:spacing w:after="20"/>
            </w:pPr>
            <w:r>
              <w:rPr>
                <w:rFonts w:ascii="Arial" w:hAnsi="Arial"/>
                <w:sz w:val="17"/>
              </w:rPr>
              <w:t>Requirement traced</w:t>
            </w:r>
          </w:p>
        </w:tc>
        <w:tc>
          <w:tcPr>
            <w:tcW w:type="dxa" w:w="5040"/>
            <w:vAlign w:val="center"/>
          </w:tcPr>
          <w:p>
            <w:pPr>
              <w:spacing w:after="20"/>
            </w:pPr>
            <w:r>
              <w:rPr>
                <w:rFonts w:ascii="Arial" w:hAnsi="Arial"/>
                <w:sz w:val="17"/>
              </w:rPr>
              <w:t>SR-2</w:t>
            </w:r>
          </w:p>
        </w:tc>
      </w:tr>
      <w:tr>
        <w:tc>
          <w:tcPr>
            <w:tcW w:type="dxa" w:w="5040"/>
            <w:vAlign w:val="center"/>
          </w:tcPr>
          <w:p>
            <w:pPr>
              <w:spacing w:after="20"/>
            </w:pPr>
            <w:r>
              <w:rPr>
                <w:rFonts w:ascii="Arial" w:hAnsi="Arial"/>
                <w:sz w:val="17"/>
              </w:rPr>
              <w:t>Preconditions</w:t>
            </w:r>
          </w:p>
        </w:tc>
        <w:tc>
          <w:tcPr>
            <w:tcW w:type="dxa" w:w="5040"/>
            <w:vAlign w:val="center"/>
          </w:tcPr>
          <w:p>
            <w:pPr>
              <w:spacing w:after="20"/>
            </w:pPr>
            <w:r>
              <w:rPr>
                <w:rFonts w:ascii="Arial" w:hAnsi="Arial"/>
                <w:sz w:val="17"/>
              </w:rPr>
              <w:t>Vosk offline backend selected.</w:t>
            </w:r>
          </w:p>
        </w:tc>
      </w:tr>
      <w:tr>
        <w:tc>
          <w:tcPr>
            <w:tcW w:type="dxa" w:w="5040"/>
            <w:vAlign w:val="center"/>
          </w:tcPr>
          <w:p>
            <w:pPr>
              <w:spacing w:after="20"/>
            </w:pPr>
            <w:r>
              <w:rPr>
                <w:rFonts w:ascii="Arial" w:hAnsi="Arial"/>
                <w:sz w:val="17"/>
              </w:rPr>
              <w:t>Test steps</w:t>
            </w:r>
          </w:p>
        </w:tc>
        <w:tc>
          <w:tcPr>
            <w:tcW w:type="dxa" w:w="5040"/>
            <w:vAlign w:val="center"/>
          </w:tcPr>
          <w:p>
            <w:pPr>
              <w:spacing w:after="20"/>
            </w:pPr>
            <w:r>
              <w:rPr>
                <w:rFonts w:ascii="Arial" w:hAnsi="Arial"/>
                <w:sz w:val="17"/>
              </w:rPr>
              <w:t>Verify backend/model; observe network traffic/connections during documented commands.</w:t>
            </w:r>
          </w:p>
        </w:tc>
      </w:tr>
      <w:tr>
        <w:tc>
          <w:tcPr>
            <w:tcW w:type="dxa" w:w="5040"/>
            <w:vAlign w:val="center"/>
          </w:tcPr>
          <w:p>
            <w:pPr>
              <w:spacing w:after="20"/>
            </w:pPr>
            <w:r>
              <w:t>Expected result</w:t>
            </w:r>
          </w:p>
        </w:tc>
        <w:tc>
          <w:tcPr>
            <w:tcW w:type="dxa" w:w="5040"/>
            <w:vAlign w:val="center"/>
          </w:tcPr>
          <w:p>
            <w:pPr>
              <w:spacing w:after="20"/>
            </w:pPr>
            <w:r>
              <w:rPr>
                <w:rFonts w:ascii="Arial" w:hAnsi="Arial"/>
                <w:sz w:val="17"/>
              </w:rPr>
              <w:t>Evidence consistent with local processing; no raw-audio transmission observed in test.</w:t>
            </w:r>
          </w:p>
        </w:tc>
      </w:tr>
      <w:tr>
        <w:tc>
          <w:tcPr>
            <w:tcW w:type="dxa" w:w="5040"/>
            <w:vAlign w:val="center"/>
          </w:tcPr>
          <w:p>
            <w:pPr>
              <w:spacing w:after="20"/>
            </w:pPr>
            <w:r>
              <w:t>Evidence to keep</w:t>
            </w:r>
          </w:p>
        </w:tc>
        <w:tc>
          <w:tcPr>
            <w:tcW w:type="dxa" w:w="5040"/>
            <w:vAlign w:val="center"/>
          </w:tcPr>
          <w:p>
            <w:pPr>
              <w:spacing w:after="20"/>
            </w:pPr>
            <w:r>
              <w:rPr>
                <w:rFonts w:ascii="Arial" w:hAnsi="Arial"/>
                <w:sz w:val="17"/>
              </w:rPr>
              <w:t>Record machine, duration, process, tools, connections and limitations.</w:t>
            </w:r>
          </w:p>
        </w:tc>
      </w:tr>
    </w:tbl>
    <w:p/>
    <w:p>
      <w:pPr>
        <w:pStyle w:val="Heading1"/>
      </w:pPr>
      <w:r>
        <w:rPr>
          <w:rFonts w:ascii="Arial" w:hAnsi="Arial"/>
        </w:rPr>
        <w:t>15. Deviations and Known Limitations</w:t>
      </w:r>
    </w:p>
    <w:p>
      <w:r>
        <w:rPr>
          <w:rFonts w:ascii="Arial" w:hAnsi="Arial"/>
          <w:sz w:val="19"/>
        </w:rPr>
        <w:t>D-5 — NFR-3 availability: the original SRS PDF provided with the project says eight hours. The team has reported that the teacher approved a two-hour target in SRS v1.1. Keep the approval/change record with the project files and reference it in this plan and the test log. NFR-3 must remain PENDING until evidence of the full two-hour run is available.</w:t>
      </w:r>
    </w:p>
    <w:p>
      <w:r>
        <w:rPr>
          <w:rFonts w:ascii="Arial" w:hAnsi="Arial"/>
          <w:sz w:val="19"/>
        </w:rPr>
        <w:t>NFR-5 — Portability: the current documented setup uses a Windows laptop, Python, Chrome, Selenium, and Vosk. Testing this setup does not prove that the application works on an ESP32. Keep NFR-5 marked as a deviation/not verified unless a separate ESP32 hardware test is completed.</w:t>
      </w:r>
    </w:p>
    <w:p>
      <w:r>
        <w:rPr>
          <w:rFonts w:ascii="Arial" w:hAnsi="Arial"/>
          <w:sz w:val="19"/>
        </w:rPr>
        <w:t>US-11 evidence note: the results shared so far report 45 of 50 utterances recognized correctly and an average of 730 ms across 30 successful response-time trials. The notes also show that the Previous command was recognized but its media action failed. Check the raw log to resolve the conflicting count of Previous attempts before finalizing the result. Report recognition and media-action success separately.</w:t>
      </w:r>
    </w:p>
    <w:p>
      <w:pPr>
        <w:pStyle w:val="Heading1"/>
      </w:pPr>
      <w:r>
        <w:rPr>
          <w:rFonts w:ascii="Arial" w:hAnsi="Arial"/>
        </w:rPr>
        <w:t>16. Approval and Change Control</w:t>
      </w:r>
    </w:p>
    <w:p>
      <w:r>
        <w:rPr>
          <w:rFonts w:ascii="Arial" w:hAnsi="Arial"/>
          <w:sz w:val="19"/>
        </w:rPr>
        <w:t>Aarohi will submit this Test Plan in a pull request. Abhay S will review it and merge it into main. Aarohi should not merge the branch herself. Any change to a requirement must be backed by the approved SRS version or a clear approval record.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pPr>
              <w:spacing w:after="20"/>
            </w:pPr>
            <w:r>
              <w:rPr>
                <w:rFonts w:ascii="Arial" w:hAnsi="Arial"/>
                <w:b/>
                <w:sz w:val="17"/>
              </w:rPr>
              <w:t>Prepared by</w:t>
            </w:r>
          </w:p>
        </w:tc>
        <w:tc>
          <w:tcPr>
            <w:tcW w:type="dxa" w:w="3360"/>
            <w:shd w:fill="D9EAF7"/>
            <w:vAlign w:val="center"/>
          </w:tcPr>
          <w:p>
            <w:pPr>
              <w:spacing w:after="20"/>
            </w:pPr>
            <w:r>
              <w:rPr>
                <w:rFonts w:ascii="Arial" w:hAnsi="Arial"/>
                <w:b/>
                <w:sz w:val="17"/>
              </w:rPr>
              <w:t>Reviewer / merge authority</w:t>
            </w:r>
          </w:p>
        </w:tc>
        <w:tc>
          <w:tcPr>
            <w:tcW w:type="dxa" w:w="3360"/>
            <w:shd w:fill="D9EAF7"/>
            <w:vAlign w:val="center"/>
          </w:tcPr>
          <w:p>
            <w:pPr>
              <w:spacing w:after="20"/>
            </w:pPr>
            <w:r>
              <w:rPr>
                <w:rFonts w:ascii="Arial" w:hAnsi="Arial"/>
                <w:b/>
                <w:sz w:val="17"/>
              </w:rPr>
              <w:t>Status</w:t>
            </w:r>
          </w:p>
        </w:tc>
      </w:tr>
      <w:tr>
        <w:tc>
          <w:tcPr>
            <w:tcW w:type="dxa" w:w="3360"/>
            <w:vAlign w:val="center"/>
          </w:tcPr>
          <w:p>
            <w:pPr>
              <w:spacing w:after="20"/>
            </w:pPr>
            <w:r>
              <w:rPr>
                <w:rFonts w:ascii="Arial" w:hAnsi="Arial"/>
                <w:sz w:val="17"/>
              </w:rPr>
              <w:t>Aarohi Jaiswal</w:t>
            </w:r>
          </w:p>
        </w:tc>
        <w:tc>
          <w:tcPr>
            <w:tcW w:type="dxa" w:w="3360"/>
            <w:vAlign w:val="center"/>
          </w:tcPr>
          <w:p>
            <w:pPr>
              <w:spacing w:after="20"/>
            </w:pPr>
            <w:r>
              <w:rPr>
                <w:rFonts w:ascii="Arial" w:hAnsi="Arial"/>
                <w:sz w:val="17"/>
              </w:rPr>
              <w:t>Abhay S</w:t>
            </w:r>
          </w:p>
        </w:tc>
        <w:tc>
          <w:tcPr>
            <w:tcW w:type="dxa" w:w="3360"/>
            <w:vAlign w:val="center"/>
          </w:tcPr>
          <w:p>
            <w:pPr>
              <w:spacing w:after="20"/>
            </w:pPr>
            <w:r>
              <w:rPr>
                <w:rFonts w:ascii="Arial" w:hAnsi="Arial"/>
                <w:sz w:val="17"/>
              </w:rPr>
              <w:t>Draft for review — pending PR review</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Voice Assistance for Multimedia Control — Sprint 2 Test Plan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Plan — Sprint 2 (Humanized)</dc:title>
  <dc:subject>Voice Assistance for Multimedia Control</dc:subject>
  <dc:creator>python-docx</dc:creator>
  <cp:keywords/>
  <dc:description>Language made more natural while retaining the documented requirements and test evidence.</dc:description>
  <cp:lastModifiedBy/>
  <cp:revision>1</cp:revision>
  <dcterms:created xsi:type="dcterms:W3CDTF">2013-12-23T23:15:00Z</dcterms:created>
  <dcterms:modified xsi:type="dcterms:W3CDTF">2013-12-23T23:15:00Z</dcterms:modified>
  <cp:category/>
</cp:coreProperties>
</file>