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</w:t>
      </w:r>
    </w:p>
    <w:p>
      <w:pPr>
        <w:pStyle w:val="Subtitle"/>
      </w:pPr>
      <w:r>
        <w:rPr>
          <w:rFonts w:hint="eastAsia"/>
        </w:rPr>
        <w:t xml:space="preserve">级数求和、机器精度与舍入误差实验报告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Gregory-Leibniz </w:t>
            </w:r>
            <w:r>
              <w:rPr>
                <w:rFonts w:hint="eastAsia"/>
              </w:rPr>
              <w:t xml:space="preserve">级数、Machin</w:t>
            </w:r>
            <w:r>
              <w:t xml:space="preserve"> </w:t>
            </w:r>
            <w:r>
              <w:rPr>
                <w:rFonts w:hint="eastAsia"/>
              </w:rPr>
              <w:t xml:space="preserve">公式、端序、机器精度与不稳定递推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Fonts w:hint="eastAsia"/>
              </w:rPr>
              <w:t xml:space="preserve">数值程序、</w:t>
            </w:r>
            <w:r>
              <w:rPr>
                <w:rStyle w:val="VerbatimChar"/>
              </w:rPr>
              <w:t xml:space="preserve">quadmath</w:t>
            </w:r>
            <w:r>
              <w:t xml:space="preserve"> </w:t>
            </w:r>
            <w:r>
              <w:rPr>
                <w:rFonts w:hint="eastAsia"/>
              </w:rPr>
              <w:t xml:space="preserve">与统一运行日志</w:t>
            </w:r>
          </w:p>
        </w:tc>
      </w:tr>
    </w:tbl>
    <w:bookmarkStart w:id="29" w:name="i.-gregory-leibniz-级数计算圆周率"/>
    <w:p>
      <w:pPr>
        <w:pStyle w:val="Heading1"/>
      </w:pPr>
      <w:r>
        <w:t xml:space="preserve">I. Gregory-Leibniz </w:t>
      </w:r>
      <w:r>
        <w:rPr>
          <w:rFonts w:hint="eastAsia"/>
        </w:rPr>
        <w:t xml:space="preserve">级数计算圆周率</w:t>
      </w:r>
    </w:p>
    <w:p>
      <w:pPr>
        <w:pStyle w:val="FirstParagraph"/>
      </w:pPr>
      <w:r>
        <w:rPr>
          <w:rFonts w:hint="eastAsia"/>
        </w:rPr>
        <w:t xml:space="preserve">本节利用</w:t>
      </w:r>
      <w:r>
        <w:t xml:space="preserve"> Gregory-Leibniz </w:t>
      </w:r>
      <w:r>
        <w:rPr>
          <w:rFonts w:hint="eastAsia"/>
        </w:rPr>
        <w:t xml:space="preserve">级数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/>
        </w:rPr>
        <w:t xml:space="preserve">计算</w:t>
      </w:r>
      <w:r>
        <w:t xml:space="preserve"> </w:t>
      </w:r>
      <m:oMath>
        <m:r>
          <m:t>π</m:t>
        </m:r>
      </m:oMath>
      <w:r>
        <w:t xml:space="preserve">。</w:t>
      </w:r>
    </w:p>
    <w:bookmarkStart w:id="18" w:name="problem-11有限项计算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1(1)：有限项计算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14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取大约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项进行计算。</w:t>
      </w:r>
    </w:p>
    <w:bookmarkEnd w:id="14"/>
    <w:bookmarkStart w:id="15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本题的计算过程可表示为如下伪代码：</w:t>
      </w:r>
    </w:p>
    <w:p>
      <w:pPr>
        <w:pStyle w:val="SourceCode"/>
      </w:pPr>
      <w:r>
        <w:rPr>
          <w:rStyle w:val="VerbatimChar"/>
        </w:rPr>
        <w:t xml:space="preserve">Input : number of terms N</w:t>
      </w:r>
      <w:r>
        <w:br/>
      </w:r>
      <w:r>
        <w:rPr>
          <w:rStyle w:val="VerbatimChar"/>
        </w:rPr>
        <w:t xml:space="preserve">Output: forward sum, backward sum, and absolute errors</w:t>
      </w:r>
      <w:r>
        <w:br/>
      </w:r>
      <w:r>
        <w:br/>
      </w:r>
      <w:r>
        <w:rPr>
          <w:rStyle w:val="VerbatimChar"/>
        </w:rPr>
        <w:t xml:space="preserve">sum_forward &lt;- 0</w:t>
      </w:r>
      <w:r>
        <w:br/>
      </w:r>
      <w:r>
        <w:rPr>
          <w:rStyle w:val="VerbatimChar"/>
        </w:rPr>
        <w:t xml:space="preserve">for k from 0 to N - 1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sum_forward &lt;- sum_forward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sum_backward &lt;- 0</w:t>
      </w:r>
      <w:r>
        <w:br/>
      </w:r>
      <w:r>
        <w:rPr>
          <w:rStyle w:val="VerbatimChar"/>
        </w:rPr>
        <w:t xml:space="preserve">for k from N - 1 down to 0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sum_backward &lt;- sum_backward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pi_forward &lt;- 4 * sum_forward</w:t>
      </w:r>
      <w:r>
        <w:br/>
      </w:r>
      <w:r>
        <w:rPr>
          <w:rStyle w:val="VerbatimChar"/>
        </w:rPr>
        <w:t xml:space="preserve">pi_backward &lt;- 4 * sum_backward</w:t>
      </w:r>
      <w:r>
        <w:br/>
      </w:r>
      <w:r>
        <w:rPr>
          <w:rStyle w:val="VerbatimChar"/>
        </w:rPr>
        <w:t xml:space="preserve">compare both values with reference pi</w:t>
      </w:r>
    </w:p>
    <w:p>
      <w:pPr>
        <w:pStyle w:val="FirstParagraph"/>
      </w:pPr>
      <w:r>
        <w:rPr>
          <w:rFonts w:hint="eastAsia"/>
        </w:rPr>
        <w:t xml:space="preserve">程序同时输出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的结果，以区分截断误差和舍入误差的影响。</w:t>
      </w:r>
    </w:p>
    <w:bookmarkEnd w:id="15"/>
    <w:bookmarkStart w:id="16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500000</m:t>
        </m:r>
      </m:oMath>
      <w:r>
        <w:t xml:space="preserve"> </w:t>
      </w:r>
      <w:r>
        <w:rPr>
          <w:rFonts w:hint="eastAsia"/>
        </w:rPr>
        <w:t xml:space="preserve">项时，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计算结果如下。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double</w:t>
            </w:r>
            <w:r>
              <w:t xml:space="preserve">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2.000000101088e-06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逆序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1.999999999835e-06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计算结果如下。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__float128</w:t>
            </w:r>
            <w:r>
              <w:t xml:space="preserve">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3.14159065358979324046264338326956215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1.999999999998e-06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逆序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3.14159065358979324046264338326950321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1.999999999998e-06</w:t>
            </w:r>
          </w:p>
        </w:tc>
      </w:tr>
    </w:tbl>
    <w:bookmarkEnd w:id="16"/>
    <w:bookmarkStart w:id="17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本题的主导误差并不是求和顺序造成的舍入误差，而是级数本身的截断误差。对</w:t>
      </w:r>
      <w:r>
        <w:t xml:space="preserve"> Gregory-Leibniz </w:t>
      </w:r>
      <w:r>
        <w:rPr>
          <w:rFonts w:hint="eastAsia"/>
        </w:rPr>
        <w:t xml:space="preserve">级数有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π</m:t>
              </m:r>
              <m:r>
                <m:rPr>
                  <m:sty m:val="p"/>
                </m:rPr>
                <m:t>−</m:t>
              </m:r>
              <m:r>
                <m:t>4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N=500000</w:t>
      </w:r>
      <w:r>
        <w:t xml:space="preserve"> </w:t>
      </w:r>
      <w:r>
        <w:rPr>
          <w:rFonts w:hint="eastAsia"/>
        </w:rPr>
        <w:t xml:space="preserve">时，这一上界本身就处于</w:t>
      </w:r>
      <w:r>
        <w:t xml:space="preserve"> </w:t>
      </w:r>
      <w:r>
        <w:rPr>
          <w:rStyle w:val="VerbatimChar"/>
        </w:rPr>
        <w:t xml:space="preserve">10^{-6}</w:t>
      </w:r>
      <w:r>
        <w:t xml:space="preserve"> </w:t>
      </w:r>
      <w:r>
        <w:rPr>
          <w:rFonts w:hint="eastAsia"/>
        </w:rPr>
        <w:t xml:space="preserve">数量级。逆序求和确实略微减轻了舍入误差，但并不能改变</w:t>
      </w:r>
      <w:r>
        <w:t xml:space="preserve"> Gregory-Leibniz </w:t>
      </w:r>
      <w:r>
        <w:rPr>
          <w:rFonts w:hint="eastAsia"/>
        </w:rPr>
        <w:t xml:space="preserve">级数收敛过慢这一根本事实。</w:t>
      </w:r>
    </w:p>
    <w:bookmarkEnd w:id="17"/>
    <w:bookmarkEnd w:id="18"/>
    <w:bookmarkStart w:id="23" w:name="problem-12两种求和顺序比较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1(2)：两种求和顺序比较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19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分别采用按正序求和与按逆序求和两种实现。</w:t>
      </w:r>
    </w:p>
    <w:bookmarkEnd w:id="19"/>
    <w:bookmarkStart w:id="20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本题的计算过程可表示为如下伪代码：</w:t>
      </w:r>
    </w:p>
    <w:p>
      <w:pPr>
        <w:pStyle w:val="SourceCode"/>
      </w:pPr>
      <w:r>
        <w:rPr>
          <w:rStyle w:val="VerbatimChar"/>
        </w:rPr>
        <w:t xml:space="preserve">Input : number of terms N</w:t>
      </w:r>
      <w:r>
        <w:br/>
      </w:r>
      <w:r>
        <w:rPr>
          <w:rStyle w:val="VerbatimChar"/>
        </w:rPr>
        <w:t xml:space="preserve">Output: forward sum, backward sum, and absolute errors</w:t>
      </w:r>
      <w:r>
        <w:br/>
      </w:r>
      <w:r>
        <w:br/>
      </w:r>
      <w:r>
        <w:rPr>
          <w:rStyle w:val="VerbatimChar"/>
        </w:rPr>
        <w:t xml:space="preserve">sum_forward &lt;- 0</w:t>
      </w:r>
      <w:r>
        <w:br/>
      </w:r>
      <w:r>
        <w:rPr>
          <w:rStyle w:val="VerbatimChar"/>
        </w:rPr>
        <w:t xml:space="preserve">for k from 0 to N - 1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sum_forward &lt;- sum_forward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sum_backward &lt;- 0</w:t>
      </w:r>
      <w:r>
        <w:br/>
      </w:r>
      <w:r>
        <w:rPr>
          <w:rStyle w:val="VerbatimChar"/>
        </w:rPr>
        <w:t xml:space="preserve">for k from N - 1 down to 0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sum_backward &lt;- sum_backward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pi_forward &lt;- 4 * sum_forward</w:t>
      </w:r>
      <w:r>
        <w:br/>
      </w:r>
      <w:r>
        <w:rPr>
          <w:rStyle w:val="VerbatimChar"/>
        </w:rPr>
        <w:t xml:space="preserve">pi_backward &lt;- 4 * sum_backward</w:t>
      </w:r>
      <w:r>
        <w:br/>
      </w:r>
      <w:r>
        <w:rPr>
          <w:rStyle w:val="VerbatimChar"/>
        </w:rPr>
        <w:t xml:space="preserve">compare both values with reference pi</w:t>
      </w:r>
    </w:p>
    <w:p>
      <w:pPr>
        <w:pStyle w:val="FirstParagraph"/>
      </w:pPr>
      <w:r>
        <w:rPr>
          <w:rFonts w:hint="eastAsia"/>
        </w:rPr>
        <w:t xml:space="preserve">程序同时输出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的结果，以区分截断误差和舍入误差的影响。</w:t>
      </w:r>
    </w:p>
    <w:bookmarkEnd w:id="20"/>
    <w:bookmarkStart w:id="21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500000</m:t>
        </m:r>
      </m:oMath>
      <w:r>
        <w:t xml:space="preserve"> </w:t>
      </w:r>
      <w:r>
        <w:rPr>
          <w:rFonts w:hint="eastAsia"/>
        </w:rPr>
        <w:t xml:space="preserve">项时，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计算结果如下。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double</w:t>
            </w:r>
            <w:r>
              <w:t xml:space="preserve">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2.000000101088e-06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逆序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1.999999999835e-06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计算结果如下。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__float128</w:t>
            </w:r>
            <w:r>
              <w:t xml:space="preserve">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3.14159065358979324046264338326956215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1.999999999998e-06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逆序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3.14159065358979324046264338326950321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1.999999999998e-06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逆序求和略优于正序求和，但两者的差距非常有限。对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而言，逆序结果在最后几位上更接近参考值；对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而言，两种顺序在当前展示精度下已几乎不可区分。</w:t>
      </w:r>
    </w:p>
    <w:bookmarkEnd w:id="21"/>
    <w:bookmarkStart w:id="22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本题的主导误差并不是求和顺序造成的舍入误差，而是级数本身的截断误差。对</w:t>
      </w:r>
      <w:r>
        <w:t xml:space="preserve"> Gregory-Leibniz </w:t>
      </w:r>
      <w:r>
        <w:rPr>
          <w:rFonts w:hint="eastAsia"/>
        </w:rPr>
        <w:t xml:space="preserve">级数有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π</m:t>
              </m:r>
              <m:r>
                <m:rPr>
                  <m:sty m:val="p"/>
                </m:rPr>
                <m:t>−</m:t>
              </m:r>
              <m:r>
                <m:t>4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N=500000</w:t>
      </w:r>
      <w:r>
        <w:t xml:space="preserve"> </w:t>
      </w:r>
      <w:r>
        <w:rPr>
          <w:rFonts w:hint="eastAsia"/>
        </w:rPr>
        <w:t xml:space="preserve">时，这一上界本身就处于</w:t>
      </w:r>
      <w:r>
        <w:t xml:space="preserve"> </w:t>
      </w:r>
      <w:r>
        <w:rPr>
          <w:rStyle w:val="VerbatimChar"/>
        </w:rPr>
        <w:t xml:space="preserve">10^{-6}</w:t>
      </w:r>
      <w:r>
        <w:t xml:space="preserve"> </w:t>
      </w:r>
      <w:r>
        <w:rPr>
          <w:rFonts w:hint="eastAsia"/>
        </w:rPr>
        <w:t xml:space="preserve">数量级。逆序求和确实略微减轻了舍入误差，但并不能改变</w:t>
      </w:r>
      <w:r>
        <w:t xml:space="preserve"> Gregory-Leibniz </w:t>
      </w:r>
      <w:r>
        <w:rPr>
          <w:rFonts w:hint="eastAsia"/>
        </w:rPr>
        <w:t xml:space="preserve">级数收敛过慢这一根本事实。</w:t>
      </w:r>
    </w:p>
    <w:bookmarkEnd w:id="22"/>
    <w:bookmarkEnd w:id="23"/>
    <w:bookmarkStart w:id="28" w:name="problem-13精度判断与原因说明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1(3)：精度判断与原因说明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24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比较两种实现的精度差异，并说明哪一种更准确以及原因。</w:t>
      </w:r>
    </w:p>
    <w:bookmarkEnd w:id="24"/>
    <w:bookmarkStart w:id="25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本题的计算过程可表示为如下伪代码：</w:t>
      </w:r>
    </w:p>
    <w:p>
      <w:pPr>
        <w:pStyle w:val="SourceCode"/>
      </w:pPr>
      <w:r>
        <w:rPr>
          <w:rStyle w:val="VerbatimChar"/>
        </w:rPr>
        <w:t xml:space="preserve">Input : number of terms N</w:t>
      </w:r>
      <w:r>
        <w:br/>
      </w:r>
      <w:r>
        <w:rPr>
          <w:rStyle w:val="VerbatimChar"/>
        </w:rPr>
        <w:t xml:space="preserve">Output: forward sum, backward sum, and absolute errors</w:t>
      </w:r>
      <w:r>
        <w:br/>
      </w:r>
      <w:r>
        <w:br/>
      </w:r>
      <w:r>
        <w:rPr>
          <w:rStyle w:val="VerbatimChar"/>
        </w:rPr>
        <w:t xml:space="preserve">sum_forward &lt;- 0</w:t>
      </w:r>
      <w:r>
        <w:br/>
      </w:r>
      <w:r>
        <w:rPr>
          <w:rStyle w:val="VerbatimChar"/>
        </w:rPr>
        <w:t xml:space="preserve">for k from 0 to N - 1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sum_forward &lt;- sum_forward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sum_backward &lt;- 0</w:t>
      </w:r>
      <w:r>
        <w:br/>
      </w:r>
      <w:r>
        <w:rPr>
          <w:rStyle w:val="VerbatimChar"/>
        </w:rPr>
        <w:t xml:space="preserve">for k from N - 1 down to 0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sum_backward &lt;- sum_backward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pi_forward &lt;- 4 * sum_forward</w:t>
      </w:r>
      <w:r>
        <w:br/>
      </w:r>
      <w:r>
        <w:rPr>
          <w:rStyle w:val="VerbatimChar"/>
        </w:rPr>
        <w:t xml:space="preserve">pi_backward &lt;- 4 * sum_backward</w:t>
      </w:r>
      <w:r>
        <w:br/>
      </w:r>
      <w:r>
        <w:rPr>
          <w:rStyle w:val="VerbatimChar"/>
        </w:rPr>
        <w:t xml:space="preserve">compare both values with reference pi</w:t>
      </w:r>
    </w:p>
    <w:p>
      <w:pPr>
        <w:pStyle w:val="FirstParagraph"/>
      </w:pPr>
      <w:r>
        <w:rPr>
          <w:rFonts w:hint="eastAsia"/>
        </w:rPr>
        <w:t xml:space="preserve">程序同时输出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的结果，以区分截断误差和舍入误差的影响。</w:t>
      </w:r>
    </w:p>
    <w:bookmarkEnd w:id="25"/>
    <w:bookmarkStart w:id="26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两种实现都无法达到</w:t>
      </w:r>
      <w:r>
        <w:t xml:space="preserve"> 10 </w:t>
      </w:r>
      <w:r>
        <w:rPr>
          <w:rFonts w:hint="eastAsia"/>
        </w:rPr>
        <w:t xml:space="preserve">位小数精度，原因在于</w:t>
      </w:r>
      <w:r>
        <w:t xml:space="preserve"> Gregory-Leibniz </w:t>
      </w:r>
      <w:r>
        <w:rPr>
          <w:rFonts w:hint="eastAsia"/>
        </w:rPr>
        <w:t xml:space="preserve">级数本身收敛过慢，主导误差来自级数截断而不是舍入顺序。日志还给出了达到</w:t>
      </w:r>
      <w:r>
        <w:t xml:space="preserve"> 10 </w:t>
      </w:r>
      <w:r>
        <w:rPr>
          <w:rFonts w:hint="eastAsia"/>
        </w:rPr>
        <w:t xml:space="preserve">位小数大约需要</w:t>
      </w:r>
      <w:r>
        <w:t xml:space="preserve"> </w:t>
      </w:r>
      <w:r>
        <w:rPr>
          <w:rStyle w:val="VerbatimChar"/>
        </w:rPr>
        <w:t xml:space="preserve">40000000000</w:t>
      </w:r>
      <w:r>
        <w:t xml:space="preserve"> </w:t>
      </w:r>
      <w:r>
        <w:rPr>
          <w:rFonts w:hint="eastAsia"/>
        </w:rPr>
        <w:t xml:space="preserve">项的估计，说明题目中给出的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项主要用于观察误差机制，而不是为了真正完成</w:t>
      </w:r>
      <w:r>
        <w:t xml:space="preserve"> 10 </w:t>
      </w:r>
      <w:r>
        <w:rPr>
          <w:rFonts w:hint="eastAsia"/>
        </w:rPr>
        <w:t xml:space="preserve">位十进制精度。</w:t>
      </w:r>
    </w:p>
    <w:bookmarkEnd w:id="26"/>
    <w:bookmarkStart w:id="27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本题的主导误差并不是求和顺序造成的舍入误差，而是级数本身的截断误差。对</w:t>
      </w:r>
      <w:r>
        <w:t xml:space="preserve"> Gregory-Leibniz </w:t>
      </w:r>
      <w:r>
        <w:rPr>
          <w:rFonts w:hint="eastAsia"/>
        </w:rPr>
        <w:t xml:space="preserve">级数有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π</m:t>
              </m:r>
              <m:r>
                <m:rPr>
                  <m:sty m:val="p"/>
                </m:rPr>
                <m:t>−</m:t>
              </m:r>
              <m:r>
                <m:t>4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N=500000</w:t>
      </w:r>
      <w:r>
        <w:t xml:space="preserve"> </w:t>
      </w:r>
      <w:r>
        <w:rPr>
          <w:rFonts w:hint="eastAsia"/>
        </w:rPr>
        <w:t xml:space="preserve">时，这一上界本身就处于</w:t>
      </w:r>
      <w:r>
        <w:t xml:space="preserve"> </w:t>
      </w:r>
      <w:r>
        <w:rPr>
          <w:rStyle w:val="VerbatimChar"/>
        </w:rPr>
        <w:t xml:space="preserve">10^{-6}</w:t>
      </w:r>
      <w:r>
        <w:t xml:space="preserve"> </w:t>
      </w:r>
      <w:r>
        <w:rPr>
          <w:rFonts w:hint="eastAsia"/>
        </w:rPr>
        <w:t xml:space="preserve">数量级。逆序求和确实略微减轻了舍入误差，但并不能改变</w:t>
      </w:r>
      <w:r>
        <w:t xml:space="preserve"> Gregory-Leibniz </w:t>
      </w:r>
      <w:r>
        <w:rPr>
          <w:rFonts w:hint="eastAsia"/>
        </w:rPr>
        <w:t xml:space="preserve">级数收敛过慢这一根本事实。</w:t>
      </w:r>
    </w:p>
    <w:bookmarkEnd w:id="27"/>
    <w:bookmarkEnd w:id="28"/>
    <w:bookmarkEnd w:id="29"/>
    <w:bookmarkStart w:id="40" w:name="ii.-machin-公式计算圆周率"/>
    <w:p>
      <w:pPr>
        <w:pStyle w:val="Heading1"/>
      </w:pPr>
      <w:r>
        <w:t xml:space="preserve">II. Machin </w:t>
      </w:r>
      <w:r>
        <w:rPr>
          <w:rFonts w:hint="eastAsia"/>
        </w:rPr>
        <w:t xml:space="preserve">公式计算圆周率</w:t>
      </w:r>
    </w:p>
    <w:p>
      <w:pPr>
        <w:pStyle w:val="FirstParagraph"/>
      </w:pPr>
      <w:r>
        <w:rPr>
          <w:rFonts w:hint="eastAsia"/>
        </w:rPr>
        <w:t xml:space="preserve">本节利用</w:t>
      </w:r>
      <w:r>
        <w:t xml:space="preserve"> Machin </w:t>
      </w:r>
      <w:r>
        <w:rPr>
          <w:rFonts w:hint="eastAsia"/>
        </w:rPr>
        <w:t xml:space="preserve">公式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239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以及反正切级数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bookmarkStart w:id="34" w:name="problem-21公式构造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2(1)：公式构造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GitHub scripts/problem2.c</w:t>
        </w:r>
      </w:hyperlink>
    </w:p>
    <w:bookmarkStart w:id="32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Machin </w:t>
      </w:r>
      <w:r>
        <w:rPr>
          <w:rFonts w:hint="eastAsia"/>
        </w:rPr>
        <w:t xml:space="preserve">公式与反正切级数构造高精度圆周率计算方法。</w:t>
      </w:r>
    </w:p>
    <w:bookmarkEnd w:id="32"/>
    <w:bookmarkStart w:id="33" w:name="问题答案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Machin </w:t>
      </w:r>
      <w:r>
        <w:rPr>
          <w:rFonts w:hint="eastAsia"/>
        </w:rPr>
        <w:t xml:space="preserve">公式先把圆周率写成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239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</m:oMath>
      <w:r>
        <w:rPr>
          <w:rFonts w:hint="eastAsia"/>
        </w:rPr>
        <w:t xml:space="preserve">，反正切函数的交错级数展开为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于是本小问可构造截断计算式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16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−</m:t>
          </m:r>
          <m:r>
            <m:t>4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239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239</m:t>
        </m:r>
      </m:oMath>
      <w:r>
        <w:t xml:space="preserve"> </w:t>
      </w:r>
      <w:r>
        <w:rPr>
          <w:rFonts w:hint="eastAsia"/>
        </w:rPr>
        <w:t xml:space="preserve">均小于</w:t>
      </w:r>
      <w:r>
        <w:t xml:space="preserve"> </w:t>
      </w:r>
      <m:oMath>
        <m:r>
          <m:t>1</m:t>
        </m:r>
      </m:oMath>
      <w:r>
        <w:rPr>
          <w:rFonts w:hint="eastAsia"/>
        </w:rPr>
        <w:t xml:space="preserve">，两组级数项绝对值单调下降。由交错级数余项估计，截断后总误差满足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π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≤</m:t>
          </m:r>
          <m:r>
            <m:t>16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t>4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239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因此，给定目标绝对误差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时，只需选择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rPr>
          <w:rFonts w:hint="eastAsia"/>
        </w:rPr>
        <w:t xml:space="preserve">使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16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t>4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239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&lt;</m:t>
          </m:r>
          <m:r>
            <m:t>ε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若使用统一的单项阈值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，可分别累加到下一项满足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&lt;</m:t>
          </m:r>
          <m:r>
            <m:t>τ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239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&lt;</m:t>
          </m:r>
          <m:r>
            <m:t>τ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此时总误差不超过</w:t>
      </w:r>
      <w:r>
        <w:t xml:space="preserve"> </w:t>
      </w:r>
      <m:oMath>
        <m:r>
          <m:t>20</m:t>
        </m:r>
        <m:r>
          <m:t>τ</m:t>
        </m:r>
      </m:oMath>
      <w:r>
        <w:rPr>
          <w:rFonts w:hint="eastAsia"/>
        </w:rPr>
        <w:t xml:space="preserve">。本小问到此完成计算方法的构造；具体数值结果放在下一小问给出。</w:t>
      </w:r>
    </w:p>
    <w:bookmarkEnd w:id="33"/>
    <w:bookmarkEnd w:id="34"/>
    <w:bookmarkStart w:id="39" w:name="problem-22精度目标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2(2)：精度目标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GitHub scripts/problem2.c</w:t>
        </w:r>
      </w:hyperlink>
    </w:p>
    <w:bookmarkStart w:id="35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将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计算到</w:t>
      </w:r>
      <w:r>
        <w:t xml:space="preserve"> 30 </w:t>
      </w:r>
      <w:r>
        <w:rPr>
          <w:rFonts w:hint="eastAsia"/>
        </w:rPr>
        <w:t xml:space="preserve">位小数。</w:t>
      </w:r>
    </w:p>
    <w:bookmarkEnd w:id="35"/>
    <w:bookmarkStart w:id="36" w:name="解决方式-3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沿用上一问构造的</w:t>
      </w:r>
      <w:r>
        <w:t xml:space="preserve"> Machin </w:t>
      </w:r>
      <w:r>
        <w:rPr>
          <w:rFonts w:hint="eastAsia"/>
        </w:rPr>
        <w:t xml:space="preserve">截断式。若要求</w:t>
      </w:r>
      <w:r>
        <w:t xml:space="preserve"> 30 </w:t>
      </w:r>
      <w:r>
        <w:rPr>
          <w:rFonts w:hint="eastAsia"/>
        </w:rPr>
        <w:t xml:space="preserve">位小数可靠，截断误差应小于半个末位单位，即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hint="eastAsia"/>
        </w:rPr>
        <w:t xml:space="preserve">。具体计算流程如下：</w:t>
      </w:r>
    </w:p>
    <w:p>
      <w:pPr>
        <w:pStyle w:val="SourceCode"/>
      </w:pPr>
      <w:r>
        <w:rPr>
          <w:rStyle w:val="VerbatimChar"/>
        </w:rPr>
        <w:t xml:space="preserve">Input : x1 = 1/5, x2 = 1/239, tolerance tau = 1e-35</w:t>
      </w:r>
      <w:r>
        <w:br/>
      </w:r>
      <w:r>
        <w:rPr>
          <w:rStyle w:val="VerbatimChar"/>
        </w:rPr>
        <w:t xml:space="preserve">Output: pi to at least 30 decimal places</w:t>
      </w:r>
      <w:r>
        <w:br/>
      </w:r>
      <w:r>
        <w:br/>
      </w:r>
      <w:r>
        <w:rPr>
          <w:rStyle w:val="VerbatimChar"/>
        </w:rPr>
        <w:t xml:space="preserve">function atan_series(x, tau):</w:t>
      </w:r>
      <w:r>
        <w:br/>
      </w:r>
      <w:r>
        <w:rPr>
          <w:rStyle w:val="VerbatimChar"/>
        </w:rPr>
        <w:t xml:space="preserve">    sum &lt;- 0</w:t>
      </w:r>
      <w:r>
        <w:br/>
      </w:r>
      <w:r>
        <w:rPr>
          <w:rStyle w:val="VerbatimChar"/>
        </w:rPr>
        <w:t xml:space="preserve">    k &lt;- 0</w:t>
      </w:r>
      <w:r>
        <w:br/>
      </w:r>
      <w:r>
        <w:rPr>
          <w:rStyle w:val="VerbatimChar"/>
        </w:rPr>
        <w:t xml:space="preserve">    repeat</w:t>
      </w:r>
      <w:r>
        <w:br/>
      </w:r>
      <w:r>
        <w:rPr>
          <w:rStyle w:val="VerbatimChar"/>
        </w:rPr>
        <w:t xml:space="preserve">        term &lt;- (-1)^k * x^(2k+1) / (2k+1)</w:t>
      </w:r>
      <w:r>
        <w:br/>
      </w:r>
      <w:r>
        <w:rPr>
          <w:rStyle w:val="VerbatimChar"/>
        </w:rPr>
        <w:t xml:space="preserve">        sum &lt;- sum + term</w:t>
      </w:r>
      <w:r>
        <w:br/>
      </w:r>
      <w:r>
        <w:rPr>
          <w:rStyle w:val="VerbatimChar"/>
        </w:rPr>
        <w:t xml:space="preserve">        k &lt;- k + 1</w:t>
      </w:r>
      <w:r>
        <w:br/>
      </w:r>
      <w:r>
        <w:rPr>
          <w:rStyle w:val="VerbatimChar"/>
        </w:rPr>
        <w:t xml:space="preserve">    until abs(term) &lt; tau</w:t>
      </w:r>
      <w:r>
        <w:br/>
      </w:r>
      <w:r>
        <w:rPr>
          <w:rStyle w:val="VerbatimChar"/>
        </w:rPr>
        <w:t xml:space="preserve">    return sum</w:t>
      </w:r>
      <w:r>
        <w:br/>
      </w:r>
      <w:r>
        <w:br/>
      </w:r>
      <w:r>
        <w:rPr>
          <w:rStyle w:val="VerbatimChar"/>
        </w:rPr>
        <w:t xml:space="preserve">a &lt;- atan_series(1/5, tau)</w:t>
      </w:r>
      <w:r>
        <w:br/>
      </w:r>
      <w:r>
        <w:rPr>
          <w:rStyle w:val="VerbatimChar"/>
        </w:rPr>
        <w:t xml:space="preserve">b &lt;- atan_series(1/239, tau)</w:t>
      </w:r>
      <w:r>
        <w:br/>
      </w:r>
      <w:r>
        <w:rPr>
          <w:rStyle w:val="VerbatimChar"/>
        </w:rPr>
        <w:t xml:space="preserve">pi &lt;- 16a - 4b</w:t>
      </w:r>
    </w:p>
    <w:p>
      <w:pPr>
        <w:pStyle w:val="FirstParagraph"/>
      </w:pPr>
      <w:r>
        <w:rPr>
          <w:rFonts w:hint="eastAsia"/>
        </w:rPr>
        <w:t xml:space="preserve">实现使用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quadmath.h</w:t>
      </w:r>
      <w:r>
        <w:rPr>
          <w:rFonts w:hint="eastAsia"/>
        </w:rPr>
        <w:t xml:space="preserve">，单项阈值取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35</m:t>
            </m:r>
          </m:sup>
        </m:sSup>
      </m:oMath>
      <w:r>
        <w:rPr>
          <w:rFonts w:hint="eastAsia"/>
        </w:rPr>
        <w:t xml:space="preserve">。按上一问的误差界，两个反正切级数的加权截断误差可保守估计为</w:t>
      </w:r>
    </w:p>
    <w:p>
      <w:pPr>
        <w:pStyle w:val="BodyText"/>
      </w:pPr>
      <m:oMathPara>
        <m:oMathParaPr>
          <m:jc m:val="center"/>
        </m:oMathParaPr>
        <m:oMath>
          <m:r>
            <m:t>16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35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35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因此截断误差低于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hint="eastAsia"/>
        </w:rPr>
        <w:t xml:space="preserve">，不会影响前</w:t>
      </w:r>
      <w:r>
        <w:t xml:space="preserve"> 30 </w:t>
      </w:r>
      <w:r>
        <w:rPr>
          <w:rFonts w:hint="eastAsia"/>
        </w:rPr>
        <w:t xml:space="preserve">位小数的判定。</w:t>
      </w:r>
    </w:p>
    <w:bookmarkEnd w:id="36"/>
    <w:bookmarkStart w:id="37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最终得到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≈</m:t>
          </m:r>
          <m:r>
            <m:t>3.141592653589793238462643383279502797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Machin </w:t>
      </w:r>
      <w:r>
        <w:rPr>
          <w:rFonts w:hint="eastAsia"/>
        </w:rPr>
        <w:t xml:space="preserve">公式在本题精度目标下满足</w:t>
      </w:r>
      <w:r>
        <w:t xml:space="preserve"> 30 </w:t>
      </w:r>
      <w:r>
        <w:rPr>
          <w:rFonts w:hint="eastAsia"/>
        </w:rPr>
        <w:t xml:space="preserve">位小数要求；程序相对</w:t>
      </w:r>
      <w:r>
        <w:t xml:space="preserve"> </w:t>
      </w:r>
      <w:r>
        <w:rPr>
          <w:rStyle w:val="VerbatimChar"/>
        </w:rPr>
        <w:t xml:space="preserve">acosq(-1)</w:t>
      </w:r>
      <w:r>
        <w:t xml:space="preserve"> </w:t>
      </w:r>
      <w:r>
        <w:rPr>
          <w:rFonts w:hint="eastAsia"/>
        </w:rPr>
        <w:t xml:space="preserve">的显示差异为</w:t>
      </w:r>
      <w:r>
        <w:t xml:space="preserve"> </w:t>
      </w:r>
      <w:r>
        <w:rPr>
          <w:rStyle w:val="VerbatimChar"/>
        </w:rPr>
        <w:t xml:space="preserve">0.000000000000e+00</w:t>
      </w:r>
      <w:r>
        <w:rPr>
          <w:rFonts w:hint="eastAsia"/>
        </w:rPr>
        <w:t xml:space="preserve">，截断误差界约为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t xml:space="preserve">。</w:t>
      </w:r>
    </w:p>
    <w:bookmarkEnd w:id="37"/>
    <w:bookmarkStart w:id="38" w:name="分析-3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与第一题相比，Machin</w:t>
      </w:r>
      <w:r>
        <w:t xml:space="preserve"> </w:t>
      </w:r>
      <w:r>
        <w:rPr>
          <w:rFonts w:hint="eastAsia"/>
        </w:rPr>
        <w:t xml:space="preserve">公式的优势来自“小参数级数”的快速收敛。由于</w:t>
      </w:r>
      <w:r>
        <w:t xml:space="preserve"> </w:t>
      </w:r>
      <w:r>
        <w:rPr>
          <w:rStyle w:val="VerbatimChar"/>
        </w:rPr>
        <w:t xml:space="preserve">1/5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1/239</w:t>
      </w:r>
      <w:r>
        <w:t xml:space="preserve"> </w:t>
      </w:r>
      <w:r>
        <w:rPr>
          <w:rFonts w:hint="eastAsia"/>
        </w:rPr>
        <w:t xml:space="preserve">都远小于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，高阶项会迅速衰减，因此所需项数极少即可达到高精度目标。这里的精度判断同时依赖数值输出和余项界：输出验证实现结果，余项界解释为什么该项数足以支撑</w:t>
      </w:r>
      <w:r>
        <w:t xml:space="preserve"> 30 </w:t>
      </w:r>
      <w:r>
        <w:rPr>
          <w:rFonts w:hint="eastAsia"/>
        </w:rPr>
        <w:t xml:space="preserve">位小数。</w:t>
      </w:r>
    </w:p>
    <w:bookmarkEnd w:id="38"/>
    <w:bookmarkEnd w:id="39"/>
    <w:bookmarkEnd w:id="40"/>
    <w:bookmarkStart w:id="48" w:name="iii.-机器端序检测"/>
    <w:p>
      <w:pPr>
        <w:pStyle w:val="Heading1"/>
      </w:pPr>
      <w:r>
        <w:t xml:space="preserve">III. </w:t>
      </w:r>
      <w:r>
        <w:rPr>
          <w:rFonts w:hint="eastAsia"/>
        </w:rPr>
        <w:t xml:space="preserve">机器端序检测</w:t>
      </w:r>
    </w:p>
    <w:bookmarkStart w:id="47" w:name="problem-3机器端序检测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3：机器端序检测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6"/>
        </w:numPr>
      </w:pPr>
      <w:hyperlink r:id="rId42">
        <w:r>
          <w:rPr>
            <w:rStyle w:val="Hyperlink"/>
          </w:rPr>
          <w:t xml:space="preserve">GitHub scripts/problem3.c</w:t>
        </w:r>
      </w:hyperlink>
    </w:p>
    <w:bookmarkStart w:id="43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</w:t>
      </w:r>
      <w:r>
        <w:t xml:space="preserve"> C </w:t>
      </w:r>
      <w:r>
        <w:rPr>
          <w:rFonts w:hint="eastAsia"/>
        </w:rPr>
        <w:t xml:space="preserve">程序，判断当前计算机采用</w:t>
      </w:r>
      <w:r>
        <w:t xml:space="preserve"> big-endian </w:t>
      </w:r>
      <w:r>
        <w:rPr>
          <w:rFonts w:hint="eastAsia"/>
        </w:rPr>
        <w:t xml:space="preserve">还是</w:t>
      </w:r>
      <w:r>
        <w:t xml:space="preserve"> little-endian </w:t>
      </w:r>
      <w:r>
        <w:rPr>
          <w:rFonts w:hint="eastAsia"/>
        </w:rPr>
        <w:t xml:space="preserve">存储。</w:t>
      </w:r>
    </w:p>
    <w:bookmarkEnd w:id="43"/>
    <w:bookmarkStart w:id="44" w:name="解决方式-4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判断过程可概括为：</w:t>
      </w:r>
    </w:p>
    <w:p>
      <w:pPr>
        <w:pStyle w:val="SourceCode"/>
      </w:pPr>
      <w:r>
        <w:rPr>
          <w:rStyle w:val="VerbatimChar"/>
        </w:rPr>
        <w:t xml:space="preserve">Input : probe integer 0x01020304</w:t>
      </w:r>
      <w:r>
        <w:br/>
      </w:r>
      <w:r>
        <w:rPr>
          <w:rStyle w:val="VerbatimChar"/>
        </w:rPr>
        <w:t xml:space="preserve">Output: machine byte order</w:t>
      </w:r>
      <w:r>
        <w:br/>
      </w:r>
      <w:r>
        <w:br/>
      </w:r>
      <w:r>
        <w:rPr>
          <w:rStyle w:val="VerbatimChar"/>
        </w:rPr>
        <w:t xml:space="preserve">store integer in memory</w:t>
      </w:r>
      <w:r>
        <w:br/>
      </w:r>
      <w:r>
        <w:rPr>
          <w:rStyle w:val="VerbatimChar"/>
        </w:rPr>
        <w:t xml:space="preserve">view its address as byte array</w:t>
      </w:r>
      <w:r>
        <w:br/>
      </w:r>
      <w:r>
        <w:rPr>
          <w:rStyle w:val="VerbatimChar"/>
        </w:rPr>
        <w:t xml:space="preserve">if first byte == 0x04 then</w:t>
      </w:r>
      <w:r>
        <w:br/>
      </w:r>
      <w:r>
        <w:rPr>
          <w:rStyle w:val="VerbatimChar"/>
        </w:rPr>
        <w:t xml:space="preserve">    machine is little-endian</w:t>
      </w:r>
      <w:r>
        <w:br/>
      </w:r>
      <w:r>
        <w:rPr>
          <w:rStyle w:val="VerbatimChar"/>
        </w:rPr>
        <w:t xml:space="preserve">else if first byte == 0x01 then</w:t>
      </w:r>
      <w:r>
        <w:br/>
      </w:r>
      <w:r>
        <w:rPr>
          <w:rStyle w:val="VerbatimChar"/>
        </w:rPr>
        <w:t xml:space="preserve">    machine is big-endian</w:t>
      </w:r>
      <w:r>
        <w:br/>
      </w:r>
      <w:r>
        <w:rPr>
          <w:rStyle w:val="VerbatimChar"/>
        </w:rPr>
        <w:t xml:space="preserve">end if</w:t>
      </w:r>
    </w:p>
    <w:bookmarkEnd w:id="44"/>
    <w:bookmarkStart w:id="45" w:name="问题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本机探针字节顺序为</w:t>
      </w:r>
      <w:r>
        <w:t xml:space="preserve"> </w:t>
      </w:r>
      <w:r>
        <w:rPr>
          <w:rStyle w:val="VerbatimChar"/>
        </w:rPr>
        <w:t xml:space="preserve">04 03 02 01</w:t>
      </w:r>
      <w:r>
        <w:rPr>
          <w:rFonts w:hint="eastAsia"/>
        </w:rPr>
        <w:t xml:space="preserve">，因此当前机器采用</w:t>
      </w:r>
      <w:r>
        <w:t xml:space="preserve"> </w:t>
      </w:r>
      <w:r>
        <w:rPr>
          <w:rStyle w:val="VerbatimChar"/>
        </w:rPr>
        <w:t xml:space="preserve">little-endian</w:t>
      </w:r>
      <w:r>
        <w:t xml:space="preserve"> </w:t>
      </w:r>
      <w:r>
        <w:rPr>
          <w:rFonts w:hint="eastAsia"/>
        </w:rPr>
        <w:t xml:space="preserve">存储。</w:t>
      </w:r>
    </w:p>
    <w:bookmarkEnd w:id="45"/>
    <w:bookmarkStart w:id="46" w:name="分析-4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端序只描述多字节数据在内存中的排布方式，并不等同于处理器的全部体系结构特征。通过字节探针判断端序，是因为该方法直接考察同一整数在内存中的最低地址字节内容，因此具有明确而稳定的解释。</w:t>
      </w:r>
    </w:p>
    <w:bookmarkEnd w:id="46"/>
    <w:bookmarkEnd w:id="47"/>
    <w:bookmarkEnd w:id="48"/>
    <w:bookmarkStart w:id="56" w:name="iv.-机器精度测量"/>
    <w:p>
      <w:pPr>
        <w:pStyle w:val="Heading1"/>
      </w:pPr>
      <w:r>
        <w:t xml:space="preserve">IV. </w:t>
      </w:r>
      <w:r>
        <w:rPr>
          <w:rFonts w:hint="eastAsia"/>
        </w:rPr>
        <w:t xml:space="preserve">机器精度测量</w:t>
      </w:r>
    </w:p>
    <w:bookmarkStart w:id="55" w:name="problem-4机器精度测量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4：机器精度测量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7"/>
        </w:numPr>
      </w:pPr>
      <w:hyperlink r:id="rId49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scripts/problem4.c</w:t>
        </w:r>
      </w:hyperlink>
    </w:p>
    <w:p>
      <w:pPr>
        <w:pStyle w:val="Compact"/>
        <w:numPr>
          <w:ilvl w:val="0"/>
          <w:numId w:val="1007"/>
        </w:numPr>
      </w:pPr>
      <w:hyperlink r:id="rId50">
        <w:r>
          <w:rPr>
            <w:rStyle w:val="Hyperlink"/>
          </w:rPr>
          <w:t xml:space="preserve">GitHub scripts/problem4.c</w:t>
        </w:r>
      </w:hyperlink>
    </w:p>
    <w:bookmarkStart w:id="51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编写程序，分别测量当前系统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quadruple precision </w:t>
      </w:r>
      <w:r>
        <w:rPr>
          <w:rFonts w:hint="eastAsia"/>
        </w:rPr>
        <w:t xml:space="preserve">的</w:t>
      </w:r>
      <w:r>
        <w:t xml:space="preserve"> machine epsilon。</w:t>
      </w:r>
    </w:p>
    <w:bookmarkEnd w:id="51"/>
    <w:bookmarkStart w:id="52" w:name="解决方式-5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设浮点格式采用二进制、规格化有效位数为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附近的相邻可表示数为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到下一个大于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的浮点数之间的间距为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machine epsilon </w:t>
      </w:r>
      <w:r>
        <w:rPr>
          <w:rFonts w:hint="eastAsia"/>
        </w:rPr>
        <w:t xml:space="preserve">按通常定义就是使浮点运算中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rPr>
          <w:rFonts w:hint="eastAsia"/>
        </w:rPr>
        <w:t xml:space="preserve">能够区别于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的最小正间距，即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rPr>
          <w:rFonts w:hint="eastAsia"/>
        </w:rPr>
        <w:t xml:space="preserve">。在默认</w:t>
      </w:r>
      <w:r>
        <w:t xml:space="preserve"> round-to-nearest </w:t>
      </w:r>
      <w:r>
        <w:rPr>
          <w:rFonts w:hint="eastAsia"/>
        </w:rPr>
        <w:t xml:space="preserve">模式下，若增量小于半个间距，则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δ</m:t>
        </m:r>
      </m:oMath>
      <w:r>
        <w:t xml:space="preserve"> </w:t>
      </w:r>
      <w:r>
        <w:rPr>
          <w:rFonts w:hint="eastAsia"/>
        </w:rPr>
        <w:t xml:space="preserve">会舍入回</w:t>
      </w:r>
      <w:r>
        <w:t xml:space="preserve"> </w:t>
      </w:r>
      <m:oMath>
        <m:r>
          <m:t>1</m:t>
        </m:r>
      </m:oMath>
      <w:r>
        <w:rPr>
          <w:rFonts w:hint="eastAsia"/>
        </w:rPr>
        <w:t xml:space="preserve">；当增量达到一个完整间距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rPr>
          <w:rFonts w:hint="eastAsia"/>
        </w:rPr>
        <w:t xml:space="preserve">时，结果才稳定变为下一个可表示数。</w:t>
      </w:r>
    </w:p>
    <w:p>
      <w:pPr>
        <w:pStyle w:val="BodyText"/>
      </w:pPr>
      <w:r>
        <w:rPr>
          <w:rFonts w:hint="eastAsia"/>
        </w:rPr>
        <w:t xml:space="preserve">程序从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开始反复二分，并检测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fl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/>
        </w:rPr>
        <w:t xml:space="preserve">是否仍成立。若成立，说明当前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仍能被机器区分，于是继续缩小</w:t>
      </w:r>
      <w:r>
        <w:t xml:space="preserve"> </w:t>
      </w:r>
      <m:oMath>
        <m:r>
          <m:t>ε</m:t>
        </m:r>
      </m:oMath>
      <w:r>
        <w:rPr>
          <w:rFonts w:hint="eastAsia"/>
        </w:rPr>
        <w:t xml:space="preserve">；当该判断第一次失败时，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已不能改变</w:t>
      </w:r>
      <w:r>
        <w:t xml:space="preserve"> </w:t>
      </w:r>
      <m:oMath>
        <m:r>
          <m:t>1</m:t>
        </m:r>
      </m:oMath>
      <w:r>
        <w:rPr>
          <w:rFonts w:hint="eastAsia"/>
        </w:rPr>
        <w:t xml:space="preserve">，而当前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正好是仍可区分的最小二进制间距。因此算法返回的就是该类型的</w:t>
      </w:r>
      <w:r>
        <w:t xml:space="preserve"> machine epsilon。</w:t>
      </w:r>
    </w:p>
    <w:p>
      <w:pPr>
        <w:pStyle w:val="BodyText"/>
      </w:pPr>
      <w:r>
        <w:rPr>
          <w:rFonts w:hint="eastAsia"/>
        </w:rPr>
        <w:t xml:space="preserve">具体算法如下：</w:t>
      </w:r>
    </w:p>
    <w:p>
      <w:pPr>
        <w:pStyle w:val="SourceCode"/>
      </w:pPr>
      <w:r>
        <w:rPr>
          <w:rStyle w:val="VerbatimChar"/>
        </w:rPr>
        <w:t xml:space="preserve">Input : floating-point type T</w:t>
      </w:r>
      <w:r>
        <w:br/>
      </w:r>
      <w:r>
        <w:rPr>
          <w:rStyle w:val="VerbatimChar"/>
        </w:rPr>
        <w:t xml:space="preserve">Output: machine epsilon of T</w:t>
      </w:r>
      <w:r>
        <w:br/>
      </w:r>
      <w:r>
        <w:br/>
      </w:r>
      <w:r>
        <w:rPr>
          <w:rStyle w:val="VerbatimChar"/>
        </w:rPr>
        <w:t xml:space="preserve">eps &lt;- 1</w:t>
      </w:r>
      <w:r>
        <w:br/>
      </w:r>
      <w:r>
        <w:rPr>
          <w:rStyle w:val="VerbatimChar"/>
        </w:rPr>
        <w:t xml:space="preserve">while 1 + eps / 2 &gt; 1 do</w:t>
      </w:r>
      <w:r>
        <w:br/>
      </w:r>
      <w:r>
        <w:rPr>
          <w:rStyle w:val="VerbatimChar"/>
        </w:rPr>
        <w:t xml:space="preserve">    eps &lt;- eps / 2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eps</w:t>
      </w:r>
    </w:p>
    <w:p>
      <w:pPr>
        <w:pStyle w:val="FirstParagraph"/>
      </w:pPr>
      <w:r>
        <w:rPr>
          <w:rFonts w:hint="eastAsia"/>
        </w:rPr>
        <w:t xml:space="preserve">上述过程分别对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执行。</w:t>
      </w:r>
    </w:p>
    <w:bookmarkEnd w:id="52"/>
    <w:bookmarkStart w:id="53" w:name="问题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测得结果如下。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machine epsilon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1.192092896e-07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2.220446049e-16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__float128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1.925929944e-34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三者都与理论参考值完全一致。</w:t>
      </w:r>
    </w:p>
    <w:bookmarkEnd w:id="53"/>
    <w:bookmarkStart w:id="54" w:name="分析-5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对二进制浮点数，machine</w:t>
      </w:r>
      <w:r>
        <w:t xml:space="preserve"> epsilon </w:t>
      </w:r>
      <w:r>
        <w:rPr>
          <w:rFonts w:hint="eastAsia"/>
        </w:rPr>
        <w:t xml:space="preserve">满足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是有效位数。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的有效位数分别为</w:t>
      </w:r>
      <w:r>
        <w:t xml:space="preserve"> </w:t>
      </w:r>
      <w:r>
        <w:rPr>
          <w:rStyle w:val="VerbatimChar"/>
        </w:rPr>
        <w:t xml:space="preserve">24</w:t>
      </w:r>
      <w:r>
        <w:t xml:space="preserve">、</w:t>
      </w:r>
      <w:r>
        <w:rPr>
          <w:rStyle w:val="VerbatimChar"/>
        </w:rPr>
        <w:t xml:space="preserve">53</w:t>
      </w:r>
      <w:r>
        <w:t xml:space="preserve">、</w:t>
      </w:r>
      <w:r>
        <w:rPr>
          <w:rStyle w:val="VerbatimChar"/>
        </w:rPr>
        <w:t xml:space="preserve">113</w:t>
      </w:r>
      <w:r>
        <w:rPr>
          <w:rFonts w:hint="eastAsia"/>
        </w:rPr>
        <w:t xml:space="preserve">，因此理论值恰好对应</w:t>
      </w:r>
      <w:r>
        <w:t xml:space="preserve"> </w:t>
      </w:r>
      <w:r>
        <w:rPr>
          <w:rStyle w:val="VerbatimChar"/>
        </w:rPr>
        <w:t xml:space="preserve">2^{-23}</w:t>
      </w:r>
      <w:r>
        <w:t xml:space="preserve">、</w:t>
      </w:r>
      <w:r>
        <w:rPr>
          <w:rStyle w:val="VerbatimChar"/>
        </w:rPr>
        <w:t xml:space="preserve">2^{-52}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2^{-112}</w:t>
      </w:r>
      <w:r>
        <w:rPr>
          <w:rFonts w:hint="eastAsia"/>
        </w:rPr>
        <w:t xml:space="preserve">。本题结果说明逐次二分法能够正确探测浮点格式的最小分辨能力。</w:t>
      </w:r>
    </w:p>
    <w:bookmarkEnd w:id="54"/>
    <w:bookmarkEnd w:id="55"/>
    <w:bookmarkEnd w:id="56"/>
    <w:bookmarkStart w:id="69" w:name="v.-不稳定递推与稳定改写"/>
    <w:p>
      <w:pPr>
        <w:pStyle w:val="Heading1"/>
      </w:pPr>
      <w:r>
        <w:t xml:space="preserve">V. </w:t>
      </w:r>
      <w:r>
        <w:rPr>
          <w:rFonts w:hint="eastAsia"/>
        </w:rPr>
        <w:t xml:space="preserve">不稳定递推与稳定改写</w:t>
      </w:r>
    </w:p>
    <w:p>
      <w:pPr>
        <w:pStyle w:val="FirstParagraph"/>
      </w:pPr>
      <w:r>
        <w:rPr>
          <w:rFonts w:hint="eastAsia"/>
        </w:rPr>
        <w:t xml:space="preserve">本节考虑序列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sup>
          </m:sSup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sSubSup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bookmarkStart w:id="63" w:name="problem-51数值极限比较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5(1)：数值极限比较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8"/>
        </w:numPr>
      </w:pPr>
      <w:hyperlink r:id="rId57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scripts/problem5.c</w:t>
        </w:r>
      </w:hyperlink>
    </w:p>
    <w:p>
      <w:pPr>
        <w:pStyle w:val="Compact"/>
        <w:numPr>
          <w:ilvl w:val="0"/>
          <w:numId w:val="1008"/>
        </w:numPr>
      </w:pPr>
      <w:hyperlink r:id="rId58">
        <w:r>
          <w:rPr>
            <w:rStyle w:val="Hyperlink"/>
          </w:rPr>
          <w:t xml:space="preserve">GitHub scripts/problem5.c</w:t>
        </w:r>
      </w:hyperlink>
    </w:p>
    <w:bookmarkStart w:id="59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比较数值递推结果与极限</w:t>
      </w:r>
      <w:r>
        <w:t xml:space="preserve"> </w:t>
      </w:r>
      <m:oMath>
        <m:r>
          <m:t>π</m:t>
        </m:r>
      </m:oMath>
      <w:r>
        <w:t xml:space="preserve">。</w:t>
      </w:r>
    </w:p>
    <w:bookmarkEnd w:id="59"/>
    <w:bookmarkStart w:id="60" w:name="解决方式-6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程序同时实现题面中的直接递推与经有理化后的稳定递推：</w:t>
      </w:r>
    </w:p>
    <w:p>
      <w:pPr>
        <w:pStyle w:val="SourceCode"/>
      </w:pPr>
      <w:r>
        <w:rPr>
          <w:rStyle w:val="VerbatimChar"/>
        </w:rPr>
        <w:t xml:space="preserve">Input : starting value z2 = 2 and index range n</w:t>
      </w:r>
      <w:r>
        <w:br/>
      </w:r>
      <w:r>
        <w:rPr>
          <w:rStyle w:val="VerbatimChar"/>
        </w:rPr>
        <w:t xml:space="preserve">Output: direct recurrence, stabilized recurrence, and errors</w:t>
      </w:r>
      <w:r>
        <w:br/>
      </w:r>
      <w:r>
        <w:br/>
      </w:r>
      <w:r>
        <w:rPr>
          <w:rStyle w:val="VerbatimChar"/>
        </w:rPr>
        <w:t xml:space="preserve">for n from 2 upward do</w:t>
      </w:r>
      <w:r>
        <w:br/>
      </w:r>
      <w:r>
        <w:rPr>
          <w:rStyle w:val="VerbatimChar"/>
        </w:rPr>
        <w:t xml:space="preserve">    a &lt;- 4^(1-n) * z_n^2</w:t>
      </w:r>
      <w:r>
        <w:br/>
      </w:r>
      <w:r>
        <w:rPr>
          <w:rStyle w:val="VerbatimChar"/>
        </w:rPr>
        <w:t xml:space="preserve">    z_direct[n+1] &lt;- 2^(n-1/2) * sqrt(1 - sqrt(1 - a))</w:t>
      </w:r>
      <w:r>
        <w:br/>
      </w:r>
      <w:r>
        <w:rPr>
          <w:rStyle w:val="VerbatimChar"/>
        </w:rPr>
        <w:t xml:space="preserve">    z_stable[n+1] &lt;- z_n * sqrt(2 / (1 + sqrt(1 - a)))</w:t>
      </w:r>
      <w:r>
        <w:br/>
      </w:r>
      <w:r>
        <w:rPr>
          <w:rStyle w:val="VerbatimChar"/>
        </w:rPr>
        <w:t xml:space="preserve">    compare both values with pi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稳定形式利用了恒等变换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从而避免直接计算两个接近量之差。</w:t>
      </w:r>
    </w:p>
    <w:bookmarkEnd w:id="60"/>
    <w:bookmarkStart w:id="61" w:name="问题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代表性结果如下。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直接值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直接误差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3.141594125195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1.472e-06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-1.880e-11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3.142451272494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8.586e-04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-1.865e-14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8.584e-01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因此，直接递推在</w:t>
      </w:r>
      <w:r>
        <w:t xml:space="preserve"> </w:t>
      </w:r>
      <w:r>
        <w:rPr>
          <w:rStyle w:val="VerbatimChar"/>
        </w:rPr>
        <w:t xml:space="preserve">n=30</w:t>
      </w:r>
      <w:r>
        <w:t xml:space="preserve"> </w:t>
      </w:r>
      <w:r>
        <w:rPr>
          <w:rFonts w:hint="eastAsia"/>
        </w:rPr>
        <w:t xml:space="preserve">左右开始彻底失稳，而稳定改写后仍保持对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的收敛。</w:t>
      </w:r>
    </w:p>
    <w:bookmarkEnd w:id="61"/>
    <w:bookmarkStart w:id="62" w:name="分析-6"/>
    <w:p>
      <w:pPr>
        <w:pStyle w:val="Heading3"/>
      </w:pPr>
      <w:r>
        <w:rPr>
          <w:rStyle w:val="SectionNumber"/>
        </w:rPr>
        <w:t xml:space="preserve">0.8.4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失稳的根源在于表达式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很小时，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极其接近，二者相减会造成严重相消误差；随后外层的放大因子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 </w:t>
      </w:r>
      <w:r>
        <w:rPr>
          <w:rFonts w:hint="eastAsia"/>
        </w:rPr>
        <w:t xml:space="preserve">又会把这部分误差迅速放大，从而使递推结果偏离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。稳定改写并没有改变问题的数学极限，而是改变了误差传播路径，因此能够显著抑制</w:t>
      </w:r>
      <w:r>
        <w:t xml:space="preserve"> rounding error propagation。</w:t>
      </w:r>
    </w:p>
    <w:bookmarkEnd w:id="62"/>
    <w:bookmarkEnd w:id="63"/>
    <w:bookmarkStart w:id="68" w:name="problem-52不稳定原因解释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Problem </w:t>
      </w:r>
      <w:r>
        <w:rPr>
          <w:rFonts w:hint="eastAsia"/>
        </w:rPr>
        <w:t xml:space="preserve">5(2)：不稳定原因解释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9"/>
        </w:numPr>
      </w:pPr>
      <w:hyperlink r:id="rId57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scripts/problem5.c</w:t>
        </w:r>
      </w:hyperlink>
    </w:p>
    <w:p>
      <w:pPr>
        <w:pStyle w:val="Compact"/>
        <w:numPr>
          <w:ilvl w:val="0"/>
          <w:numId w:val="1009"/>
        </w:numPr>
      </w:pPr>
      <w:hyperlink r:id="rId58">
        <w:r>
          <w:rPr>
            <w:rStyle w:val="Hyperlink"/>
          </w:rPr>
          <w:t xml:space="preserve">GitHub scripts/problem5.c</w:t>
        </w:r>
      </w:hyperlink>
    </w:p>
    <w:bookmarkStart w:id="64" w:name="待求问题-8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解释为何当</w:t>
      </w:r>
      <w:r>
        <w:t xml:space="preserve"> </w:t>
      </w:r>
      <w:r>
        <w:rPr>
          <w:rStyle w:val="VerbatimChar"/>
        </w:rPr>
        <w:t xml:space="preserve">n \ge 30</w:t>
      </w:r>
      <w:r>
        <w:t xml:space="preserve"> </w:t>
      </w:r>
      <w:r>
        <w:rPr>
          <w:rFonts w:hint="eastAsia"/>
        </w:rPr>
        <w:t xml:space="preserve">时会出现</w:t>
      </w:r>
      <w:r>
        <w:t xml:space="preserve"> rounding error propagation。</w:t>
      </w:r>
    </w:p>
    <w:bookmarkEnd w:id="64"/>
    <w:bookmarkStart w:id="65" w:name="解决方式-7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程序同时实现题面中的直接递推与经有理化后的稳定递推：</w:t>
      </w:r>
    </w:p>
    <w:p>
      <w:pPr>
        <w:pStyle w:val="SourceCode"/>
      </w:pPr>
      <w:r>
        <w:rPr>
          <w:rStyle w:val="VerbatimChar"/>
        </w:rPr>
        <w:t xml:space="preserve">Input : starting value z2 = 2 and index range n</w:t>
      </w:r>
      <w:r>
        <w:br/>
      </w:r>
      <w:r>
        <w:rPr>
          <w:rStyle w:val="VerbatimChar"/>
        </w:rPr>
        <w:t xml:space="preserve">Output: direct recurrence, stabilized recurrence, and errors</w:t>
      </w:r>
      <w:r>
        <w:br/>
      </w:r>
      <w:r>
        <w:br/>
      </w:r>
      <w:r>
        <w:rPr>
          <w:rStyle w:val="VerbatimChar"/>
        </w:rPr>
        <w:t xml:space="preserve">for n from 2 upward do</w:t>
      </w:r>
      <w:r>
        <w:br/>
      </w:r>
      <w:r>
        <w:rPr>
          <w:rStyle w:val="VerbatimChar"/>
        </w:rPr>
        <w:t xml:space="preserve">    a &lt;- 4^(1-n) * z_n^2</w:t>
      </w:r>
      <w:r>
        <w:br/>
      </w:r>
      <w:r>
        <w:rPr>
          <w:rStyle w:val="VerbatimChar"/>
        </w:rPr>
        <w:t xml:space="preserve">    z_direct[n+1] &lt;- 2^(n-1/2) * sqrt(1 - sqrt(1 - a))</w:t>
      </w:r>
      <w:r>
        <w:br/>
      </w:r>
      <w:r>
        <w:rPr>
          <w:rStyle w:val="VerbatimChar"/>
        </w:rPr>
        <w:t xml:space="preserve">    z_stable[n+1] &lt;- z_n * sqrt(2 / (1 + sqrt(1 - a)))</w:t>
      </w:r>
      <w:r>
        <w:br/>
      </w:r>
      <w:r>
        <w:rPr>
          <w:rStyle w:val="VerbatimChar"/>
        </w:rPr>
        <w:t xml:space="preserve">    compare both values with pi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稳定形式利用了恒等变换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从而避免直接计算两个接近量之差。</w:t>
      </w:r>
    </w:p>
    <w:bookmarkEnd w:id="65"/>
    <w:bookmarkStart w:id="66" w:name="问题答案-8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4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sSubSup>
            <m:e>
              <m:r>
                <m:t>z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沿直接递推的双精度数值路径考察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的计算误差，可得到下表。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更新步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双精度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28</m:t>
              </m:r>
              <m:r>
                <m:rPr>
                  <m:sty m:val="p"/>
                </m:rPr>
                <m:t>→</m:t>
              </m:r>
              <m:r>
                <m:t>29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5.551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2.776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29</m:t>
              </m:r>
              <m:r>
                <m:rPr>
                  <m:sty m:val="p"/>
                </m:rPr>
                <m:t>→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1.665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8.327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1.110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33.3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30</m:t>
              </m:r>
              <m:r>
                <m:rPr>
                  <m:sty m:val="p"/>
                </m:rPr>
                <m:t>→</m:t>
              </m:r>
              <m:r>
                <m:t>31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5.551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2.776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1.110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300.0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31</m:t>
              </m:r>
              <m:r>
                <m:rPr>
                  <m:sty m:val="p"/>
                </m:rPr>
                <m:t>→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5.551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2.776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1.110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300.0</m:t>
              </m:r>
              <m:r>
                <m:rPr>
                  <m:sty m:val="p"/>
                </m:rPr>
                <m:t>%</m:t>
              </m:r>
            </m:oMath>
          </w:p>
        </w:tc>
      </w:tr>
    </w:tbl>
    <w:p>
      <w:pPr>
        <w:pStyle w:val="BodyText"/>
      </w:pPr>
      <w:r>
        <w:rPr>
          <w:rFonts w:hint="eastAsia"/>
        </w:rPr>
        <w:t xml:space="preserve">这些差值误差再进入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sup>
          </m:sSup>
          <m:rad>
            <m:radPr>
              <m:degHide m:val="on"/>
            </m:radPr>
            <m:deg/>
            <m:e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其外层放大因子和最终偏差如下。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更新步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直接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|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28</m:t>
              </m:r>
              <m:r>
                <m:rPr>
                  <m:sty m:val="p"/>
                </m:rPr>
                <m:t>→</m:t>
              </m:r>
              <m:r>
                <m:t>29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1.898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3.464101615138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3.225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29</m:t>
              </m:r>
              <m:r>
                <m:rPr>
                  <m:sty m:val="p"/>
                </m:rPr>
                <m:t>→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3.796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4.000000000000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8.584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30</m:t>
              </m:r>
              <m:r>
                <m:rPr>
                  <m:sty m:val="p"/>
                </m:rPr>
                <m:t>→</m:t>
              </m:r>
              <m:r>
                <m:t>31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8.000000000000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4.858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31</m:t>
              </m:r>
              <m:r>
                <m:rPr>
                  <m:sty m:val="p"/>
                </m:rPr>
                <m:t>→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1.519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16.000000000000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12.858</m:t>
              </m:r>
            </m:oMath>
          </w:p>
        </w:tc>
      </w:tr>
    </w:tbl>
    <w:p>
      <w:pPr>
        <w:pStyle w:val="BodyText"/>
      </w:pPr>
      <w:r>
        <w:rPr>
          <w:rFonts w:hint="eastAsia"/>
        </w:rPr>
        <w:t xml:space="preserve">因此，</w:t>
      </w:r>
      <m:oMath>
        <m:r>
          <m:t>n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rPr>
          <w:rFonts w:hint="eastAsia"/>
        </w:rPr>
        <w:t xml:space="preserve">附近的失稳不是单纯的趋势判断，而是因为直接差值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已进入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rPr>
          <w:rFonts w:hint="eastAsia"/>
        </w:rPr>
        <w:t xml:space="preserve">量级；双精度舍入使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的相对误差达到</w:t>
      </w:r>
      <w:r>
        <w:t xml:space="preserve"> </w:t>
      </w:r>
      <m:oMath>
        <m:r>
          <m:t>33.3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300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，经平方根和</w:t>
      </w:r>
      <w:r>
        <w:t xml:space="preserve"> </w:t>
      </w:r>
      <m:oMath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 </w:t>
      </w:r>
      <w:r>
        <w:rPr>
          <w:rFonts w:hint="eastAsia"/>
        </w:rPr>
        <w:t xml:space="preserve">量级的外层因子后，直接结果从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附近跳到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。</w:t>
      </w:r>
    </w:p>
    <w:bookmarkEnd w:id="66"/>
    <w:bookmarkStart w:id="67" w:name="分析-7"/>
    <w:p>
      <w:pPr>
        <w:pStyle w:val="Heading3"/>
      </w:pPr>
      <w:r>
        <w:rPr>
          <w:rStyle w:val="SectionNumber"/>
        </w:rPr>
        <w:t xml:space="preserve">0.9.4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binary64 </w:t>
      </w:r>
      <w:r>
        <w:rPr>
          <w:rFonts w:hint="eastAsia"/>
        </w:rPr>
        <w:t xml:space="preserve">中，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下方相邻浮点间距为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53</m:t>
            </m:r>
          </m:sup>
        </m:sSup>
        <m:r>
          <m:rPr>
            <m:sty m:val="p"/>
          </m:rPr>
          <m:t>≈</m:t>
        </m:r>
        <m:r>
          <m:t>1.110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hint="eastAsia"/>
        </w:rPr>
        <w:t xml:space="preserve">。当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→</m:t>
        </m:r>
        <m:r>
          <m:t>30</m:t>
        </m:r>
      </m:oMath>
      <w:r>
        <w:t xml:space="preserve"> </w:t>
      </w:r>
      <w:r>
        <w:rPr>
          <w:rFonts w:hint="eastAsia"/>
        </w:rPr>
        <w:t xml:space="preserve">时，精确差值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rPr>
            <m:sty m:val="p"/>
          </m:rPr>
          <m:t>≈</m:t>
        </m:r>
        <m:r>
          <m:t>8.327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/>
        </w:rPr>
        <w:t xml:space="preserve">，已经小于这一间距；当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rPr>
          <w:rFonts w:hint="eastAsia"/>
        </w:rPr>
        <w:t xml:space="preserve">时，精确差值进一步降到</w:t>
      </w:r>
      <w:r>
        <w:t xml:space="preserve"> </w:t>
      </w:r>
      <m:oMath>
        <m:r>
          <m:t>2.776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/>
        </w:rPr>
        <w:t xml:space="preserve">，但直接相减得到的双精度差值仍为</w:t>
      </w:r>
      <w:r>
        <w:t xml:space="preserve"> </w:t>
      </w:r>
      <m:oMath>
        <m:r>
          <m:t>1.110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hint="eastAsia"/>
        </w:rPr>
        <w:t xml:space="preserve">，相当于把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放大了约</w:t>
      </w:r>
      <w:r>
        <w:t xml:space="preserve"> </w:t>
      </w:r>
      <m:oMath>
        <m:r>
          <m:t>4</m:t>
        </m:r>
      </m:oMath>
      <w:r>
        <w:t xml:space="preserve"> </w:t>
      </w:r>
      <w:r>
        <w:rPr>
          <w:rFonts w:hint="eastAsia"/>
        </w:rPr>
        <w:t xml:space="preserve">倍。由于</w:t>
      </w:r>
      <w:r>
        <w:t xml:space="preserve"> </w:t>
      </w:r>
      <m:oMath>
        <m:sSub>
          <m:e>
            <m:r>
              <m:t>z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 </w:t>
      </w:r>
      <w:r>
        <w:rPr>
          <w:rFonts w:hint="eastAsia"/>
        </w:rPr>
        <w:t xml:space="preserve">成正比，这一</w:t>
      </w:r>
      <w:r>
        <w:t xml:space="preserve"> </w:t>
      </w:r>
      <m:oMath>
        <m:r>
          <m:t>4</m:t>
        </m:r>
      </m:oMath>
      <w:r>
        <w:t xml:space="preserve"> </w:t>
      </w:r>
      <w:r>
        <w:rPr>
          <w:rFonts w:hint="eastAsia"/>
        </w:rPr>
        <w:t xml:space="preserve">倍差值误差会变成约</w:t>
      </w:r>
      <w:r>
        <w:t xml:space="preserve"> </w:t>
      </w:r>
      <m:oMath>
        <m:r>
          <m:t>2</m:t>
        </m:r>
      </m:oMath>
      <w:r>
        <w:t xml:space="preserve"> </w:t>
      </w:r>
      <w:r>
        <w:rPr>
          <w:rFonts w:hint="eastAsia"/>
        </w:rPr>
        <w:t xml:space="preserve">倍的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值误差，正对应</w:t>
      </w:r>
      <w:r>
        <w:t xml:space="preserve"> </w:t>
      </w:r>
      <m:oMath>
        <m:r>
          <m:t>4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16</m:t>
        </m:r>
      </m:oMath>
      <w:r>
        <w:t xml:space="preserve"> </w:t>
      </w:r>
      <w:r>
        <w:rPr>
          <w:rFonts w:hint="eastAsia"/>
        </w:rPr>
        <w:t xml:space="preserve">的后续发散。稳定改写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避免了两个接近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的数直接相减，所以在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时稳定递推仍给出</w:t>
      </w:r>
      <w:r>
        <w:t xml:space="preserve"> </w:t>
      </w:r>
      <m:oMath>
        <m:r>
          <m:t>3.141592653590</m:t>
        </m:r>
      </m:oMath>
      <w:r>
        <w:rPr>
          <w:rFonts w:hint="eastAsia"/>
        </w:rPr>
        <w:t xml:space="preserve">，误差仅约</w:t>
      </w:r>
      <w:r>
        <w:t xml:space="preserve"> </w:t>
      </w:r>
      <m:oMath>
        <m:r>
          <m:t>4.441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。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2" Target="../../scripts/problem1.c" TargetMode="External" /><Relationship Type="http://schemas.openxmlformats.org/officeDocument/2006/relationships/hyperlink" Id="rId30" Target="../../scripts/problem2.c" TargetMode="External" /><Relationship Type="http://schemas.openxmlformats.org/officeDocument/2006/relationships/hyperlink" Id="rId41" Target="../../scripts/problem3.c" TargetMode="External" /><Relationship Type="http://schemas.openxmlformats.org/officeDocument/2006/relationships/hyperlink" Id="rId49" Target="../../scripts/problem4.c" TargetMode="External" /><Relationship Type="http://schemas.openxmlformats.org/officeDocument/2006/relationships/hyperlink" Id="rId57" Target="../../scripts/problem5.c" TargetMode="External" /><Relationship Type="http://schemas.openxmlformats.org/officeDocument/2006/relationships/hyperlink" Id="rId13" Target="https://github.com/Void0312Aurora/computational-physics-homework-2026/blob/main/02/scripts/problem1.c" TargetMode="External" /><Relationship Type="http://schemas.openxmlformats.org/officeDocument/2006/relationships/hyperlink" Id="rId31" Target="https://github.com/Void0312Aurora/computational-physics-homework-2026/blob/main/02/scripts/problem2.c" TargetMode="External" /><Relationship Type="http://schemas.openxmlformats.org/officeDocument/2006/relationships/hyperlink" Id="rId42" Target="https://github.com/Void0312Aurora/computational-physics-homework-2026/blob/main/02/scripts/problem3.c" TargetMode="External" /><Relationship Type="http://schemas.openxmlformats.org/officeDocument/2006/relationships/hyperlink" Id="rId50" Target="https://github.com/Void0312Aurora/computational-physics-homework-2026/blob/main/02/scripts/problem4.c" TargetMode="External" /><Relationship Type="http://schemas.openxmlformats.org/officeDocument/2006/relationships/hyperlink" Id="rId58" Target="https://github.com/Void0312Aurora/computational-physics-homework-2026/blob/main/02/scripts/problem5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scripts/problem1.c" TargetMode="External" /><Relationship Type="http://schemas.openxmlformats.org/officeDocument/2006/relationships/hyperlink" Id="rId30" Target="../../scripts/problem2.c" TargetMode="External" /><Relationship Type="http://schemas.openxmlformats.org/officeDocument/2006/relationships/hyperlink" Id="rId41" Target="../../scripts/problem3.c" TargetMode="External" /><Relationship Type="http://schemas.openxmlformats.org/officeDocument/2006/relationships/hyperlink" Id="rId49" Target="../../scripts/problem4.c" TargetMode="External" /><Relationship Type="http://schemas.openxmlformats.org/officeDocument/2006/relationships/hyperlink" Id="rId57" Target="../../scripts/problem5.c" TargetMode="External" /><Relationship Type="http://schemas.openxmlformats.org/officeDocument/2006/relationships/hyperlink" Id="rId13" Target="https://github.com/Void0312Aurora/computational-physics-homework-2026/blob/main/02/scripts/problem1.c" TargetMode="External" /><Relationship Type="http://schemas.openxmlformats.org/officeDocument/2006/relationships/hyperlink" Id="rId31" Target="https://github.com/Void0312Aurora/computational-physics-homework-2026/blob/main/02/scripts/problem2.c" TargetMode="External" /><Relationship Type="http://schemas.openxmlformats.org/officeDocument/2006/relationships/hyperlink" Id="rId42" Target="https://github.com/Void0312Aurora/computational-physics-homework-2026/blob/main/02/scripts/problem3.c" TargetMode="External" /><Relationship Type="http://schemas.openxmlformats.org/officeDocument/2006/relationships/hyperlink" Id="rId50" Target="https://github.com/Void0312Aurora/computational-physics-homework-2026/blob/main/02/scripts/problem4.c" TargetMode="External" /><Relationship Type="http://schemas.openxmlformats.org/officeDocument/2006/relationships/hyperlink" Id="rId58" Target="https://github.com/Void0312Aurora/computational-physics-homework-2026/blob/main/02/scripts/problem5.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</dc:title>
  <dc:creator>姜玥晟</dc:creator>
  <cp:keywords/>
  <dcterms:created xsi:type="dcterms:W3CDTF">2026-06-29T09:39:30Z</dcterms:created>
  <dcterms:modified xsi:type="dcterms:W3CDTF">2026-06-29T09:39:30Z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级数求和、机器精度与舍入误差实验报告</vt:lpwstr>
  </property>
</Properties>
</file>