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3</w:t>
      </w:r>
    </w:p>
    <w:p>
      <w:pPr>
        <w:pStyle w:val="Subtitle"/>
      </w:pPr>
      <w:r>
        <w:rPr>
          <w:rFonts w:hint="eastAsia"/>
        </w:rPr>
        <w:t xml:space="preserve">级数求和、机器精度与舍入误差实验报告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2026-04-21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Gregory-Leibniz </w:t>
            </w:r>
            <w:r>
              <w:rPr>
                <w:rFonts w:hint="eastAsia"/>
              </w:rPr>
              <w:t xml:space="preserve">级数、Machin</w:t>
            </w:r>
            <w:r>
              <w:t xml:space="preserve"> </w:t>
            </w:r>
            <w:r>
              <w:rPr>
                <w:rFonts w:hint="eastAsia"/>
              </w:rPr>
              <w:t xml:space="preserve">公式、端序、机器精度与不稳定递推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rPr>
                <w:rFonts w:hint="eastAsia"/>
              </w:rPr>
              <w:t xml:space="preserve">数值程序、</w:t>
            </w:r>
            <w:r>
              <w:rPr>
                <w:rStyle w:val="VerbatimChar"/>
              </w:rPr>
              <w:t xml:space="preserve">quadmath</w:t>
            </w:r>
            <w:r>
              <w:t xml:space="preserve"> </w:t>
            </w:r>
            <w:r>
              <w:rPr>
                <w:rFonts w:hint="eastAsia"/>
              </w:rPr>
              <w:t xml:space="preserve">与统一运行日志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正文按题目编号组织，完整程序保留于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rPr>
                <w:rFonts w:hint="eastAsia"/>
              </w:rPr>
              <w:t xml:space="preserve">，详细日志保留于</w:t>
            </w:r>
            <w:r>
              <w:t xml:space="preserve"> </w:t>
            </w:r>
            <w:r>
              <w:rPr>
                <w:rStyle w:val="VerbatimChar"/>
              </w:rPr>
              <w:t xml:space="preserve">result/</w:t>
            </w:r>
            <w:r>
              <w:t xml:space="preserve">。</w:t>
            </w:r>
          </w:p>
        </w:tc>
      </w:tr>
    </w:tbl>
    <w:bookmarkStart w:id="22" w:name="gregory-leibniz-级数计算圆周率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Gregory-Leibniz </w:t>
      </w:r>
      <w:r>
        <w:rPr>
          <w:rFonts w:hint="eastAsia"/>
        </w:rPr>
        <w:t xml:space="preserve">级数计算圆周率</w:t>
      </w:r>
    </w:p>
    <w:bookmarkStart w:id="15" w:name="题目陈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Gregory-Leibniz </w:t>
      </w:r>
      <w:r>
        <w:rPr>
          <w:rFonts w:hint="eastAsia"/>
        </w:rPr>
        <w:t xml:space="preserve">级数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m:oMath>
        <m:r>
          <m:t>π</m:t>
        </m:r>
      </m:oMath>
      <w:r>
        <w:t xml:space="preserve">。</w:t>
      </w:r>
    </w:p>
    <w:bookmarkStart w:id="12" w:name="有限项计算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(1) </w:t>
      </w:r>
      <w:r>
        <w:rPr>
          <w:rFonts w:hint="eastAsia"/>
        </w:rPr>
        <w:t xml:space="preserve">有限项计算</w:t>
      </w:r>
    </w:p>
    <w:p>
      <w:pPr>
        <w:pStyle w:val="FirstParagraph"/>
      </w:pPr>
      <w:r>
        <w:rPr>
          <w:rFonts w:hint="eastAsia"/>
        </w:rPr>
        <w:t xml:space="preserve">取大约</w:t>
      </w:r>
      <w:r>
        <w:t xml:space="preserve"> 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项进行计算。</w:t>
      </w:r>
    </w:p>
    <w:bookmarkEnd w:id="12"/>
    <w:bookmarkStart w:id="13" w:name="两种求和顺序比较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(2) </w:t>
      </w:r>
      <w:r>
        <w:rPr>
          <w:rFonts w:hint="eastAsia"/>
        </w:rPr>
        <w:t xml:space="preserve">两种求和顺序比较</w:t>
      </w:r>
    </w:p>
    <w:p>
      <w:pPr>
        <w:pStyle w:val="FirstParagraph"/>
      </w:pPr>
      <w:r>
        <w:rPr>
          <w:rFonts w:hint="eastAsia"/>
        </w:rPr>
        <w:t xml:space="preserve">分别采用按正序求和与按逆序求和两种实现。</w:t>
      </w:r>
    </w:p>
    <w:bookmarkEnd w:id="13"/>
    <w:bookmarkStart w:id="14" w:name="精度判断与原因说明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(3) </w:t>
      </w:r>
      <w:r>
        <w:rPr>
          <w:rFonts w:hint="eastAsia"/>
        </w:rPr>
        <w:t xml:space="preserve">精度判断与原因说明</w:t>
      </w:r>
    </w:p>
    <w:p>
      <w:pPr>
        <w:pStyle w:val="FirstParagraph"/>
      </w:pPr>
      <w:r>
        <w:rPr>
          <w:rFonts w:hint="eastAsia"/>
        </w:rPr>
        <w:t xml:space="preserve">比较两种实现的精度差异，并说明哪一种更准确以及原因。</w:t>
      </w:r>
    </w:p>
    <w:bookmarkEnd w:id="14"/>
    <w:bookmarkEnd w:id="15"/>
    <w:bookmarkStart w:id="16" w:name="解决方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本题的计算过程可表示为如下伪代码：</w:t>
      </w:r>
    </w:p>
    <w:p>
      <w:pPr>
        <w:pStyle w:val="SourceCode"/>
      </w:pPr>
      <w:r>
        <w:rPr>
          <w:rStyle w:val="VerbatimChar"/>
        </w:rPr>
        <w:t xml:space="preserve">Input : number of terms N</w:t>
      </w:r>
      <w:r>
        <w:br/>
      </w:r>
      <w:r>
        <w:rPr>
          <w:rStyle w:val="VerbatimChar"/>
        </w:rPr>
        <w:t xml:space="preserve">Output: forward sum, backward sum, and absolute errors</w:t>
      </w:r>
      <w:r>
        <w:br/>
      </w:r>
      <w:r>
        <w:br/>
      </w:r>
      <w:r>
        <w:rPr>
          <w:rStyle w:val="VerbatimChar"/>
        </w:rPr>
        <w:t xml:space="preserve">sum_forward &lt;- 0</w:t>
      </w:r>
      <w:r>
        <w:br/>
      </w:r>
      <w:r>
        <w:rPr>
          <w:rStyle w:val="VerbatimChar"/>
        </w:rPr>
        <w:t xml:space="preserve">for k from 0 to N - 1 do</w:t>
      </w:r>
      <w:r>
        <w:br/>
      </w:r>
      <w:r>
        <w:rPr>
          <w:rStyle w:val="VerbatimChar"/>
        </w:rPr>
        <w:t xml:space="preserve">    term &lt;- (-1)^k / (2k + 1)</w:t>
      </w:r>
      <w:r>
        <w:br/>
      </w:r>
      <w:r>
        <w:rPr>
          <w:rStyle w:val="VerbatimChar"/>
        </w:rPr>
        <w:t xml:space="preserve">    sum_forward &lt;- sum_forward + term</w:t>
      </w:r>
      <w:r>
        <w:br/>
      </w:r>
      <w:r>
        <w:rPr>
          <w:rStyle w:val="VerbatimChar"/>
        </w:rPr>
        <w:t xml:space="preserve">end for</w:t>
      </w:r>
      <w:r>
        <w:br/>
      </w:r>
      <w:r>
        <w:br/>
      </w:r>
      <w:r>
        <w:rPr>
          <w:rStyle w:val="VerbatimChar"/>
        </w:rPr>
        <w:t xml:space="preserve">sum_backward &lt;- 0</w:t>
      </w:r>
      <w:r>
        <w:br/>
      </w:r>
      <w:r>
        <w:rPr>
          <w:rStyle w:val="VerbatimChar"/>
        </w:rPr>
        <w:t xml:space="preserve">for k from N - 1 down to 0 do</w:t>
      </w:r>
      <w:r>
        <w:br/>
      </w:r>
      <w:r>
        <w:rPr>
          <w:rStyle w:val="VerbatimChar"/>
        </w:rPr>
        <w:t xml:space="preserve">    term &lt;- (-1)^k / (2k + 1)</w:t>
      </w:r>
      <w:r>
        <w:br/>
      </w:r>
      <w:r>
        <w:rPr>
          <w:rStyle w:val="VerbatimChar"/>
        </w:rPr>
        <w:t xml:space="preserve">    sum_backward &lt;- sum_backward + term</w:t>
      </w:r>
      <w:r>
        <w:br/>
      </w:r>
      <w:r>
        <w:rPr>
          <w:rStyle w:val="VerbatimChar"/>
        </w:rPr>
        <w:t xml:space="preserve">end for</w:t>
      </w:r>
      <w:r>
        <w:br/>
      </w:r>
      <w:r>
        <w:br/>
      </w:r>
      <w:r>
        <w:rPr>
          <w:rStyle w:val="VerbatimChar"/>
        </w:rPr>
        <w:t xml:space="preserve">pi_forward &lt;- 4 * sum_forward</w:t>
      </w:r>
      <w:r>
        <w:br/>
      </w:r>
      <w:r>
        <w:rPr>
          <w:rStyle w:val="VerbatimChar"/>
        </w:rPr>
        <w:t xml:space="preserve">pi_backward &lt;- 4 * sum_backward</w:t>
      </w:r>
      <w:r>
        <w:br/>
      </w:r>
      <w:r>
        <w:rPr>
          <w:rStyle w:val="VerbatimChar"/>
        </w:rPr>
        <w:t xml:space="preserve">compare both values with reference pi</w:t>
      </w:r>
    </w:p>
    <w:p>
      <w:pPr>
        <w:pStyle w:val="FirstParagraph"/>
      </w:pPr>
      <w:r>
        <w:rPr>
          <w:rFonts w:hint="eastAsia"/>
        </w:rPr>
        <w:t xml:space="preserve">程序同时输出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的结果，以区分截断误差和舍入误差的影响。</w:t>
      </w:r>
    </w:p>
    <w:bookmarkEnd w:id="16"/>
    <w:bookmarkStart w:id="20" w:name="问题答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问题答案</w:t>
      </w:r>
    </w:p>
    <w:bookmarkStart w:id="17" w:name="有限项计算结果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(1) </w:t>
      </w:r>
      <w:r>
        <w:rPr>
          <w:rFonts w:hint="eastAsia"/>
        </w:rPr>
        <w:t xml:space="preserve">有限项计算结果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项时，结果如下。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float128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float128</w:t>
            </w:r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3.141590653589692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3.14159065358979324046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3.141590653589793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3.14159065358979324046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2.000e-06</w:t>
            </w:r>
          </w:p>
        </w:tc>
      </w:tr>
    </w:tbl>
    <w:bookmarkEnd w:id="17"/>
    <w:bookmarkStart w:id="18" w:name="两种求和顺序比较-1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(2) </w:t>
      </w:r>
      <w:r>
        <w:rPr>
          <w:rFonts w:hint="eastAsia"/>
        </w:rPr>
        <w:t xml:space="preserve">两种求和顺序比较</w:t>
      </w:r>
    </w:p>
    <w:p>
      <w:pPr>
        <w:pStyle w:val="FirstParagraph"/>
      </w:pPr>
      <w:r>
        <w:rPr>
          <w:rFonts w:hint="eastAsia"/>
        </w:rPr>
        <w:t xml:space="preserve">逆序求和略优于正序求和，但两者的差距非常有限。对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而言，逆序结果在最后几位上更接近参考值；对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而言，两种顺序在当前展示精度下已几乎不可区分。</w:t>
      </w:r>
    </w:p>
    <w:bookmarkEnd w:id="18"/>
    <w:bookmarkStart w:id="19" w:name="精度判断与原因说明-1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(3) </w:t>
      </w:r>
      <w:r>
        <w:rPr>
          <w:rFonts w:hint="eastAsia"/>
        </w:rPr>
        <w:t xml:space="preserve">精度判断与原因说明</w:t>
      </w:r>
    </w:p>
    <w:p>
      <w:pPr>
        <w:pStyle w:val="FirstParagraph"/>
      </w:pPr>
      <w:r>
        <w:rPr>
          <w:rFonts w:hint="eastAsia"/>
        </w:rPr>
        <w:t xml:space="preserve">两种实现都无法达到</w:t>
      </w:r>
      <w:r>
        <w:t xml:space="preserve"> 10 </w:t>
      </w:r>
      <w:r>
        <w:rPr>
          <w:rFonts w:hint="eastAsia"/>
        </w:rPr>
        <w:t xml:space="preserve">位小数精度，原因在于</w:t>
      </w:r>
      <w:r>
        <w:t xml:space="preserve"> Gregory-Leibniz </w:t>
      </w:r>
      <w:r>
        <w:rPr>
          <w:rFonts w:hint="eastAsia"/>
        </w:rPr>
        <w:t xml:space="preserve">级数本身收敛过慢，主导误差来自级数截断而不是舍入顺序。日志还给出了达到</w:t>
      </w:r>
      <w:r>
        <w:t xml:space="preserve"> 10 </w:t>
      </w:r>
      <w:r>
        <w:rPr>
          <w:rFonts w:hint="eastAsia"/>
        </w:rPr>
        <w:t xml:space="preserve">位小数大约需要</w:t>
      </w:r>
      <w:r>
        <w:t xml:space="preserve"> </w:t>
      </w:r>
      <w:r>
        <w:rPr>
          <w:rStyle w:val="VerbatimChar"/>
        </w:rPr>
        <w:t xml:space="preserve">40000000000</w:t>
      </w:r>
      <w:r>
        <w:t xml:space="preserve"> </w:t>
      </w:r>
      <w:r>
        <w:rPr>
          <w:rFonts w:hint="eastAsia"/>
        </w:rPr>
        <w:t xml:space="preserve">项的估计，说明题目中给出的</w:t>
      </w:r>
      <w:r>
        <w:t xml:space="preserve"> 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项主要用于观察误差机制，而不是为了真正完成</w:t>
      </w:r>
      <w:r>
        <w:t xml:space="preserve"> 10 </w:t>
      </w:r>
      <w:r>
        <w:rPr>
          <w:rFonts w:hint="eastAsia"/>
        </w:rPr>
        <w:t xml:space="preserve">位十进制精度。</w:t>
      </w:r>
    </w:p>
    <w:bookmarkEnd w:id="19"/>
    <w:bookmarkEnd w:id="20"/>
    <w:bookmarkStart w:id="21" w:name="讨论和扩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本题的主导误差并不是求和顺序造成的舍入误差，而是级数本身的截断误差。对</w:t>
      </w:r>
      <w:r>
        <w:t xml:space="preserve"> Gregory-Leibniz </w:t>
      </w:r>
      <w:r>
        <w:rPr>
          <w:rFonts w:hint="eastAsia"/>
        </w:rPr>
        <w:t xml:space="preserve">级数有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4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N=500000</w:t>
      </w:r>
      <w:r>
        <w:t xml:space="preserve"> </w:t>
      </w:r>
      <w:r>
        <w:rPr>
          <w:rFonts w:hint="eastAsia"/>
        </w:rPr>
        <w:t xml:space="preserve">时，这一上界本身就处于</w:t>
      </w:r>
      <w:r>
        <w:t xml:space="preserve"> </w:t>
      </w:r>
      <w:r>
        <w:rPr>
          <w:rStyle w:val="VerbatimChar"/>
        </w:rPr>
        <w:t xml:space="preserve">10^{-6}</w:t>
      </w:r>
      <w:r>
        <w:t xml:space="preserve"> </w:t>
      </w:r>
      <w:r>
        <w:rPr>
          <w:rFonts w:hint="eastAsia"/>
        </w:rPr>
        <w:t xml:space="preserve">数量级。逆序求和确实略微减轻了舍入误差，但并不能改变</w:t>
      </w:r>
      <w:r>
        <w:t xml:space="preserve"> Gregory-Leibniz </w:t>
      </w:r>
      <w:r>
        <w:rPr>
          <w:rFonts w:hint="eastAsia"/>
        </w:rPr>
        <w:t xml:space="preserve">级数收敛过慢这一根本事实。</w:t>
      </w:r>
    </w:p>
    <w:bookmarkEnd w:id="21"/>
    <w:bookmarkEnd w:id="22"/>
    <w:bookmarkStart w:id="31" w:name="machin-公式计算圆周率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Machin </w:t>
      </w:r>
      <w:r>
        <w:rPr>
          <w:rFonts w:hint="eastAsia"/>
        </w:rPr>
        <w:t xml:space="preserve">公式计算圆周率</w:t>
      </w:r>
    </w:p>
    <w:bookmarkStart w:id="25" w:name="题目陈述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Machin </w:t>
      </w:r>
      <w:r>
        <w:rPr>
          <w:rFonts w:hint="eastAsia"/>
        </w:rPr>
        <w:t xml:space="preserve">公式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239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以及反正切级数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bookmarkStart w:id="23" w:name="公式构造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(1) </w:t>
      </w:r>
      <w:r>
        <w:rPr>
          <w:rFonts w:hint="eastAsia"/>
        </w:rPr>
        <w:t xml:space="preserve">公式构造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Machin </w:t>
      </w:r>
      <w:r>
        <w:rPr>
          <w:rFonts w:hint="eastAsia"/>
        </w:rPr>
        <w:t xml:space="preserve">公式与反正切级数构造高精度圆周率计算方法。</w:t>
      </w:r>
    </w:p>
    <w:bookmarkEnd w:id="23"/>
    <w:bookmarkStart w:id="24" w:name="精度目标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(2) </w:t>
      </w:r>
      <w:r>
        <w:rPr>
          <w:rFonts w:hint="eastAsia"/>
        </w:rPr>
        <w:t xml:space="preserve">精度目标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计算到</w:t>
      </w:r>
      <w:r>
        <w:t xml:space="preserve"> 30 </w:t>
      </w:r>
      <w:r>
        <w:rPr>
          <w:rFonts w:hint="eastAsia"/>
        </w:rPr>
        <w:t xml:space="preserve">位小数。</w:t>
      </w:r>
    </w:p>
    <w:bookmarkEnd w:id="24"/>
    <w:bookmarkEnd w:id="25"/>
    <w:bookmarkStart w:id="26" w:name="解决方案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算法流程如下：</w:t>
      </w:r>
    </w:p>
    <w:p>
      <w:pPr>
        <w:pStyle w:val="SourceCode"/>
      </w:pPr>
      <w:r>
        <w:rPr>
          <w:rStyle w:val="VerbatimChar"/>
        </w:rPr>
        <w:t xml:space="preserve">Input : x1 = 1/5, x2 = 1/239, tolerance tau</w:t>
      </w:r>
      <w:r>
        <w:br/>
      </w:r>
      <w:r>
        <w:rPr>
          <w:rStyle w:val="VerbatimChar"/>
        </w:rPr>
        <w:t xml:space="preserve">Output: high-precision approximation of pi</w:t>
      </w:r>
      <w:r>
        <w:br/>
      </w:r>
      <w:r>
        <w:br/>
      </w:r>
      <w:r>
        <w:rPr>
          <w:rStyle w:val="VerbatimChar"/>
        </w:rPr>
        <w:t xml:space="preserve">function atan_series(x, tau):</w:t>
      </w:r>
      <w:r>
        <w:br/>
      </w:r>
      <w:r>
        <w:rPr>
          <w:rStyle w:val="VerbatimChar"/>
        </w:rPr>
        <w:t xml:space="preserve">    sum &lt;- 0</w:t>
      </w:r>
      <w:r>
        <w:br/>
      </w:r>
      <w:r>
        <w:rPr>
          <w:rStyle w:val="VerbatimChar"/>
        </w:rPr>
        <w:t xml:space="preserve">    n &lt;- 0</w:t>
      </w:r>
      <w:r>
        <w:br/>
      </w:r>
      <w:r>
        <w:rPr>
          <w:rStyle w:val="VerbatimChar"/>
        </w:rPr>
        <w:t xml:space="preserve">    repeat</w:t>
      </w:r>
      <w:r>
        <w:br/>
      </w:r>
      <w:r>
        <w:rPr>
          <w:rStyle w:val="VerbatimChar"/>
        </w:rPr>
        <w:t xml:space="preserve">        term &lt;- (-1)^n * x^(2n+1) / (2n+1)</w:t>
      </w:r>
      <w:r>
        <w:br/>
      </w:r>
      <w:r>
        <w:rPr>
          <w:rStyle w:val="VerbatimChar"/>
        </w:rPr>
        <w:t xml:space="preserve">        sum &lt;- sum + term</w:t>
      </w:r>
      <w:r>
        <w:br/>
      </w:r>
      <w:r>
        <w:rPr>
          <w:rStyle w:val="VerbatimChar"/>
        </w:rPr>
        <w:t xml:space="preserve">        n &lt;- n + 1</w:t>
      </w:r>
      <w:r>
        <w:br/>
      </w:r>
      <w:r>
        <w:rPr>
          <w:rStyle w:val="VerbatimChar"/>
        </w:rPr>
        <w:t xml:space="preserve">    until abs(term) &lt; tau</w:t>
      </w:r>
      <w:r>
        <w:br/>
      </w:r>
      <w:r>
        <w:rPr>
          <w:rStyle w:val="VerbatimChar"/>
        </w:rPr>
        <w:t xml:space="preserve">    return sum</w:t>
      </w:r>
      <w:r>
        <w:br/>
      </w:r>
      <w:r>
        <w:br/>
      </w:r>
      <w:r>
        <w:rPr>
          <w:rStyle w:val="VerbatimChar"/>
        </w:rPr>
        <w:t xml:space="preserve">a &lt;- atan_series(1/5, 1e-35)</w:t>
      </w:r>
      <w:r>
        <w:br/>
      </w:r>
      <w:r>
        <w:rPr>
          <w:rStyle w:val="VerbatimChar"/>
        </w:rPr>
        <w:t xml:space="preserve">b &lt;- atan_series(1/239, 1e-35)</w:t>
      </w:r>
      <w:r>
        <w:br/>
      </w:r>
      <w:r>
        <w:rPr>
          <w:rStyle w:val="VerbatimChar"/>
        </w:rPr>
        <w:t xml:space="preserve">pi &lt;- 16a - 4b</w:t>
      </w:r>
    </w:p>
    <w:p>
      <w:pPr>
        <w:pStyle w:val="FirstParagraph"/>
      </w:pPr>
      <w:r>
        <w:rPr>
          <w:rFonts w:hint="eastAsia"/>
        </w:rPr>
        <w:t xml:space="preserve">实现使用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quadmath.h</w:t>
      </w:r>
      <w:r>
        <w:rPr>
          <w:rFonts w:hint="eastAsia"/>
        </w:rPr>
        <w:t xml:space="preserve">，以保证级数截断精度满足</w:t>
      </w:r>
      <w:r>
        <w:t xml:space="preserve"> 30 </w:t>
      </w:r>
      <w:r>
        <w:rPr>
          <w:rFonts w:hint="eastAsia"/>
        </w:rPr>
        <w:t xml:space="preserve">位小数要求。</w:t>
      </w:r>
    </w:p>
    <w:bookmarkEnd w:id="26"/>
    <w:bookmarkStart w:id="29" w:name="问题答案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问题答案</w:t>
      </w:r>
    </w:p>
    <w:bookmarkStart w:id="27" w:name="公式构造结果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(1) </w:t>
      </w:r>
      <w:r>
        <w:rPr>
          <w:rFonts w:hint="eastAsia"/>
        </w:rPr>
        <w:t xml:space="preserve">公式构造结果</w:t>
      </w:r>
    </w:p>
    <w:p>
      <w:pPr>
        <w:pStyle w:val="FirstParagraph"/>
      </w:pPr>
      <w:r>
        <w:rPr>
          <w:rFonts w:hint="eastAsia"/>
        </w:rPr>
        <w:t xml:space="preserve">程序得到：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≈</m:t>
          </m:r>
          <m:r>
            <m:t>3.141592653589793238462643383279502797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arctan(1/5)</w:t>
            </w:r>
            <w:r>
              <w:t xml:space="preserve"> </w:t>
            </w:r>
            <w:r>
              <w:rPr>
                <w:rFonts w:hint="eastAsia"/>
              </w:rPr>
              <w:t xml:space="preserve">使用项数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arctan(1/239)</w:t>
            </w:r>
            <w:r>
              <w:t xml:space="preserve"> </w:t>
            </w:r>
            <w:r>
              <w:rPr>
                <w:rFonts w:hint="eastAsia"/>
              </w:rPr>
              <w:t xml:space="preserve">使用项数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__float128</w:t>
            </w:r>
            <w:r>
              <w:t xml:space="preserve"> </w:t>
            </w:r>
            <w:r>
              <w:rPr>
                <w:rFonts w:hint="eastAsia"/>
              </w:rPr>
              <w:t xml:space="preserve">参考值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3.141592653589793238462643383279502797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0.000000000000e+00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arctan(1/5)</w:t>
      </w:r>
      <w:r>
        <w:t xml:space="preserve"> </w:t>
      </w:r>
      <w:r>
        <w:rPr>
          <w:rFonts w:hint="eastAsia"/>
        </w:rPr>
        <w:t xml:space="preserve">需要</w:t>
      </w:r>
      <w:r>
        <w:t xml:space="preserve"> 25 </w:t>
      </w:r>
      <w:r>
        <w:rPr>
          <w:rFonts w:hint="eastAsia"/>
        </w:rPr>
        <w:t xml:space="preserve">项，</w:t>
      </w:r>
      <w:r>
        <w:rPr>
          <w:rStyle w:val="VerbatimChar"/>
        </w:rPr>
        <w:t xml:space="preserve">arctan(1/239)</w:t>
      </w:r>
      <w:r>
        <w:t xml:space="preserve"> </w:t>
      </w:r>
      <w:r>
        <w:rPr>
          <w:rFonts w:hint="eastAsia"/>
        </w:rPr>
        <w:t xml:space="preserve">需要</w:t>
      </w:r>
      <w:r>
        <w:t xml:space="preserve"> 8 </w:t>
      </w:r>
      <w:r>
        <w:rPr>
          <w:rFonts w:hint="eastAsia"/>
        </w:rPr>
        <w:t xml:space="preserve">项，说明</w:t>
      </w:r>
      <w:r>
        <w:t xml:space="preserve"> Machin </w:t>
      </w:r>
      <w:r>
        <w:rPr>
          <w:rFonts w:hint="eastAsia"/>
        </w:rPr>
        <w:t xml:space="preserve">公式确实把问题转化成了两个快速收敛的小参数级数。</w:t>
      </w:r>
    </w:p>
    <w:bookmarkEnd w:id="27"/>
    <w:bookmarkStart w:id="28" w:name="位小数结果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(2) 30 </w:t>
      </w:r>
      <w:r>
        <w:rPr>
          <w:rFonts w:hint="eastAsia"/>
        </w:rPr>
        <w:t xml:space="preserve">位小数结果</w:t>
      </w:r>
    </w:p>
    <w:p>
      <w:pPr>
        <w:pStyle w:val="FirstParagraph"/>
      </w:pPr>
      <w:r>
        <w:rPr>
          <w:rFonts w:hint="eastAsia"/>
        </w:rPr>
        <w:t xml:space="preserve">最终得到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≈</m:t>
          </m:r>
          <m:r>
            <m:t>3.141592653589793238462643383279502797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Machin </w:t>
      </w:r>
      <w:r>
        <w:rPr>
          <w:rFonts w:hint="eastAsia"/>
        </w:rPr>
        <w:t xml:space="preserve">公式在本题精度目标下完全满足</w:t>
      </w:r>
      <w:r>
        <w:t xml:space="preserve"> 30 </w:t>
      </w:r>
      <w:r>
        <w:rPr>
          <w:rFonts w:hint="eastAsia"/>
        </w:rPr>
        <w:t xml:space="preserve">位小数要求。</w:t>
      </w:r>
    </w:p>
    <w:bookmarkEnd w:id="28"/>
    <w:bookmarkEnd w:id="29"/>
    <w:bookmarkStart w:id="30" w:name="讨论和扩展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与第一题相比，Machin</w:t>
      </w:r>
      <w:r>
        <w:t xml:space="preserve"> </w:t>
      </w:r>
      <w:r>
        <w:rPr>
          <w:rFonts w:hint="eastAsia"/>
        </w:rPr>
        <w:t xml:space="preserve">公式的优势来自“小参数级数”的快速收敛。由于</w:t>
      </w:r>
      <w:r>
        <w:t xml:space="preserve"> </w:t>
      </w:r>
      <w:r>
        <w:rPr>
          <w:rStyle w:val="VerbatimChar"/>
        </w:rPr>
        <w:t xml:space="preserve">1/5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1/239</w:t>
      </w:r>
      <w:r>
        <w:t xml:space="preserve"> </w:t>
      </w:r>
      <w:r>
        <w:rPr>
          <w:rFonts w:hint="eastAsia"/>
        </w:rPr>
        <w:t xml:space="preserve">都远小于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，高阶项会迅速衰减，因此所需项数极少即可达到高精度目标。换言之，本题展示的不是“换一种写法而已”，而是通过恒等变换显著改善了数值算法的收敛效率。</w:t>
      </w:r>
    </w:p>
    <w:bookmarkEnd w:id="30"/>
    <w:bookmarkEnd w:id="31"/>
    <w:bookmarkStart w:id="36" w:name="机器端序检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机器端序检测</w:t>
      </w:r>
    </w:p>
    <w:bookmarkStart w:id="32" w:name="题目陈述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编写</w:t>
      </w:r>
      <w:r>
        <w:t xml:space="preserve"> C </w:t>
      </w:r>
      <w:r>
        <w:rPr>
          <w:rFonts w:hint="eastAsia"/>
        </w:rPr>
        <w:t xml:space="preserve">程序，判断当前计算机采用</w:t>
      </w:r>
      <w:r>
        <w:t xml:space="preserve"> big-endian </w:t>
      </w:r>
      <w:r>
        <w:rPr>
          <w:rFonts w:hint="eastAsia"/>
        </w:rPr>
        <w:t xml:space="preserve">还是</w:t>
      </w:r>
      <w:r>
        <w:t xml:space="preserve"> little-endian </w:t>
      </w:r>
      <w:r>
        <w:rPr>
          <w:rFonts w:hint="eastAsia"/>
        </w:rPr>
        <w:t xml:space="preserve">存储。</w:t>
      </w:r>
    </w:p>
    <w:bookmarkEnd w:id="32"/>
    <w:bookmarkStart w:id="33" w:name="解决方案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判断过程可概括为：</w:t>
      </w:r>
    </w:p>
    <w:p>
      <w:pPr>
        <w:pStyle w:val="SourceCode"/>
      </w:pPr>
      <w:r>
        <w:rPr>
          <w:rStyle w:val="VerbatimChar"/>
        </w:rPr>
        <w:t xml:space="preserve">Input : probe integer 0x01020304</w:t>
      </w:r>
      <w:r>
        <w:br/>
      </w:r>
      <w:r>
        <w:rPr>
          <w:rStyle w:val="VerbatimChar"/>
        </w:rPr>
        <w:t xml:space="preserve">Output: machine byte order</w:t>
      </w:r>
      <w:r>
        <w:br/>
      </w:r>
      <w:r>
        <w:br/>
      </w:r>
      <w:r>
        <w:rPr>
          <w:rStyle w:val="VerbatimChar"/>
        </w:rPr>
        <w:t xml:space="preserve">store integer in memory</w:t>
      </w:r>
      <w:r>
        <w:br/>
      </w:r>
      <w:r>
        <w:rPr>
          <w:rStyle w:val="VerbatimChar"/>
        </w:rPr>
        <w:t xml:space="preserve">view its address as byte array</w:t>
      </w:r>
      <w:r>
        <w:br/>
      </w:r>
      <w:r>
        <w:rPr>
          <w:rStyle w:val="VerbatimChar"/>
        </w:rPr>
        <w:t xml:space="preserve">if first byte == 0x04 then</w:t>
      </w:r>
      <w:r>
        <w:br/>
      </w:r>
      <w:r>
        <w:rPr>
          <w:rStyle w:val="VerbatimChar"/>
        </w:rPr>
        <w:t xml:space="preserve">    machine is little-endian</w:t>
      </w:r>
      <w:r>
        <w:br/>
      </w:r>
      <w:r>
        <w:rPr>
          <w:rStyle w:val="VerbatimChar"/>
        </w:rPr>
        <w:t xml:space="preserve">else if first byte == 0x01 then</w:t>
      </w:r>
      <w:r>
        <w:br/>
      </w:r>
      <w:r>
        <w:rPr>
          <w:rStyle w:val="VerbatimChar"/>
        </w:rPr>
        <w:t xml:space="preserve">    machine is big-endian</w:t>
      </w:r>
      <w:r>
        <w:br/>
      </w:r>
      <w:r>
        <w:rPr>
          <w:rStyle w:val="VerbatimChar"/>
        </w:rPr>
        <w:t xml:space="preserve">end if</w:t>
      </w:r>
    </w:p>
    <w:bookmarkEnd w:id="33"/>
    <w:bookmarkStart w:id="34" w:name="问题答案-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本机探针字节顺序为</w:t>
      </w:r>
      <w:r>
        <w:t xml:space="preserve"> </w:t>
      </w:r>
      <w:r>
        <w:rPr>
          <w:rStyle w:val="VerbatimChar"/>
        </w:rPr>
        <w:t xml:space="preserve">04 03 02 01</w:t>
      </w:r>
      <w:r>
        <w:rPr>
          <w:rFonts w:hint="eastAsia"/>
        </w:rPr>
        <w:t xml:space="preserve">，因此当前机器采用</w:t>
      </w:r>
      <w:r>
        <w:t xml:space="preserve"> </w:t>
      </w:r>
      <w:r>
        <w:rPr>
          <w:rStyle w:val="VerbatimChar"/>
        </w:rPr>
        <w:t xml:space="preserve">little-endian</w:t>
      </w:r>
      <w:r>
        <w:t xml:space="preserve"> </w:t>
      </w:r>
      <w:r>
        <w:rPr>
          <w:rFonts w:hint="eastAsia"/>
        </w:rPr>
        <w:t xml:space="preserve">存储。</w:t>
      </w:r>
    </w:p>
    <w:bookmarkEnd w:id="34"/>
    <w:bookmarkStart w:id="35" w:name="讨论和扩展-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端序只描述多字节数据在内存中的排布方式，并不等同于处理器的全部体系结构特征。通过字节探针判断端序，是因为该方法直接考察同一整数在内存中的最低地址字节内容，因此具有明确而稳定的解释。</w:t>
      </w:r>
    </w:p>
    <w:bookmarkEnd w:id="35"/>
    <w:bookmarkEnd w:id="36"/>
    <w:bookmarkStart w:id="41" w:name="机器精度测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机器精度测量</w:t>
      </w:r>
    </w:p>
    <w:bookmarkStart w:id="37" w:name="题目陈述-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编写程序，分别测量当前系统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、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与</w:t>
      </w:r>
      <w:r>
        <w:t xml:space="preserve"> quadruple precision </w:t>
      </w:r>
      <w:r>
        <w:rPr>
          <w:rFonts w:hint="eastAsia"/>
        </w:rPr>
        <w:t xml:space="preserve">的</w:t>
      </w:r>
      <w:r>
        <w:t xml:space="preserve"> machine epsilon。</w:t>
      </w:r>
    </w:p>
    <w:bookmarkEnd w:id="37"/>
    <w:bookmarkStart w:id="38" w:name="解决方案-3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本题采用经典的逐次二分方法：</w:t>
      </w:r>
    </w:p>
    <w:p>
      <w:pPr>
        <w:pStyle w:val="SourceCode"/>
      </w:pPr>
      <w:r>
        <w:rPr>
          <w:rStyle w:val="VerbatimChar"/>
        </w:rPr>
        <w:t xml:space="preserve">Input : floating-point type T</w:t>
      </w:r>
      <w:r>
        <w:br/>
      </w:r>
      <w:r>
        <w:rPr>
          <w:rStyle w:val="VerbatimChar"/>
        </w:rPr>
        <w:t xml:space="preserve">Output: machine epsilon of T</w:t>
      </w:r>
      <w:r>
        <w:br/>
      </w:r>
      <w:r>
        <w:br/>
      </w:r>
      <w:r>
        <w:rPr>
          <w:rStyle w:val="VerbatimChar"/>
        </w:rPr>
        <w:t xml:space="preserve">eps &lt;- 1</w:t>
      </w:r>
      <w:r>
        <w:br/>
      </w:r>
      <w:r>
        <w:rPr>
          <w:rStyle w:val="VerbatimChar"/>
        </w:rPr>
        <w:t xml:space="preserve">while 1 + eps / 2 != 1 do</w:t>
      </w:r>
      <w:r>
        <w:br/>
      </w:r>
      <w:r>
        <w:rPr>
          <w:rStyle w:val="VerbatimChar"/>
        </w:rPr>
        <w:t xml:space="preserve">    eps &lt;- eps / 2</w:t>
      </w:r>
      <w:r>
        <w:br/>
      </w:r>
      <w:r>
        <w:rPr>
          <w:rStyle w:val="VerbatimChar"/>
        </w:rPr>
        <w:t xml:space="preserve">end while</w:t>
      </w:r>
      <w:r>
        <w:br/>
      </w:r>
      <w:r>
        <w:rPr>
          <w:rStyle w:val="VerbatimChar"/>
        </w:rPr>
        <w:t xml:space="preserve">return eps</w:t>
      </w:r>
    </w:p>
    <w:p>
      <w:pPr>
        <w:pStyle w:val="FirstParagraph"/>
      </w:pPr>
      <w:r>
        <w:rPr>
          <w:rFonts w:hint="eastAsia"/>
        </w:rPr>
        <w:t xml:space="preserve">上述过程分别对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、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执行。</w:t>
      </w:r>
    </w:p>
    <w:bookmarkEnd w:id="38"/>
    <w:bookmarkStart w:id="39" w:name="问题答案-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测得结果如下。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machine epsilon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1.192092896e-07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2.220446049e-16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__float128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1.925929944e-34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三者都与理论参考值完全一致。</w:t>
      </w:r>
    </w:p>
    <w:bookmarkEnd w:id="39"/>
    <w:bookmarkStart w:id="40" w:name="讨论和扩展-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对二进制浮点数，machine</w:t>
      </w:r>
      <w:r>
        <w:t xml:space="preserve"> epsilon </w:t>
      </w:r>
      <w:r>
        <w:rPr>
          <w:rFonts w:hint="eastAsia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是有效位数。</w:t>
      </w:r>
      <w:r>
        <w:rPr>
          <w:rStyle w:val="VerbatimChar"/>
        </w:rPr>
        <w:t xml:space="preserve">float</w:t>
      </w:r>
      <w:r>
        <w:t xml:space="preserve">、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的有效位数分别为</w:t>
      </w:r>
      <w:r>
        <w:t xml:space="preserve"> </w:t>
      </w:r>
      <w:r>
        <w:rPr>
          <w:rStyle w:val="VerbatimChar"/>
        </w:rPr>
        <w:t xml:space="preserve">24</w:t>
      </w:r>
      <w:r>
        <w:t xml:space="preserve">、</w:t>
      </w:r>
      <w:r>
        <w:rPr>
          <w:rStyle w:val="VerbatimChar"/>
        </w:rPr>
        <w:t xml:space="preserve">53</w:t>
      </w:r>
      <w:r>
        <w:t xml:space="preserve">、</w:t>
      </w:r>
      <w:r>
        <w:rPr>
          <w:rStyle w:val="VerbatimChar"/>
        </w:rPr>
        <w:t xml:space="preserve">113</w:t>
      </w:r>
      <w:r>
        <w:rPr>
          <w:rFonts w:hint="eastAsia"/>
        </w:rPr>
        <w:t xml:space="preserve">，因此理论值恰好对应</w:t>
      </w:r>
      <w:r>
        <w:t xml:space="preserve"> </w:t>
      </w:r>
      <w:r>
        <w:rPr>
          <w:rStyle w:val="VerbatimChar"/>
        </w:rPr>
        <w:t xml:space="preserve">2^{-23}</w:t>
      </w:r>
      <w:r>
        <w:t xml:space="preserve">、</w:t>
      </w:r>
      <w:r>
        <w:rPr>
          <w:rStyle w:val="VerbatimChar"/>
        </w:rPr>
        <w:t xml:space="preserve">2^{-52}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2^{-112}</w:t>
      </w:r>
      <w:r>
        <w:rPr>
          <w:rFonts w:hint="eastAsia"/>
        </w:rPr>
        <w:t xml:space="preserve">。本题结果说明逐次二分法能够正确探测浮点格式的最小分辨能力。</w:t>
      </w:r>
    </w:p>
    <w:bookmarkEnd w:id="40"/>
    <w:bookmarkEnd w:id="41"/>
    <w:bookmarkStart w:id="50" w:name="不稳定递推与稳定改写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不稳定递推与稳定改写</w:t>
      </w:r>
    </w:p>
    <w:bookmarkStart w:id="44" w:name="题目陈述-4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考虑序列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  <m:sSubSup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e>
          </m:ra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bookmarkStart w:id="42" w:name="数值极限比较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(1) </w:t>
      </w:r>
      <w:r>
        <w:rPr>
          <w:rFonts w:hint="eastAsia"/>
        </w:rPr>
        <w:t xml:space="preserve">数值极限比较</w:t>
      </w:r>
    </w:p>
    <w:p>
      <w:pPr>
        <w:pStyle w:val="FirstParagraph"/>
      </w:pPr>
      <w:r>
        <w:rPr>
          <w:rFonts w:hint="eastAsia"/>
        </w:rPr>
        <w:t xml:space="preserve">比较数值递推结果与极限</w:t>
      </w:r>
      <w:r>
        <w:t xml:space="preserve"> </w:t>
      </w:r>
      <m:oMath>
        <m:r>
          <m:t>π</m:t>
        </m:r>
      </m:oMath>
      <w:r>
        <w:t xml:space="preserve">。</w:t>
      </w:r>
    </w:p>
    <w:bookmarkEnd w:id="42"/>
    <w:bookmarkStart w:id="43" w:name="不稳定原因解释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(2) </w:t>
      </w:r>
      <w:r>
        <w:rPr>
          <w:rFonts w:hint="eastAsia"/>
        </w:rPr>
        <w:t xml:space="preserve">不稳定原因解释</w:t>
      </w:r>
    </w:p>
    <w:p>
      <w:pPr>
        <w:pStyle w:val="FirstParagraph"/>
      </w:pPr>
      <w:r>
        <w:rPr>
          <w:rFonts w:hint="eastAsia"/>
        </w:rPr>
        <w:t xml:space="preserve">解释为何当</w:t>
      </w:r>
      <w:r>
        <w:t xml:space="preserve"> </w:t>
      </w:r>
      <w:r>
        <w:rPr>
          <w:rStyle w:val="VerbatimChar"/>
        </w:rPr>
        <w:t xml:space="preserve">n \ge 30</w:t>
      </w:r>
      <w:r>
        <w:t xml:space="preserve"> </w:t>
      </w:r>
      <w:r>
        <w:rPr>
          <w:rFonts w:hint="eastAsia"/>
        </w:rPr>
        <w:t xml:space="preserve">时会出现</w:t>
      </w:r>
      <w:r>
        <w:t xml:space="preserve"> rounding error propagation。</w:t>
      </w:r>
    </w:p>
    <w:bookmarkEnd w:id="43"/>
    <w:bookmarkEnd w:id="44"/>
    <w:bookmarkStart w:id="45" w:name="解决方案-4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程序同时实现题面中的直接递推与经有理化后的稳定递推：</w:t>
      </w:r>
    </w:p>
    <w:p>
      <w:pPr>
        <w:pStyle w:val="SourceCode"/>
      </w:pPr>
      <w:r>
        <w:rPr>
          <w:rStyle w:val="VerbatimChar"/>
        </w:rPr>
        <w:t xml:space="preserve">Input : starting value z2 = 2 and index range n</w:t>
      </w:r>
      <w:r>
        <w:br/>
      </w:r>
      <w:r>
        <w:rPr>
          <w:rStyle w:val="VerbatimChar"/>
        </w:rPr>
        <w:t xml:space="preserve">Output: direct recurrence, stabilized recurrence, and errors</w:t>
      </w:r>
      <w:r>
        <w:br/>
      </w:r>
      <w:r>
        <w:br/>
      </w:r>
      <w:r>
        <w:rPr>
          <w:rStyle w:val="VerbatimChar"/>
        </w:rPr>
        <w:t xml:space="preserve">for n from 2 upward do</w:t>
      </w:r>
      <w:r>
        <w:br/>
      </w:r>
      <w:r>
        <w:rPr>
          <w:rStyle w:val="VerbatimChar"/>
        </w:rPr>
        <w:t xml:space="preserve">    a &lt;- 4^(1-n) * z_n^2</w:t>
      </w:r>
      <w:r>
        <w:br/>
      </w:r>
      <w:r>
        <w:rPr>
          <w:rStyle w:val="VerbatimChar"/>
        </w:rPr>
        <w:t xml:space="preserve">    z_direct[n+1] &lt;- 2^(n-1/2) * sqrt(1 - sqrt(1 - a))</w:t>
      </w:r>
      <w:r>
        <w:br/>
      </w:r>
      <w:r>
        <w:rPr>
          <w:rStyle w:val="VerbatimChar"/>
        </w:rPr>
        <w:t xml:space="preserve">    z_stable[n+1] &lt;- z_n * sqrt(2 / (1 + sqrt(1 - a)))</w:t>
      </w:r>
      <w:r>
        <w:br/>
      </w:r>
      <w:r>
        <w:rPr>
          <w:rStyle w:val="VerbatimChar"/>
        </w:rPr>
        <w:t xml:space="preserve">    compare both values with pi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稳定形式利用了恒等变换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从而避免直接计算两个接近量之差。</w:t>
      </w:r>
    </w:p>
    <w:bookmarkEnd w:id="45"/>
    <w:bookmarkStart w:id="48" w:name="问题答案-4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rPr>
          <w:rFonts w:hint="eastAsia"/>
        </w:rPr>
        <w:t xml:space="preserve">问题答案</w:t>
      </w:r>
    </w:p>
    <w:bookmarkStart w:id="46" w:name="数值极限比较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(1) </w:t>
      </w:r>
      <w:r>
        <w:rPr>
          <w:rFonts w:hint="eastAsia"/>
        </w:rPr>
        <w:t xml:space="preserve">数值极限比较</w:t>
      </w:r>
    </w:p>
    <w:p>
      <w:pPr>
        <w:pStyle w:val="FirstParagraph"/>
      </w:pPr>
      <w:r>
        <w:rPr>
          <w:rFonts w:hint="eastAsia"/>
        </w:rPr>
        <w:t xml:space="preserve">代表性结果如下。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(n)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直接值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直接误差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稳定值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稳定误差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3.141594125195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-1.880e-11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3.142451272494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-1.865e-14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4.000000000000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-4.441e-16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4.858e+00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-4.441e-16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4096.000000000000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4.093e+03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3.141592653590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-4.441e-16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因此，直接递推在</w:t>
      </w:r>
      <w:r>
        <w:t xml:space="preserve"> </w:t>
      </w:r>
      <w:r>
        <w:rPr>
          <w:rStyle w:val="VerbatimChar"/>
        </w:rPr>
        <w:t xml:space="preserve">n=30</w:t>
      </w:r>
      <w:r>
        <w:t xml:space="preserve"> </w:t>
      </w:r>
      <w:r>
        <w:rPr>
          <w:rFonts w:hint="eastAsia"/>
        </w:rPr>
        <w:t xml:space="preserve">左右开始彻底失稳，而稳定改写后仍保持对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的收敛。</w:t>
      </w:r>
    </w:p>
    <w:bookmarkEnd w:id="46"/>
    <w:bookmarkStart w:id="47" w:name="不稳定原因解释-1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(2) </w:t>
      </w:r>
      <w:r>
        <w:rPr>
          <w:rFonts w:hint="eastAsia"/>
        </w:rPr>
        <w:t xml:space="preserve">不稳定原因解释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增大时，直接递推中的差值</w:t>
      </w:r>
      <w:r>
        <w:t xml:space="preserve"> </w:t>
      </w:r>
      <w:r>
        <w:rPr>
          <w:rStyle w:val="VerbatimChar"/>
        </w:rPr>
        <w:t xml:space="preserve">1-\sqrt{1-a_n}</w:t>
      </w:r>
      <w:r>
        <w:t xml:space="preserve"> </w:t>
      </w:r>
      <w:r>
        <w:rPr>
          <w:rFonts w:hint="eastAsia"/>
        </w:rPr>
        <w:t xml:space="preserve">会变成两个极接近量之差，随后又被外层的放大因子迅速放大，因此会在</w:t>
      </w:r>
      <w:r>
        <w:t xml:space="preserve"> </w:t>
      </w:r>
      <w:r>
        <w:rPr>
          <w:rStyle w:val="VerbatimChar"/>
        </w:rPr>
        <w:t xml:space="preserve">n\ge 30</w:t>
      </w:r>
      <w:r>
        <w:t xml:space="preserve"> </w:t>
      </w:r>
      <w:r>
        <w:rPr>
          <w:rFonts w:hint="eastAsia"/>
        </w:rPr>
        <w:t xml:space="preserve">左右出现明显的</w:t>
      </w:r>
      <w:r>
        <w:t xml:space="preserve"> rounding error </w:t>
      </w:r>
      <w:r>
        <w:rPr>
          <w:rFonts w:hint="eastAsia"/>
        </w:rPr>
        <w:t xml:space="preserve">propagation。稳定改写通过有理化避免了这一误差通道。</w:t>
      </w:r>
    </w:p>
    <w:bookmarkEnd w:id="47"/>
    <w:bookmarkEnd w:id="48"/>
    <w:bookmarkStart w:id="49" w:name="讨论和扩展-4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失稳的根源在于表达式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很小时，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极其接近，二者相减会造成严重相消误差；随后外层的放大因子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又会把这部分误差迅速放大，从而使递推结果偏离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。稳定改写并没有改变问题的数学极限，而是改变了误差传播路径，因此能够显著抑制</w:t>
      </w:r>
      <w:r>
        <w:t xml:space="preserve"> rounding error propagation。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3</dc:title>
  <dc:creator>姜玥晟</dc:creator>
  <cp:keywords/>
  <dcterms:created xsi:type="dcterms:W3CDTF">2026-04-21T13:15:46Z</dcterms:created>
  <dcterms:modified xsi:type="dcterms:W3CDTF">2026-04-21T13:15:46Z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级数求和、机器精度与舍入误差实验报告</vt:lpwstr>
  </property>
</Properties>
</file>