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F0184" w14:textId="77777777" w:rsidR="00014E37" w:rsidRDefault="0000000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基于大模型（</w:t>
      </w:r>
      <w:r>
        <w:rPr>
          <w:rFonts w:ascii="Arial" w:eastAsia="等线" w:hAnsi="Arial" w:cs="Arial"/>
          <w:b/>
          <w:sz w:val="52"/>
        </w:rPr>
        <w:t>LLM</w:t>
      </w:r>
      <w:r>
        <w:rPr>
          <w:rFonts w:ascii="Arial" w:eastAsia="等线" w:hAnsi="Arial" w:cs="Arial"/>
          <w:b/>
          <w:sz w:val="52"/>
        </w:rPr>
        <w:t>）的智能全真模拟面试与评估系统需求规格</w:t>
      </w:r>
      <w:r>
        <w:rPr>
          <w:rFonts w:ascii="Arial" w:eastAsia="等线" w:hAnsi="Arial" w:cs="Arial"/>
          <w:b/>
          <w:sz w:val="52"/>
        </w:rPr>
        <w:t xml:space="preserve"> V1.0</w:t>
      </w:r>
    </w:p>
    <w:p w14:paraId="0059F4C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项目编号：</w:t>
      </w:r>
      <w:r>
        <w:rPr>
          <w:rFonts w:ascii="Arial" w:eastAsia="等线" w:hAnsi="Arial" w:cs="Arial"/>
        </w:rPr>
        <w:t>202603001</w:t>
      </w:r>
    </w:p>
    <w:p w14:paraId="160F54C0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文档编号：</w:t>
      </w:r>
      <w:r>
        <w:rPr>
          <w:rFonts w:ascii="Arial" w:eastAsia="等线" w:hAnsi="Arial" w:cs="Arial"/>
        </w:rPr>
        <w:t>10</w:t>
      </w:r>
    </w:p>
    <w:p w14:paraId="65330BE9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密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级：内部</w:t>
      </w:r>
    </w:p>
    <w:p w14:paraId="725CE0C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基于大模型（</w:t>
      </w:r>
      <w:r>
        <w:rPr>
          <w:rFonts w:ascii="Arial" w:eastAsia="等线" w:hAnsi="Arial" w:cs="Arial"/>
        </w:rPr>
        <w:t>LLM</w:t>
      </w:r>
      <w:r>
        <w:rPr>
          <w:rFonts w:ascii="Arial" w:eastAsia="等线" w:hAnsi="Arial" w:cs="Arial"/>
        </w:rPr>
        <w:t>）的智能全真模拟面试与评估系统需求规格</w:t>
      </w:r>
      <w:r>
        <w:rPr>
          <w:rFonts w:ascii="Arial" w:eastAsia="等线" w:hAnsi="Arial" w:cs="Arial"/>
        </w:rPr>
        <w:t xml:space="preserve"> V1.0</w:t>
      </w:r>
    </w:p>
    <w:p w14:paraId="7027733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评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审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日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期：</w:t>
      </w:r>
      <w:r>
        <w:rPr>
          <w:rFonts w:ascii="Arial" w:eastAsia="等线" w:hAnsi="Arial" w:cs="Arial"/>
        </w:rPr>
        <w:t xml:space="preserve"> 2026</w:t>
      </w:r>
      <w:r>
        <w:rPr>
          <w:rFonts w:ascii="Arial" w:eastAsia="等线" w:hAnsi="Arial" w:cs="Arial"/>
        </w:rPr>
        <w:t>年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/>
        </w:rPr>
        <w:t>月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/>
        </w:rPr>
        <w:t>日</w:t>
      </w:r>
    </w:p>
    <w:tbl>
      <w:tblPr>
        <w:tblW w:w="0" w:type="auto"/>
        <w:tblInd w:w="120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014E37" w14:paraId="04029EDC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47B6E21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0">
              <w:r>
                <w:rPr>
                  <w:rFonts w:ascii="Arial" w:eastAsia="等线" w:hAnsi="Arial" w:cs="Arial"/>
                  <w:b/>
                </w:rPr>
                <w:t xml:space="preserve">1 </w:t>
              </w:r>
              <w:r>
                <w:rPr>
                  <w:rFonts w:ascii="Arial" w:eastAsia="等线" w:hAnsi="Arial" w:cs="Arial"/>
                  <w:b/>
                </w:rPr>
                <w:t>导言</w:t>
              </w:r>
            </w:hyperlink>
          </w:p>
          <w:p w14:paraId="7E3CB28A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">
              <w:r>
                <w:rPr>
                  <w:rFonts w:ascii="Arial" w:eastAsia="等线" w:hAnsi="Arial" w:cs="Arial"/>
                  <w:b/>
                </w:rPr>
                <w:t xml:space="preserve">    1.1 </w:t>
              </w:r>
              <w:r>
                <w:rPr>
                  <w:rFonts w:ascii="Arial" w:eastAsia="等线" w:hAnsi="Arial" w:cs="Arial"/>
                  <w:b/>
                </w:rPr>
                <w:t>目的</w:t>
              </w:r>
            </w:hyperlink>
          </w:p>
          <w:p w14:paraId="799A4E11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">
              <w:r>
                <w:rPr>
                  <w:rFonts w:ascii="Arial" w:eastAsia="等线" w:hAnsi="Arial" w:cs="Arial"/>
                  <w:b/>
                </w:rPr>
                <w:t xml:space="preserve">    1.2 </w:t>
              </w:r>
              <w:r>
                <w:rPr>
                  <w:rFonts w:ascii="Arial" w:eastAsia="等线" w:hAnsi="Arial" w:cs="Arial"/>
                  <w:b/>
                </w:rPr>
                <w:t>范围</w:t>
              </w:r>
            </w:hyperlink>
          </w:p>
          <w:p w14:paraId="2FB1DEC8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3">
              <w:r>
                <w:rPr>
                  <w:rFonts w:ascii="Arial" w:eastAsia="等线" w:hAnsi="Arial" w:cs="Arial"/>
                  <w:b/>
                </w:rPr>
                <w:t xml:space="preserve">    1.3 </w:t>
              </w:r>
              <w:r>
                <w:rPr>
                  <w:rFonts w:ascii="Arial" w:eastAsia="等线" w:hAnsi="Arial" w:cs="Arial"/>
                  <w:b/>
                </w:rPr>
                <w:t>缩写说明</w:t>
              </w:r>
            </w:hyperlink>
          </w:p>
          <w:p w14:paraId="55BC7B31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4">
              <w:r>
                <w:rPr>
                  <w:rFonts w:ascii="Arial" w:eastAsia="等线" w:hAnsi="Arial" w:cs="Arial"/>
                  <w:b/>
                </w:rPr>
                <w:t xml:space="preserve">    1.4 </w:t>
              </w:r>
              <w:r>
                <w:rPr>
                  <w:rFonts w:ascii="Arial" w:eastAsia="等线" w:hAnsi="Arial" w:cs="Arial"/>
                  <w:b/>
                </w:rPr>
                <w:t>术语定义</w:t>
              </w:r>
            </w:hyperlink>
          </w:p>
          <w:p w14:paraId="3ACEED27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5">
              <w:r>
                <w:rPr>
                  <w:rFonts w:ascii="Arial" w:eastAsia="等线" w:hAnsi="Arial" w:cs="Arial"/>
                  <w:b/>
                </w:rPr>
                <w:t xml:space="preserve">    1.5 </w:t>
              </w:r>
              <w:r>
                <w:rPr>
                  <w:rFonts w:ascii="Arial" w:eastAsia="等线" w:hAnsi="Arial" w:cs="Arial"/>
                  <w:b/>
                </w:rPr>
                <w:t>引用标准</w:t>
              </w:r>
            </w:hyperlink>
          </w:p>
          <w:p w14:paraId="2F6CCFA7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6">
              <w:r>
                <w:rPr>
                  <w:rFonts w:ascii="Arial" w:eastAsia="等线" w:hAnsi="Arial" w:cs="Arial"/>
                  <w:b/>
                </w:rPr>
                <w:t xml:space="preserve">    1.6 </w:t>
              </w:r>
              <w:r>
                <w:rPr>
                  <w:rFonts w:ascii="Arial" w:eastAsia="等线" w:hAnsi="Arial" w:cs="Arial"/>
                  <w:b/>
                </w:rPr>
                <w:t>参考资料</w:t>
              </w:r>
            </w:hyperlink>
          </w:p>
          <w:p w14:paraId="7C671560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7">
              <w:r>
                <w:rPr>
                  <w:rFonts w:ascii="Arial" w:eastAsia="等线" w:hAnsi="Arial" w:cs="Arial"/>
                  <w:b/>
                </w:rPr>
                <w:t xml:space="preserve">    1.7 </w:t>
              </w:r>
              <w:r>
                <w:rPr>
                  <w:rFonts w:ascii="Arial" w:eastAsia="等线" w:hAnsi="Arial" w:cs="Arial"/>
                  <w:b/>
                </w:rPr>
                <w:t>版本更新信息</w:t>
              </w:r>
            </w:hyperlink>
          </w:p>
          <w:p w14:paraId="19AC10AB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8">
              <w:r>
                <w:rPr>
                  <w:rFonts w:ascii="Arial" w:eastAsia="等线" w:hAnsi="Arial" w:cs="Arial"/>
                  <w:b/>
                </w:rPr>
                <w:t xml:space="preserve">2 </w:t>
              </w:r>
              <w:r>
                <w:rPr>
                  <w:rFonts w:ascii="Arial" w:eastAsia="等线" w:hAnsi="Arial" w:cs="Arial"/>
                  <w:b/>
                </w:rPr>
                <w:t>系统定义</w:t>
              </w:r>
            </w:hyperlink>
          </w:p>
          <w:p w14:paraId="79082F48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9">
              <w:r>
                <w:rPr>
                  <w:rFonts w:ascii="Arial" w:eastAsia="等线" w:hAnsi="Arial" w:cs="Arial"/>
                  <w:b/>
                </w:rPr>
                <w:t xml:space="preserve">    2.1 </w:t>
              </w:r>
              <w:r>
                <w:rPr>
                  <w:rFonts w:ascii="Arial" w:eastAsia="等线" w:hAnsi="Arial" w:cs="Arial"/>
                  <w:b/>
                </w:rPr>
                <w:t>项目来源及背景</w:t>
              </w:r>
            </w:hyperlink>
          </w:p>
          <w:p w14:paraId="4A0AE214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0">
              <w:r>
                <w:rPr>
                  <w:rFonts w:ascii="Arial" w:eastAsia="等线" w:hAnsi="Arial" w:cs="Arial"/>
                  <w:b/>
                </w:rPr>
                <w:t xml:space="preserve">    2.2 </w:t>
              </w:r>
              <w:r>
                <w:rPr>
                  <w:rFonts w:ascii="Arial" w:eastAsia="等线" w:hAnsi="Arial" w:cs="Arial"/>
                  <w:b/>
                </w:rPr>
                <w:t>项目要达到的目标</w:t>
              </w:r>
            </w:hyperlink>
          </w:p>
          <w:p w14:paraId="1E8FFC19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1">
              <w:r>
                <w:rPr>
                  <w:rFonts w:ascii="Arial" w:eastAsia="等线" w:hAnsi="Arial" w:cs="Arial"/>
                  <w:b/>
                </w:rPr>
                <w:t xml:space="preserve">    2.3 </w:t>
              </w:r>
              <w:r>
                <w:rPr>
                  <w:rFonts w:ascii="Arial" w:eastAsia="等线" w:hAnsi="Arial" w:cs="Arial"/>
                  <w:b/>
                </w:rPr>
                <w:t>系统整体结构</w:t>
              </w:r>
            </w:hyperlink>
          </w:p>
          <w:p w14:paraId="14C714F7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2">
              <w:r>
                <w:rPr>
                  <w:rFonts w:ascii="Arial" w:eastAsia="等线" w:hAnsi="Arial" w:cs="Arial"/>
                  <w:b/>
                </w:rPr>
                <w:t xml:space="preserve">3 </w:t>
              </w:r>
              <w:r>
                <w:rPr>
                  <w:rFonts w:ascii="Arial" w:eastAsia="等线" w:hAnsi="Arial" w:cs="Arial"/>
                  <w:b/>
                </w:rPr>
                <w:t>应用环境</w:t>
              </w:r>
            </w:hyperlink>
          </w:p>
          <w:p w14:paraId="347BFEF4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3">
              <w:r>
                <w:rPr>
                  <w:rFonts w:ascii="Arial" w:eastAsia="等线" w:hAnsi="Arial" w:cs="Arial"/>
                  <w:b/>
                </w:rPr>
                <w:t xml:space="preserve">    3.1 </w:t>
              </w:r>
              <w:r>
                <w:rPr>
                  <w:rFonts w:ascii="Arial" w:eastAsia="等线" w:hAnsi="Arial" w:cs="Arial"/>
                  <w:b/>
                </w:rPr>
                <w:t>系统运行网络环境</w:t>
              </w:r>
            </w:hyperlink>
          </w:p>
          <w:p w14:paraId="13F0AB76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4">
              <w:r>
                <w:rPr>
                  <w:rFonts w:ascii="Arial" w:eastAsia="等线" w:hAnsi="Arial" w:cs="Arial"/>
                  <w:b/>
                </w:rPr>
                <w:t xml:space="preserve">    3.2 </w:t>
              </w:r>
              <w:r>
                <w:rPr>
                  <w:rFonts w:ascii="Arial" w:eastAsia="等线" w:hAnsi="Arial" w:cs="Arial"/>
                  <w:b/>
                </w:rPr>
                <w:t>系统运行硬件环境</w:t>
              </w:r>
            </w:hyperlink>
          </w:p>
          <w:p w14:paraId="12EE9906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5">
              <w:r>
                <w:rPr>
                  <w:rFonts w:ascii="Arial" w:eastAsia="等线" w:hAnsi="Arial" w:cs="Arial"/>
                  <w:b/>
                </w:rPr>
                <w:t xml:space="preserve">    3.3 </w:t>
              </w:r>
              <w:r>
                <w:rPr>
                  <w:rFonts w:ascii="Arial" w:eastAsia="等线" w:hAnsi="Arial" w:cs="Arial"/>
                  <w:b/>
                </w:rPr>
                <w:t>系统运行软件环境</w:t>
              </w:r>
            </w:hyperlink>
          </w:p>
          <w:p w14:paraId="667135C6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6">
              <w:r>
                <w:rPr>
                  <w:rFonts w:ascii="Arial" w:eastAsia="等线" w:hAnsi="Arial" w:cs="Arial"/>
                  <w:b/>
                </w:rPr>
                <w:t xml:space="preserve">4 </w:t>
              </w:r>
              <w:r>
                <w:rPr>
                  <w:rFonts w:ascii="Arial" w:eastAsia="等线" w:hAnsi="Arial" w:cs="Arial"/>
                  <w:b/>
                </w:rPr>
                <w:t>功能规格</w:t>
              </w:r>
            </w:hyperlink>
          </w:p>
          <w:p w14:paraId="2028C86B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7">
              <w:r>
                <w:rPr>
                  <w:rFonts w:ascii="Arial" w:eastAsia="等线" w:hAnsi="Arial" w:cs="Arial"/>
                  <w:b/>
                </w:rPr>
                <w:t xml:space="preserve">    4.1 </w:t>
              </w:r>
              <w:r>
                <w:rPr>
                  <w:rFonts w:ascii="Arial" w:eastAsia="等线" w:hAnsi="Arial" w:cs="Arial"/>
                  <w:b/>
                </w:rPr>
                <w:t>角色（</w:t>
              </w:r>
              <w:r>
                <w:rPr>
                  <w:rFonts w:ascii="Arial" w:eastAsia="等线" w:hAnsi="Arial" w:cs="Arial"/>
                  <w:b/>
                </w:rPr>
                <w:t>Actor</w:t>
              </w:r>
              <w:r>
                <w:rPr>
                  <w:rFonts w:ascii="Arial" w:eastAsia="等线" w:hAnsi="Arial" w:cs="Arial"/>
                  <w:b/>
                </w:rPr>
                <w:t>）定义</w:t>
              </w:r>
            </w:hyperlink>
          </w:p>
          <w:p w14:paraId="579D8264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8">
              <w:r>
                <w:rPr>
                  <w:rFonts w:ascii="Arial" w:eastAsia="等线" w:hAnsi="Arial" w:cs="Arial"/>
                  <w:b/>
                </w:rPr>
                <w:t xml:space="preserve">    4.2 </w:t>
              </w:r>
              <w:r>
                <w:rPr>
                  <w:rFonts w:ascii="Arial" w:eastAsia="等线" w:hAnsi="Arial" w:cs="Arial"/>
                  <w:b/>
                </w:rPr>
                <w:t>系统主</w:t>
              </w:r>
              <w:r>
                <w:rPr>
                  <w:rFonts w:ascii="Arial" w:eastAsia="等线" w:hAnsi="Arial" w:cs="Arial"/>
                  <w:b/>
                </w:rPr>
                <w:t>Use Case</w:t>
              </w:r>
              <w:r>
                <w:rPr>
                  <w:rFonts w:ascii="Arial" w:eastAsia="等线" w:hAnsi="Arial" w:cs="Arial"/>
                  <w:b/>
                </w:rPr>
                <w:t>图</w:t>
              </w:r>
            </w:hyperlink>
          </w:p>
          <w:p w14:paraId="50A02825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19">
              <w:r>
                <w:rPr>
                  <w:rFonts w:ascii="Arial" w:eastAsia="等线" w:hAnsi="Arial" w:cs="Arial"/>
                  <w:b/>
                </w:rPr>
                <w:t xml:space="preserve">    4.3 </w:t>
              </w:r>
              <w:r>
                <w:rPr>
                  <w:rFonts w:ascii="Arial" w:eastAsia="等线" w:hAnsi="Arial" w:cs="Arial"/>
                  <w:b/>
                </w:rPr>
                <w:t>客户端子系统</w:t>
              </w:r>
            </w:hyperlink>
          </w:p>
          <w:p w14:paraId="2B30E9E9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0">
              <w:r>
                <w:rPr>
                  <w:rFonts w:ascii="Arial" w:eastAsia="等线" w:hAnsi="Arial" w:cs="Arial"/>
                  <w:b/>
                </w:rPr>
                <w:t xml:space="preserve">    4.4 </w:t>
              </w:r>
              <w:r>
                <w:rPr>
                  <w:rFonts w:ascii="Arial" w:eastAsia="等线" w:hAnsi="Arial" w:cs="Arial"/>
                  <w:b/>
                </w:rPr>
                <w:t>管理端子系统</w:t>
              </w:r>
            </w:hyperlink>
          </w:p>
          <w:p w14:paraId="0E8A5AA7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1">
              <w:r>
                <w:rPr>
                  <w:rFonts w:ascii="Arial" w:eastAsia="等线" w:hAnsi="Arial" w:cs="Arial"/>
                  <w:b/>
                </w:rPr>
                <w:t xml:space="preserve">5 </w:t>
              </w:r>
              <w:r>
                <w:rPr>
                  <w:rFonts w:ascii="Arial" w:eastAsia="等线" w:hAnsi="Arial" w:cs="Arial"/>
                  <w:b/>
                </w:rPr>
                <w:t>性能需求</w:t>
              </w:r>
            </w:hyperlink>
          </w:p>
          <w:p w14:paraId="6CC46553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2">
              <w:r>
                <w:rPr>
                  <w:rFonts w:ascii="Arial" w:eastAsia="等线" w:hAnsi="Arial" w:cs="Arial"/>
                  <w:b/>
                </w:rPr>
                <w:t xml:space="preserve">    5.1 </w:t>
              </w:r>
              <w:r>
                <w:rPr>
                  <w:rFonts w:ascii="Arial" w:eastAsia="等线" w:hAnsi="Arial" w:cs="Arial"/>
                  <w:b/>
                </w:rPr>
                <w:t>界面需求</w:t>
              </w:r>
            </w:hyperlink>
          </w:p>
          <w:p w14:paraId="457004E2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3">
              <w:r>
                <w:rPr>
                  <w:rFonts w:ascii="Arial" w:eastAsia="等线" w:hAnsi="Arial" w:cs="Arial"/>
                  <w:b/>
                </w:rPr>
                <w:t xml:space="preserve">    5.2 </w:t>
              </w:r>
              <w:r>
                <w:rPr>
                  <w:rFonts w:ascii="Arial" w:eastAsia="等线" w:hAnsi="Arial" w:cs="Arial"/>
                  <w:b/>
                </w:rPr>
                <w:t>响应时间需求</w:t>
              </w:r>
            </w:hyperlink>
          </w:p>
          <w:p w14:paraId="757822F2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4">
              <w:r>
                <w:rPr>
                  <w:rFonts w:ascii="Arial" w:eastAsia="等线" w:hAnsi="Arial" w:cs="Arial"/>
                  <w:b/>
                </w:rPr>
                <w:t xml:space="preserve">    5.3 </w:t>
              </w:r>
              <w:r>
                <w:rPr>
                  <w:rFonts w:ascii="Arial" w:eastAsia="等线" w:hAnsi="Arial" w:cs="Arial"/>
                  <w:b/>
                </w:rPr>
                <w:t>可靠性需求</w:t>
              </w:r>
            </w:hyperlink>
          </w:p>
          <w:p w14:paraId="1CE19DBF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5">
              <w:r>
                <w:rPr>
                  <w:rFonts w:ascii="Arial" w:eastAsia="等线" w:hAnsi="Arial" w:cs="Arial"/>
                  <w:b/>
                </w:rPr>
                <w:t xml:space="preserve">    5.4 </w:t>
              </w:r>
              <w:r>
                <w:rPr>
                  <w:rFonts w:ascii="Arial" w:eastAsia="等线" w:hAnsi="Arial" w:cs="Arial"/>
                  <w:b/>
                </w:rPr>
                <w:t>可扩展性需求</w:t>
              </w:r>
            </w:hyperlink>
          </w:p>
          <w:p w14:paraId="166D575F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6">
              <w:r>
                <w:rPr>
                  <w:rFonts w:ascii="Arial" w:eastAsia="等线" w:hAnsi="Arial" w:cs="Arial"/>
                  <w:b/>
                </w:rPr>
                <w:t xml:space="preserve">    5.5 </w:t>
              </w:r>
              <w:r>
                <w:rPr>
                  <w:rFonts w:ascii="Arial" w:eastAsia="等线" w:hAnsi="Arial" w:cs="Arial"/>
                  <w:b/>
                </w:rPr>
                <w:t>系统安全性需求</w:t>
              </w:r>
            </w:hyperlink>
          </w:p>
          <w:p w14:paraId="7BBD86B7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7">
              <w:r>
                <w:rPr>
                  <w:rFonts w:ascii="Arial" w:eastAsia="等线" w:hAnsi="Arial" w:cs="Arial"/>
                  <w:b/>
                </w:rPr>
                <w:t xml:space="preserve">6 </w:t>
              </w:r>
              <w:r>
                <w:rPr>
                  <w:rFonts w:ascii="Arial" w:eastAsia="等线" w:hAnsi="Arial" w:cs="Arial"/>
                  <w:b/>
                </w:rPr>
                <w:t>产品提交</w:t>
              </w:r>
            </w:hyperlink>
          </w:p>
          <w:p w14:paraId="30E604F4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8">
              <w:r>
                <w:rPr>
                  <w:rFonts w:ascii="Arial" w:eastAsia="等线" w:hAnsi="Arial" w:cs="Arial"/>
                  <w:b/>
                </w:rPr>
                <w:t xml:space="preserve">7 </w:t>
              </w:r>
              <w:r>
                <w:rPr>
                  <w:rFonts w:ascii="Arial" w:eastAsia="等线" w:hAnsi="Arial" w:cs="Arial"/>
                  <w:b/>
                </w:rPr>
                <w:t>实现约束</w:t>
              </w:r>
            </w:hyperlink>
          </w:p>
          <w:p w14:paraId="0358E2D4" w14:textId="77777777" w:rsidR="00014E37" w:rsidRDefault="00000000">
            <w:pPr>
              <w:spacing w:before="120" w:after="120" w:line="288" w:lineRule="auto"/>
              <w:rPr>
                <w:rFonts w:hint="eastAsia"/>
              </w:rPr>
            </w:pPr>
            <w:hyperlink w:anchor="heading_29">
              <w:r>
                <w:rPr>
                  <w:rFonts w:ascii="Arial" w:eastAsia="等线" w:hAnsi="Arial" w:cs="Arial"/>
                  <w:b/>
                </w:rPr>
                <w:t xml:space="preserve">8 </w:t>
              </w:r>
              <w:r>
                <w:rPr>
                  <w:rFonts w:ascii="Arial" w:eastAsia="等线" w:hAnsi="Arial" w:cs="Arial"/>
                  <w:b/>
                </w:rPr>
                <w:t>签字</w:t>
              </w:r>
            </w:hyperlink>
          </w:p>
        </w:tc>
      </w:tr>
    </w:tbl>
    <w:p w14:paraId="7395081B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6"/>
        </w:rPr>
        <w:lastRenderedPageBreak/>
        <w:t xml:space="preserve">1 </w:t>
      </w:r>
      <w:r>
        <w:rPr>
          <w:rFonts w:ascii="Arial" w:eastAsia="等线" w:hAnsi="Arial" w:cs="Arial"/>
          <w:b/>
          <w:sz w:val="36"/>
        </w:rPr>
        <w:t>导言</w:t>
      </w:r>
      <w:bookmarkEnd w:id="0"/>
    </w:p>
    <w:p w14:paraId="3764D7C4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目的</w:t>
      </w:r>
      <w:bookmarkEnd w:id="1"/>
    </w:p>
    <w:p w14:paraId="32B639AB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   </w:t>
      </w:r>
      <w:r>
        <w:rPr>
          <w:rFonts w:ascii="Arial" w:eastAsia="等线" w:hAnsi="Arial" w:cs="Arial"/>
        </w:rPr>
        <w:t>该文档是关于用户对于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基于大模型（</w:t>
      </w:r>
      <w:r>
        <w:rPr>
          <w:rFonts w:ascii="Arial" w:eastAsia="等线" w:hAnsi="Arial" w:cs="Arial"/>
        </w:rPr>
        <w:t>LLM</w:t>
      </w:r>
      <w:r>
        <w:rPr>
          <w:rFonts w:ascii="Arial" w:eastAsia="等线" w:hAnsi="Arial" w:cs="Arial"/>
        </w:rPr>
        <w:t>）的智能全真模拟面试与评估系统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的功能和性能的要求，重点描述了系统的设计需求，将作为对该工具在概要设计阶段的设计输入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。本文档的预期读者是：设计人员、开发人员、项目管理人员、测试人员及指导教师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13CF2932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D6C0F00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范围</w:t>
      </w:r>
      <w:bookmarkEnd w:id="2"/>
    </w:p>
    <w:p w14:paraId="0588307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   </w:t>
      </w:r>
      <w:r>
        <w:rPr>
          <w:rFonts w:ascii="Arial" w:eastAsia="等线" w:hAnsi="Arial" w:cs="Arial"/>
        </w:rPr>
        <w:t>该文档是借助于当前系统的逻辑模型导出目标系统的逻辑模型，解决整个项目系统的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做什么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的问题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。主要通过建立模型的方式来描述用户的需求，为开发方及评审方提供交流的渠道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54B736CA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3BDD820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缩写说明</w:t>
      </w:r>
      <w:bookmarkEnd w:id="3"/>
    </w:p>
    <w:p w14:paraId="7518F6F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LLM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Large Language Model</w:t>
      </w:r>
      <w:r>
        <w:rPr>
          <w:rFonts w:ascii="Arial" w:eastAsia="等线" w:hAnsi="Arial" w:cs="Arial"/>
        </w:rPr>
        <w:t>（大语言模型）的缩写，如通义千问、文心一言等。</w:t>
      </w:r>
    </w:p>
    <w:p w14:paraId="59C6B260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STT/TTS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Speech-to-Text</w:t>
      </w:r>
      <w:r>
        <w:rPr>
          <w:rFonts w:ascii="Arial" w:eastAsia="等线" w:hAnsi="Arial" w:cs="Arial"/>
        </w:rPr>
        <w:t>（语音转文字）与</w:t>
      </w:r>
      <w:r>
        <w:rPr>
          <w:rFonts w:ascii="Arial" w:eastAsia="等线" w:hAnsi="Arial" w:cs="Arial"/>
        </w:rPr>
        <w:t xml:space="preserve"> Text-to-Speech</w:t>
      </w:r>
      <w:r>
        <w:rPr>
          <w:rFonts w:ascii="Arial" w:eastAsia="等线" w:hAnsi="Arial" w:cs="Arial"/>
        </w:rPr>
        <w:t>（文字转语音）的缩写。</w:t>
      </w:r>
    </w:p>
    <w:p w14:paraId="36B5EE8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RAG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Retrieval-Augmented Generation</w:t>
      </w:r>
      <w:r>
        <w:rPr>
          <w:rFonts w:ascii="Arial" w:eastAsia="等线" w:hAnsi="Arial" w:cs="Arial"/>
        </w:rPr>
        <w:t>（检索增强生成）的缩写。</w:t>
      </w:r>
    </w:p>
    <w:p w14:paraId="7C8BBEB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Prompt</w:t>
      </w:r>
      <w:r>
        <w:rPr>
          <w:rFonts w:ascii="Arial" w:eastAsia="等线" w:hAnsi="Arial" w:cs="Arial"/>
        </w:rPr>
        <w:t>：提示词，用于引导大模型生成特定回复的指令。</w:t>
      </w:r>
    </w:p>
    <w:p w14:paraId="181FD230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7CF4A57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2"/>
        </w:rPr>
        <w:t xml:space="preserve">1.4 </w:t>
      </w:r>
      <w:r>
        <w:rPr>
          <w:rFonts w:ascii="Arial" w:eastAsia="等线" w:hAnsi="Arial" w:cs="Arial"/>
          <w:b/>
          <w:sz w:val="32"/>
        </w:rPr>
        <w:t>术语定义</w:t>
      </w:r>
      <w:bookmarkEnd w:id="4"/>
    </w:p>
    <w:p w14:paraId="0663A95A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智能简历解析：利用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从非结构化的</w:t>
      </w:r>
      <w:r>
        <w:rPr>
          <w:rFonts w:ascii="Arial" w:eastAsia="等线" w:hAnsi="Arial" w:cs="Arial"/>
        </w:rPr>
        <w:t xml:space="preserve"> PDF/Word </w:t>
      </w:r>
      <w:r>
        <w:rPr>
          <w:rFonts w:ascii="Arial" w:eastAsia="等线" w:hAnsi="Arial" w:cs="Arial"/>
        </w:rPr>
        <w:t>简历中提取关键经历和技能标签的过程。</w:t>
      </w:r>
    </w:p>
    <w:p w14:paraId="38648895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多维度复盘报告：面试结束后，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根据全局对话记录生成的包含雷达图及改进建议的评估文档。</w:t>
      </w:r>
    </w:p>
    <w:p w14:paraId="03D8A063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288DAACB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2"/>
        </w:rPr>
        <w:t xml:space="preserve">1.5 </w:t>
      </w:r>
      <w:r>
        <w:rPr>
          <w:rFonts w:ascii="Arial" w:eastAsia="等线" w:hAnsi="Arial" w:cs="Arial"/>
          <w:b/>
          <w:sz w:val="32"/>
        </w:rPr>
        <w:t>引用标准</w:t>
      </w:r>
      <w:bookmarkEnd w:id="5"/>
    </w:p>
    <w:p w14:paraId="5DDDE365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[1] </w:t>
      </w:r>
      <w:r>
        <w:rPr>
          <w:rFonts w:ascii="Arial" w:eastAsia="等线" w:hAnsi="Arial" w:cs="Arial"/>
        </w:rPr>
        <w:t>《需求规格报告格式标准》</w:t>
      </w:r>
      <w:r>
        <w:rPr>
          <w:rFonts w:ascii="Arial" w:eastAsia="等线" w:hAnsi="Arial" w:cs="Arial"/>
        </w:rPr>
        <w:t xml:space="preserve"> V1.1 </w:t>
      </w:r>
      <w:r>
        <w:rPr>
          <w:rFonts w:ascii="Arial" w:eastAsia="等线" w:hAnsi="Arial" w:cs="Arial"/>
        </w:rPr>
        <w:t>软件工程过程化组织</w:t>
      </w:r>
      <w:r>
        <w:rPr>
          <w:rFonts w:ascii="Arial" w:eastAsia="等线" w:hAnsi="Arial" w:cs="Arial"/>
        </w:rPr>
        <w:t xml:space="preserve"> </w:t>
      </w:r>
    </w:p>
    <w:p w14:paraId="246975A1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7CD27674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6" w:name="heading_6"/>
      <w:r>
        <w:rPr>
          <w:rFonts w:ascii="Arial" w:eastAsia="等线" w:hAnsi="Arial" w:cs="Arial"/>
          <w:b/>
          <w:sz w:val="32"/>
        </w:rPr>
        <w:t xml:space="preserve">1.6 </w:t>
      </w:r>
      <w:r>
        <w:rPr>
          <w:rFonts w:ascii="Arial" w:eastAsia="等线" w:hAnsi="Arial" w:cs="Arial"/>
          <w:b/>
          <w:sz w:val="32"/>
        </w:rPr>
        <w:t>参考资料</w:t>
      </w:r>
      <w:bookmarkEnd w:id="6"/>
    </w:p>
    <w:p w14:paraId="31173F98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[1] </w:t>
      </w:r>
      <w:r>
        <w:rPr>
          <w:rFonts w:ascii="Arial" w:eastAsia="等线" w:hAnsi="Arial" w:cs="Arial"/>
        </w:rPr>
        <w:t>《</w:t>
      </w:r>
      <w:r>
        <w:rPr>
          <w:rFonts w:ascii="Arial" w:eastAsia="等线" w:hAnsi="Arial" w:cs="Arial"/>
        </w:rPr>
        <w:t>UML</w:t>
      </w:r>
      <w:r>
        <w:rPr>
          <w:rFonts w:ascii="Arial" w:eastAsia="等线" w:hAnsi="Arial" w:cs="Arial"/>
        </w:rPr>
        <w:t>》</w:t>
      </w:r>
      <w:r>
        <w:rPr>
          <w:rFonts w:ascii="Arial" w:eastAsia="等线" w:hAnsi="Arial" w:cs="Arial"/>
        </w:rPr>
        <w:t xml:space="preserve"> V1.1 </w:t>
      </w:r>
    </w:p>
    <w:p w14:paraId="63EF830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[2] OpenAI / </w:t>
      </w:r>
      <w:r>
        <w:rPr>
          <w:rFonts w:ascii="Arial" w:eastAsia="等线" w:hAnsi="Arial" w:cs="Arial"/>
        </w:rPr>
        <w:t>通义千问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官方开发文档</w:t>
      </w:r>
    </w:p>
    <w:p w14:paraId="7681C6EE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6BB9852E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等线" w:hAnsi="Arial" w:cs="Arial"/>
          <w:b/>
          <w:sz w:val="32"/>
        </w:rPr>
        <w:t xml:space="preserve">1.7 </w:t>
      </w:r>
      <w:r>
        <w:rPr>
          <w:rFonts w:ascii="Arial" w:eastAsia="等线" w:hAnsi="Arial" w:cs="Arial"/>
          <w:b/>
          <w:sz w:val="32"/>
        </w:rPr>
        <w:t>版本更新信息</w:t>
      </w:r>
      <w:bookmarkEnd w:id="7"/>
    </w:p>
    <w:p w14:paraId="47372521" w14:textId="77777777" w:rsidR="00014E37" w:rsidRDefault="00000000">
      <w:pPr>
        <w:spacing w:before="120" w:after="120" w:line="288" w:lineRule="auto"/>
        <w:rPr>
          <w:rFonts w:hint="eastAsia"/>
        </w:rPr>
      </w:pPr>
      <w:r>
        <w:object w:dxaOrig="8280" w:dyaOrig="740" w14:anchorId="327DF7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pt;height:36.75pt;mso-width-percent:0;mso-height-percent:0;mso-width-percent:0;mso-height-percent:0" o:ole="">
            <v:imagedata r:id="rId6" o:title=""/>
          </v:shape>
          <o:OLEObject Type="Embed" ProgID="Excel.Sheet.12" ShapeID="_x0000_i1025" DrawAspect="Icon" ObjectID="_1834510218" r:id="rId7"/>
        </w:object>
      </w:r>
    </w:p>
    <w:p w14:paraId="299840BA" w14:textId="77777777" w:rsidR="00014E37" w:rsidRDefault="00000000">
      <w:pPr>
        <w:spacing w:after="120"/>
        <w:jc w:val="center"/>
        <w:rPr>
          <w:rFonts w:hint="eastAsia"/>
        </w:rPr>
      </w:pPr>
      <w:r>
        <w:rPr>
          <w:rFonts w:ascii="Arial" w:eastAsia="等线" w:hAnsi="Arial" w:cs="Arial"/>
          <w:b/>
        </w:rPr>
        <w:t>点击图片可查看完整电子表格</w:t>
      </w:r>
    </w:p>
    <w:p w14:paraId="50F7DBF6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8" w:name="heading_8"/>
      <w:r>
        <w:rPr>
          <w:rFonts w:ascii="Arial" w:eastAsia="等线" w:hAnsi="Arial" w:cs="Arial"/>
          <w:b/>
          <w:sz w:val="36"/>
        </w:rPr>
        <w:t xml:space="preserve">2 </w:t>
      </w:r>
      <w:r>
        <w:rPr>
          <w:rFonts w:ascii="Arial" w:eastAsia="等线" w:hAnsi="Arial" w:cs="Arial"/>
          <w:b/>
          <w:sz w:val="36"/>
        </w:rPr>
        <w:t>系统定义</w:t>
      </w:r>
      <w:bookmarkEnd w:id="8"/>
    </w:p>
    <w:p w14:paraId="4FBE55A4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9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项目来源及背景</w:t>
      </w:r>
      <w:bookmarkEnd w:id="9"/>
    </w:p>
    <w:p w14:paraId="53E85649" w14:textId="77777777" w:rsidR="00014E37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</w:rPr>
        <w:t>本项目旨在利用大语言模型（</w:t>
      </w:r>
      <w:r>
        <w:rPr>
          <w:rFonts w:ascii="Arial" w:eastAsia="等线" w:hAnsi="Arial" w:cs="Arial"/>
        </w:rPr>
        <w:t>LLM</w:t>
      </w:r>
      <w:r>
        <w:rPr>
          <w:rFonts w:ascii="Arial" w:eastAsia="等线" w:hAnsi="Arial" w:cs="Arial"/>
        </w:rPr>
        <w:t>）和语音交互技术，为高校学生或求职者提供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沉浸式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模拟面试体验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。传统的模拟面试往往依赖人力，效率低下且缺乏针对性；现</w:t>
      </w:r>
      <w:r>
        <w:rPr>
          <w:rFonts w:ascii="Arial" w:eastAsia="等线" w:hAnsi="Arial" w:cs="Arial"/>
        </w:rPr>
        <w:lastRenderedPageBreak/>
        <w:t>有的招聘系统则多为表单驱动的</w:t>
      </w:r>
      <w:r>
        <w:rPr>
          <w:rFonts w:ascii="Arial" w:eastAsia="等线" w:hAnsi="Arial" w:cs="Arial"/>
        </w:rPr>
        <w:t xml:space="preserve"> CRUD</w:t>
      </w:r>
      <w:r>
        <w:rPr>
          <w:rFonts w:ascii="Arial" w:eastAsia="等线" w:hAnsi="Arial" w:cs="Arial"/>
        </w:rPr>
        <w:t>（增删改查）模式，缺乏实时互动性。本系统通过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技术，能够根据用户的简历和目标岗位，动态生成个性化的面试问题，进行多轮实时对话，解决求职者面试经验不足、缺乏专业反馈的痛点。</w:t>
      </w:r>
    </w:p>
    <w:p w14:paraId="134302F7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CD58C69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0" w:name="heading_10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项目要达到的目标</w:t>
      </w:r>
      <w:bookmarkEnd w:id="10"/>
    </w:p>
    <w:p w14:paraId="777840FA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</w:t>
      </w:r>
      <w:r>
        <w:rPr>
          <w:rFonts w:ascii="Arial" w:eastAsia="等线" w:hAnsi="Arial" w:cs="Arial"/>
        </w:rPr>
        <w:t>告别纯</w:t>
      </w:r>
      <w:r>
        <w:rPr>
          <w:rFonts w:ascii="Arial" w:eastAsia="等线" w:hAnsi="Arial" w:cs="Arial"/>
        </w:rPr>
        <w:t xml:space="preserve"> CRUD</w:t>
      </w:r>
      <w:r>
        <w:rPr>
          <w:rFonts w:ascii="Arial" w:eastAsia="等线" w:hAnsi="Arial" w:cs="Arial"/>
        </w:rPr>
        <w:t>，实现由状态机驱动的实时音视频交互流（等待提问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接收语音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转文本</w:t>
      </w:r>
      <w:r>
        <w:rPr>
          <w:rFonts w:ascii="Arial" w:eastAsia="等线" w:hAnsi="Arial" w:cs="Arial"/>
        </w:rPr>
        <w:t xml:space="preserve"> -&gt; AI</w:t>
      </w:r>
      <w:r>
        <w:rPr>
          <w:rFonts w:ascii="Arial" w:eastAsia="等线" w:hAnsi="Arial" w:cs="Arial"/>
        </w:rPr>
        <w:t>思考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生成文本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转语音播放）。</w:t>
      </w:r>
    </w:p>
    <w:p w14:paraId="5B61B6CC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2.</w:t>
      </w:r>
      <w:r>
        <w:rPr>
          <w:rFonts w:ascii="Arial" w:eastAsia="等线" w:hAnsi="Arial" w:cs="Arial"/>
        </w:rPr>
        <w:t>系统能够提供友好的用户界面，使操作人员的工作量最大限度的减少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EAE933D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3.</w:t>
      </w:r>
      <w:r>
        <w:rPr>
          <w:rFonts w:ascii="Arial" w:eastAsia="等线" w:hAnsi="Arial" w:cs="Arial"/>
        </w:rPr>
        <w:t>系统应有良好的可扩充性，方便后期无缝切换底层大模型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。</w:t>
      </w:r>
    </w:p>
    <w:p w14:paraId="1A5370EA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E1F8E1D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1" w:name="heading_11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系统整体结构</w:t>
      </w:r>
      <w:bookmarkEnd w:id="11"/>
    </w:p>
    <w:p w14:paraId="6B9B9E7D" w14:textId="77777777" w:rsidR="00014E37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</w:rPr>
        <w:t>本项目分为客户端（求职者端）和管理端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。客户端主要提供简历上传、动态面试配置、实时对话引擎和多维度复盘报告查看等功能；管理端提供管理员进行的用户管理、大模型</w:t>
      </w:r>
      <w:r>
        <w:rPr>
          <w:rFonts w:ascii="Arial" w:eastAsia="等线" w:hAnsi="Arial" w:cs="Arial"/>
        </w:rPr>
        <w:t xml:space="preserve"> Prompt </w:t>
      </w:r>
      <w:r>
        <w:rPr>
          <w:rFonts w:ascii="Arial" w:eastAsia="等线" w:hAnsi="Arial" w:cs="Arial"/>
        </w:rPr>
        <w:t>提示词管理、数据与接口监控等功能。</w:t>
      </w:r>
    </w:p>
    <w:p w14:paraId="4C1C04D7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69F28771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12" w:name="heading_12"/>
      <w:r>
        <w:rPr>
          <w:rFonts w:ascii="Arial" w:eastAsia="等线" w:hAnsi="Arial" w:cs="Arial"/>
          <w:b/>
          <w:sz w:val="36"/>
        </w:rPr>
        <w:t xml:space="preserve">3 </w:t>
      </w:r>
      <w:r>
        <w:rPr>
          <w:rFonts w:ascii="Arial" w:eastAsia="等线" w:hAnsi="Arial" w:cs="Arial"/>
          <w:b/>
          <w:sz w:val="36"/>
        </w:rPr>
        <w:t>应用环境</w:t>
      </w:r>
      <w:bookmarkEnd w:id="12"/>
    </w:p>
    <w:p w14:paraId="1842E401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3" w:name="heading_13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系统运行网络环境</w:t>
      </w:r>
      <w:bookmarkEnd w:id="13"/>
    </w:p>
    <w:p w14:paraId="5931A7B2" w14:textId="77777777" w:rsidR="00014E37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</w:rPr>
        <w:t>本系统基于</w:t>
      </w:r>
      <w:r>
        <w:rPr>
          <w:rFonts w:ascii="Arial" w:eastAsia="等线" w:hAnsi="Arial" w:cs="Arial"/>
        </w:rPr>
        <w:t xml:space="preserve"> B/S </w:t>
      </w:r>
      <w:r>
        <w:rPr>
          <w:rFonts w:ascii="Arial" w:eastAsia="等线" w:hAnsi="Arial" w:cs="Arial"/>
        </w:rPr>
        <w:t>架构，无论是求职者还是系统管理员，都可以通过互联网浏览器访问本系统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。系统后端需要与第三方大语言模型（如通义千问</w:t>
      </w:r>
      <w:r>
        <w:rPr>
          <w:rFonts w:ascii="Arial" w:eastAsia="等线" w:hAnsi="Arial" w:cs="Arial"/>
        </w:rPr>
        <w:t xml:space="preserve"> API</w:t>
      </w:r>
      <w:r>
        <w:rPr>
          <w:rFonts w:ascii="Arial" w:eastAsia="等线" w:hAnsi="Arial" w:cs="Arial"/>
        </w:rPr>
        <w:t>）及语音服务建立稳定的外网通信。</w:t>
      </w:r>
    </w:p>
    <w:p w14:paraId="60FB2D61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F08DAA6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4" w:name="heading_14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系统运行硬件环境</w:t>
      </w:r>
      <w:bookmarkEnd w:id="14"/>
    </w:p>
    <w:p w14:paraId="31B8E82C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DAFBFF8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客户机：支持麦克风及音频输出的普通</w:t>
      </w:r>
      <w:r>
        <w:rPr>
          <w:rFonts w:ascii="Arial" w:eastAsia="等线" w:hAnsi="Arial" w:cs="Arial"/>
        </w:rPr>
        <w:t xml:space="preserve"> PC </w:t>
      </w:r>
      <w:r>
        <w:rPr>
          <w:rFonts w:ascii="Arial" w:eastAsia="等线" w:hAnsi="Arial" w:cs="Arial"/>
        </w:rPr>
        <w:t>或移动端设备，内存</w:t>
      </w:r>
      <w:r>
        <w:rPr>
          <w:rFonts w:ascii="Arial" w:eastAsia="等线" w:hAnsi="Arial" w:cs="Arial"/>
        </w:rPr>
        <w:t xml:space="preserve"> 4GB </w:t>
      </w:r>
      <w:r>
        <w:rPr>
          <w:rFonts w:ascii="Arial" w:eastAsia="等线" w:hAnsi="Arial" w:cs="Arial"/>
        </w:rPr>
        <w:t>以上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7A645AB7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服务器：云服务器（如阿里云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腾讯云），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/>
        </w:rPr>
        <w:t>核</w:t>
      </w:r>
      <w:r>
        <w:rPr>
          <w:rFonts w:ascii="Arial" w:eastAsia="等线" w:hAnsi="Arial" w:cs="Arial"/>
        </w:rPr>
        <w:t xml:space="preserve"> 4G </w:t>
      </w:r>
      <w:r>
        <w:rPr>
          <w:rFonts w:ascii="Arial" w:eastAsia="等线" w:hAnsi="Arial" w:cs="Arial"/>
        </w:rPr>
        <w:t>以上配置用于部署后端及微服务。</w:t>
      </w:r>
    </w:p>
    <w:p w14:paraId="76F92593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4F23656C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5" w:name="heading_15"/>
      <w:r>
        <w:rPr>
          <w:rFonts w:ascii="Arial" w:eastAsia="等线" w:hAnsi="Arial" w:cs="Arial"/>
          <w:b/>
          <w:sz w:val="32"/>
        </w:rPr>
        <w:lastRenderedPageBreak/>
        <w:t xml:space="preserve">3.3 </w:t>
      </w:r>
      <w:r>
        <w:rPr>
          <w:rFonts w:ascii="Arial" w:eastAsia="等线" w:hAnsi="Arial" w:cs="Arial"/>
          <w:b/>
          <w:sz w:val="32"/>
        </w:rPr>
        <w:t>系统运行软件环境</w:t>
      </w:r>
      <w:bookmarkEnd w:id="15"/>
    </w:p>
    <w:p w14:paraId="1BF6C52A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操作系统：</w:t>
      </w:r>
      <w:r>
        <w:rPr>
          <w:rFonts w:ascii="Arial" w:eastAsia="等线" w:hAnsi="Arial" w:cs="Arial"/>
        </w:rPr>
        <w:t>Linux (</w:t>
      </w:r>
      <w:r>
        <w:rPr>
          <w:rFonts w:ascii="Arial" w:eastAsia="等线" w:hAnsi="Arial" w:cs="Arial"/>
        </w:rPr>
        <w:t>服务器端</w:t>
      </w:r>
      <w:r>
        <w:rPr>
          <w:rFonts w:ascii="Arial" w:eastAsia="等线" w:hAnsi="Arial" w:cs="Arial"/>
        </w:rPr>
        <w:t xml:space="preserve">) / Windows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macOS (</w:t>
      </w:r>
      <w:r>
        <w:rPr>
          <w:rFonts w:ascii="Arial" w:eastAsia="等线" w:hAnsi="Arial" w:cs="Arial"/>
        </w:rPr>
        <w:t>客户端</w:t>
      </w:r>
      <w:r>
        <w:rPr>
          <w:rFonts w:ascii="Arial" w:eastAsia="等线" w:hAnsi="Arial" w:cs="Arial"/>
        </w:rPr>
        <w:t>)</w:t>
      </w:r>
    </w:p>
    <w:p w14:paraId="64F6A96F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数据库：</w:t>
      </w:r>
      <w:r>
        <w:rPr>
          <w:rFonts w:ascii="Arial" w:eastAsia="等线" w:hAnsi="Arial" w:cs="Arial"/>
        </w:rPr>
        <w:t>MySQL (</w:t>
      </w:r>
      <w:r>
        <w:rPr>
          <w:rFonts w:ascii="Arial" w:eastAsia="等线" w:hAnsi="Arial" w:cs="Arial"/>
        </w:rPr>
        <w:t>结构化数据</w:t>
      </w:r>
      <w:r>
        <w:rPr>
          <w:rFonts w:ascii="Arial" w:eastAsia="等线" w:hAnsi="Arial" w:cs="Arial"/>
        </w:rPr>
        <w:t>) + MongoDB (</w:t>
      </w:r>
      <w:r>
        <w:rPr>
          <w:rFonts w:ascii="Arial" w:eastAsia="等线" w:hAnsi="Arial" w:cs="Arial"/>
        </w:rPr>
        <w:t>长文本对话记录</w:t>
      </w:r>
      <w:r>
        <w:rPr>
          <w:rFonts w:ascii="Arial" w:eastAsia="等线" w:hAnsi="Arial" w:cs="Arial"/>
        </w:rPr>
        <w:t>)</w:t>
      </w:r>
    </w:p>
    <w:p w14:paraId="65CEE49C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浏览器：</w:t>
      </w:r>
      <w:r>
        <w:rPr>
          <w:rFonts w:ascii="Arial" w:eastAsia="等线" w:hAnsi="Arial" w:cs="Arial"/>
        </w:rPr>
        <w:t>Chrome / Edge / Safari (</w:t>
      </w:r>
      <w:r>
        <w:rPr>
          <w:rFonts w:ascii="Arial" w:eastAsia="等线" w:hAnsi="Arial" w:cs="Arial"/>
        </w:rPr>
        <w:t>推荐支持</w:t>
      </w:r>
      <w:r>
        <w:rPr>
          <w:rFonts w:ascii="Arial" w:eastAsia="等线" w:hAnsi="Arial" w:cs="Arial"/>
        </w:rPr>
        <w:t xml:space="preserve"> WebRTC </w:t>
      </w:r>
      <w:r>
        <w:rPr>
          <w:rFonts w:ascii="Arial" w:eastAsia="等线" w:hAnsi="Arial" w:cs="Arial"/>
        </w:rPr>
        <w:t>的现代浏览器</w:t>
      </w:r>
      <w:r>
        <w:rPr>
          <w:rFonts w:ascii="Arial" w:eastAsia="等线" w:hAnsi="Arial" w:cs="Arial"/>
        </w:rPr>
        <w:t>)</w:t>
      </w:r>
    </w:p>
    <w:p w14:paraId="4D2513FB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227C5FD3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16" w:name="heading_16"/>
      <w:r>
        <w:rPr>
          <w:rFonts w:ascii="Arial" w:eastAsia="等线" w:hAnsi="Arial" w:cs="Arial"/>
          <w:b/>
          <w:sz w:val="36"/>
        </w:rPr>
        <w:t xml:space="preserve">4 </w:t>
      </w:r>
      <w:r>
        <w:rPr>
          <w:rFonts w:ascii="Arial" w:eastAsia="等线" w:hAnsi="Arial" w:cs="Arial"/>
          <w:b/>
          <w:sz w:val="36"/>
        </w:rPr>
        <w:t>功能规格</w:t>
      </w:r>
      <w:bookmarkEnd w:id="16"/>
    </w:p>
    <w:p w14:paraId="1874DAC0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7" w:name="heading_17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角色（</w:t>
      </w:r>
      <w:r>
        <w:rPr>
          <w:rFonts w:ascii="Arial" w:eastAsia="等线" w:hAnsi="Arial" w:cs="Arial"/>
          <w:b/>
          <w:sz w:val="32"/>
        </w:rPr>
        <w:t>Actor</w:t>
      </w:r>
      <w:r>
        <w:rPr>
          <w:rFonts w:ascii="Arial" w:eastAsia="等线" w:hAnsi="Arial" w:cs="Arial"/>
          <w:b/>
          <w:sz w:val="32"/>
        </w:rPr>
        <w:t>）定义</w:t>
      </w:r>
      <w:bookmarkEnd w:id="17"/>
    </w:p>
    <w:p w14:paraId="55F8BAF6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42294695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求职者</w:t>
      </w:r>
      <w:r>
        <w:rPr>
          <w:rFonts w:ascii="Arial" w:eastAsia="等线" w:hAnsi="Arial" w:cs="Arial"/>
        </w:rPr>
        <w:t xml:space="preserve"> (Student/Job Seeker)</w:t>
      </w:r>
      <w:r>
        <w:rPr>
          <w:rFonts w:ascii="Arial" w:eastAsia="等线" w:hAnsi="Arial" w:cs="Arial"/>
        </w:rPr>
        <w:t>：在系统中提交简历、配置面试参数并参与实时模拟面试的用户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485AC74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5735AE50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管理用户</w:t>
      </w:r>
      <w:r>
        <w:rPr>
          <w:rFonts w:ascii="Arial" w:eastAsia="等线" w:hAnsi="Arial" w:cs="Arial"/>
        </w:rPr>
        <w:t xml:space="preserve"> (Admin)</w:t>
      </w:r>
      <w:r>
        <w:rPr>
          <w:rFonts w:ascii="Arial" w:eastAsia="等线" w:hAnsi="Arial" w:cs="Arial"/>
        </w:rPr>
        <w:t>：负责系统整体运行维护，包括模型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密钥管理、预设</w:t>
      </w:r>
      <w:r>
        <w:rPr>
          <w:rFonts w:ascii="Arial" w:eastAsia="等线" w:hAnsi="Arial" w:cs="Arial"/>
        </w:rPr>
        <w:t xml:space="preserve"> Prompt </w:t>
      </w:r>
      <w:r>
        <w:rPr>
          <w:rFonts w:ascii="Arial" w:eastAsia="等线" w:hAnsi="Arial" w:cs="Arial"/>
        </w:rPr>
        <w:t>题库维护、用户数据监督的角色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16D1A8A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19FF40E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大模型与语音系统</w:t>
      </w:r>
      <w:r>
        <w:rPr>
          <w:rFonts w:ascii="Arial" w:eastAsia="等线" w:hAnsi="Arial" w:cs="Arial"/>
        </w:rPr>
        <w:t xml:space="preserve"> (External System)</w:t>
      </w:r>
      <w:r>
        <w:rPr>
          <w:rFonts w:ascii="Arial" w:eastAsia="等线" w:hAnsi="Arial" w:cs="Arial"/>
        </w:rPr>
        <w:t>：与系统交互的外部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服务，负责文本生成、</w:t>
      </w:r>
      <w:r>
        <w:rPr>
          <w:rFonts w:ascii="Arial" w:eastAsia="等线" w:hAnsi="Arial" w:cs="Arial"/>
        </w:rPr>
        <w:t xml:space="preserve">STT </w:t>
      </w:r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 xml:space="preserve"> TTS </w:t>
      </w:r>
      <w:r>
        <w:rPr>
          <w:rFonts w:ascii="Arial" w:eastAsia="等线" w:hAnsi="Arial" w:cs="Arial"/>
        </w:rPr>
        <w:t>转换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0628159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E08F905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8" w:name="heading_18"/>
      <w:r>
        <w:rPr>
          <w:rFonts w:ascii="Arial" w:eastAsia="等线" w:hAnsi="Arial" w:cs="Arial"/>
          <w:b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系统主</w:t>
      </w:r>
      <w:r>
        <w:rPr>
          <w:rFonts w:ascii="Arial" w:eastAsia="等线" w:hAnsi="Arial" w:cs="Arial"/>
          <w:b/>
          <w:sz w:val="32"/>
        </w:rPr>
        <w:t>Use Case</w:t>
      </w:r>
      <w:r>
        <w:rPr>
          <w:rFonts w:ascii="Arial" w:eastAsia="等线" w:hAnsi="Arial" w:cs="Arial"/>
          <w:b/>
          <w:sz w:val="32"/>
        </w:rPr>
        <w:t>图</w:t>
      </w:r>
      <w:bookmarkEnd w:id="18"/>
    </w:p>
    <w:p w14:paraId="5945E572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系统主要分为两个子系统，其核心交互围绕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面试状态机展开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69801BD5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72B896EA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19" w:name="heading_19"/>
      <w:r>
        <w:rPr>
          <w:rFonts w:ascii="Arial" w:eastAsia="等线" w:hAnsi="Arial" w:cs="Arial"/>
          <w:b/>
          <w:sz w:val="32"/>
        </w:rPr>
        <w:t xml:space="preserve">4.3 </w:t>
      </w:r>
      <w:r>
        <w:rPr>
          <w:rFonts w:ascii="Arial" w:eastAsia="等线" w:hAnsi="Arial" w:cs="Arial"/>
          <w:b/>
          <w:sz w:val="32"/>
        </w:rPr>
        <w:t>客户端子系统</w:t>
      </w:r>
      <w:bookmarkEnd w:id="19"/>
    </w:p>
    <w:p w14:paraId="2E82755C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客户端主要包括以下核心用例：</w:t>
      </w:r>
    </w:p>
    <w:p w14:paraId="5DDD290E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87CE7BD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3AD2F57B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智能简历解析：求职者上传</w:t>
      </w:r>
      <w:r>
        <w:rPr>
          <w:rFonts w:ascii="Arial" w:eastAsia="等线" w:hAnsi="Arial" w:cs="Arial"/>
        </w:rPr>
        <w:t xml:space="preserve"> PDF </w:t>
      </w:r>
      <w:r>
        <w:rPr>
          <w:rFonts w:ascii="Arial" w:eastAsia="等线" w:hAnsi="Arial" w:cs="Arial"/>
        </w:rPr>
        <w:t>简历，系统通过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提取关键经历和技能标签，免除手动填写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A2055E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动态面试配置：求职者选择目标岗位（如</w:t>
      </w:r>
      <w:r>
        <w:rPr>
          <w:rFonts w:ascii="Arial" w:eastAsia="等线" w:hAnsi="Arial" w:cs="Arial"/>
        </w:rPr>
        <w:t xml:space="preserve"> Java </w:t>
      </w:r>
      <w:r>
        <w:rPr>
          <w:rFonts w:ascii="Arial" w:eastAsia="等线" w:hAnsi="Arial" w:cs="Arial"/>
        </w:rPr>
        <w:t>开发、产品经理）、面试轮次（技术面、</w:t>
      </w:r>
      <w:r>
        <w:rPr>
          <w:rFonts w:ascii="Arial" w:eastAsia="等线" w:hAnsi="Arial" w:cs="Arial"/>
        </w:rPr>
        <w:t>HR</w:t>
      </w:r>
      <w:r>
        <w:rPr>
          <w:rFonts w:ascii="Arial" w:eastAsia="等线" w:hAnsi="Arial" w:cs="Arial"/>
        </w:rPr>
        <w:t>面）和面试风格（温和、高压）。</w:t>
      </w:r>
    </w:p>
    <w:p w14:paraId="558BB60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实时对话引擎：核心功能。求职者通过语音与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面试官进行一来一回的问答。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会根据求职者的回答进行深度追问。状态包含：提问中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用户回答</w:t>
      </w:r>
      <w:r>
        <w:rPr>
          <w:rFonts w:ascii="Arial" w:eastAsia="等线" w:hAnsi="Arial" w:cs="Arial"/>
        </w:rPr>
        <w:t xml:space="preserve"> -&gt; AI </w:t>
      </w:r>
      <w:r>
        <w:rPr>
          <w:rFonts w:ascii="Arial" w:eastAsia="等线" w:hAnsi="Arial" w:cs="Arial"/>
        </w:rPr>
        <w:t>思考</w:t>
      </w:r>
      <w:r>
        <w:rPr>
          <w:rFonts w:ascii="Arial" w:eastAsia="等线" w:hAnsi="Arial" w:cs="Arial"/>
        </w:rPr>
        <w:t xml:space="preserve"> -&gt; </w:t>
      </w:r>
      <w:r>
        <w:rPr>
          <w:rFonts w:ascii="Arial" w:eastAsia="等线" w:hAnsi="Arial" w:cs="Arial"/>
        </w:rPr>
        <w:t>下一轮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6BD2750B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3E10CAE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评估报告生成：面试结束后，系统结合全局上下文生成雷达图（技术准确度、逻辑清晰度等）和具体改进建议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6BB00F0E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5C3E6D7E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0" w:name="heading_20"/>
      <w:r>
        <w:rPr>
          <w:rFonts w:ascii="Arial" w:eastAsia="等线" w:hAnsi="Arial" w:cs="Arial"/>
          <w:b/>
          <w:sz w:val="32"/>
        </w:rPr>
        <w:t xml:space="preserve">4.4 </w:t>
      </w:r>
      <w:r>
        <w:rPr>
          <w:rFonts w:ascii="Arial" w:eastAsia="等线" w:hAnsi="Arial" w:cs="Arial"/>
          <w:b/>
          <w:sz w:val="32"/>
        </w:rPr>
        <w:t>管理端子系统</w:t>
      </w:r>
      <w:bookmarkEnd w:id="20"/>
    </w:p>
    <w:p w14:paraId="61FB59B5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2AD53EB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登录管理：管理员经过安全认证登录系统后台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4E7905B5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3DCD876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网关与</w:t>
      </w:r>
      <w:r>
        <w:rPr>
          <w:rFonts w:ascii="Arial" w:eastAsia="等线" w:hAnsi="Arial" w:cs="Arial"/>
        </w:rPr>
        <w:t xml:space="preserve"> Prompt </w:t>
      </w:r>
      <w:r>
        <w:rPr>
          <w:rFonts w:ascii="Arial" w:eastAsia="等线" w:hAnsi="Arial" w:cs="Arial"/>
        </w:rPr>
        <w:t>管理：对接第三方</w:t>
      </w:r>
      <w:r>
        <w:rPr>
          <w:rFonts w:ascii="Arial" w:eastAsia="等线" w:hAnsi="Arial" w:cs="Arial"/>
        </w:rPr>
        <w:t xml:space="preserve"> API</w:t>
      </w:r>
      <w:r>
        <w:rPr>
          <w:rFonts w:ascii="Arial" w:eastAsia="等线" w:hAnsi="Arial" w:cs="Arial"/>
        </w:rPr>
        <w:t>，维护系统提示词（如设定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为</w:t>
      </w:r>
      <w:r>
        <w:rPr>
          <w:rFonts w:ascii="Arial" w:eastAsia="等线" w:hAnsi="Arial" w:cs="Arial"/>
        </w:rPr>
        <w:t>“10</w:t>
      </w:r>
      <w:r>
        <w:rPr>
          <w:rFonts w:ascii="Arial" w:eastAsia="等线" w:hAnsi="Arial" w:cs="Arial"/>
        </w:rPr>
        <w:t>年经验的大厂前端专家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），管理各个岗位的核心技能题库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1A68D9F9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437ED44A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面试调度监控：查看当前系统的并发面试情况，维护系统稳定性。</w:t>
      </w:r>
    </w:p>
    <w:p w14:paraId="73A2E283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4AD8AE4E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用户与数据管理：在用户管理中增加或删除用户，查看整体面试质量统计数据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75A3C3C5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269A49D0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21" w:name="heading_21"/>
      <w:r>
        <w:rPr>
          <w:rFonts w:ascii="Arial" w:eastAsia="等线" w:hAnsi="Arial" w:cs="Arial"/>
          <w:b/>
          <w:sz w:val="36"/>
        </w:rPr>
        <w:t xml:space="preserve">5 </w:t>
      </w:r>
      <w:r>
        <w:rPr>
          <w:rFonts w:ascii="Arial" w:eastAsia="等线" w:hAnsi="Arial" w:cs="Arial"/>
          <w:b/>
          <w:sz w:val="36"/>
        </w:rPr>
        <w:t>性能需求</w:t>
      </w:r>
      <w:bookmarkEnd w:id="21"/>
    </w:p>
    <w:p w14:paraId="080E841C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2" w:name="heading_22"/>
      <w:r>
        <w:rPr>
          <w:rFonts w:ascii="Arial" w:eastAsia="等线" w:hAnsi="Arial" w:cs="Arial"/>
          <w:b/>
          <w:sz w:val="32"/>
        </w:rPr>
        <w:t xml:space="preserve">5.1 </w:t>
      </w:r>
      <w:r>
        <w:rPr>
          <w:rFonts w:ascii="Arial" w:eastAsia="等线" w:hAnsi="Arial" w:cs="Arial"/>
          <w:b/>
          <w:sz w:val="32"/>
        </w:rPr>
        <w:t>界面需求</w:t>
      </w:r>
      <w:bookmarkEnd w:id="22"/>
    </w:p>
    <w:p w14:paraId="2FEEEDF4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页面内容要求科技感强，面试界面建议采用可视化的声波波形组件来增强沉浸式体验；导航结构明确，适应不同分辨率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7C2B83ED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2C711695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3" w:name="heading_23"/>
      <w:r>
        <w:rPr>
          <w:rFonts w:ascii="Arial" w:eastAsia="等线" w:hAnsi="Arial" w:cs="Arial"/>
          <w:b/>
          <w:sz w:val="32"/>
        </w:rPr>
        <w:t xml:space="preserve">5.2 </w:t>
      </w:r>
      <w:r>
        <w:rPr>
          <w:rFonts w:ascii="Arial" w:eastAsia="等线" w:hAnsi="Arial" w:cs="Arial"/>
          <w:b/>
          <w:sz w:val="32"/>
        </w:rPr>
        <w:t>响应时间需求</w:t>
      </w:r>
      <w:bookmarkEnd w:id="23"/>
    </w:p>
    <w:p w14:paraId="097C12CC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系统应能监测出各种非正常情况，如与大模型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的通信中断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。由于涉及大模型生成，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思考到语音开始播放的延迟应控制在</w:t>
      </w:r>
      <w:r>
        <w:rPr>
          <w:rFonts w:ascii="Arial" w:eastAsia="等线" w:hAnsi="Arial" w:cs="Arial"/>
        </w:rPr>
        <w:t xml:space="preserve"> 2-4 </w:t>
      </w:r>
      <w:r>
        <w:rPr>
          <w:rFonts w:ascii="Arial" w:eastAsia="等线" w:hAnsi="Arial" w:cs="Arial"/>
        </w:rPr>
        <w:t>秒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内，建议采用流式输出（</w:t>
      </w:r>
      <w:r>
        <w:rPr>
          <w:rFonts w:ascii="Arial" w:eastAsia="等线" w:hAnsi="Arial" w:cs="Arial"/>
        </w:rPr>
        <w:t>Streaming</w:t>
      </w:r>
      <w:r>
        <w:rPr>
          <w:rFonts w:ascii="Arial" w:eastAsia="等线" w:hAnsi="Arial" w:cs="Arial"/>
        </w:rPr>
        <w:t>）技术降低用户感知延迟。</w:t>
      </w:r>
    </w:p>
    <w:p w14:paraId="77E9C637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5E662F54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4" w:name="heading_24"/>
      <w:r>
        <w:rPr>
          <w:rFonts w:ascii="Arial" w:eastAsia="等线" w:hAnsi="Arial" w:cs="Arial"/>
          <w:b/>
          <w:sz w:val="32"/>
        </w:rPr>
        <w:t xml:space="preserve">5.3 </w:t>
      </w:r>
      <w:r>
        <w:rPr>
          <w:rFonts w:ascii="Arial" w:eastAsia="等线" w:hAnsi="Arial" w:cs="Arial"/>
          <w:b/>
          <w:sz w:val="32"/>
        </w:rPr>
        <w:t>可靠性需求</w:t>
      </w:r>
      <w:bookmarkEnd w:id="24"/>
    </w:p>
    <w:p w14:paraId="11329364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保证面试过程中状态机的稳定性，防止网络抖动导致对话上下文断裂，保证录音数据的完整性。</w:t>
      </w:r>
    </w:p>
    <w:p w14:paraId="5C4D300E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183962ED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5" w:name="heading_25"/>
      <w:r>
        <w:rPr>
          <w:rFonts w:ascii="Arial" w:eastAsia="等线" w:hAnsi="Arial" w:cs="Arial"/>
          <w:b/>
          <w:sz w:val="32"/>
        </w:rPr>
        <w:t xml:space="preserve">5.4 </w:t>
      </w:r>
      <w:r>
        <w:rPr>
          <w:rFonts w:ascii="Arial" w:eastAsia="等线" w:hAnsi="Arial" w:cs="Arial"/>
          <w:b/>
          <w:sz w:val="32"/>
        </w:rPr>
        <w:t>可扩展性需求</w:t>
      </w:r>
      <w:bookmarkEnd w:id="25"/>
    </w:p>
    <w:p w14:paraId="6C94EFC4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系统设计要求能够体现扩展性要求，如未来方便接入更高级的视觉模型（分析求职者微表情）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</w:t>
      </w:r>
    </w:p>
    <w:p w14:paraId="28BF31F5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49EC524E" w14:textId="77777777" w:rsidR="00014E37" w:rsidRDefault="00000000">
      <w:pPr>
        <w:spacing w:before="320" w:after="120" w:line="288" w:lineRule="auto"/>
        <w:outlineLvl w:val="1"/>
        <w:rPr>
          <w:rFonts w:hint="eastAsia"/>
        </w:rPr>
      </w:pPr>
      <w:bookmarkStart w:id="26" w:name="heading_26"/>
      <w:r>
        <w:rPr>
          <w:rFonts w:ascii="Arial" w:eastAsia="等线" w:hAnsi="Arial" w:cs="Arial"/>
          <w:b/>
          <w:sz w:val="32"/>
        </w:rPr>
        <w:t xml:space="preserve">5.5 </w:t>
      </w:r>
      <w:r>
        <w:rPr>
          <w:rFonts w:ascii="Arial" w:eastAsia="等线" w:hAnsi="Arial" w:cs="Arial"/>
          <w:b/>
          <w:sz w:val="32"/>
        </w:rPr>
        <w:t>系统安全性需求</w:t>
      </w:r>
      <w:bookmarkEnd w:id="26"/>
    </w:p>
    <w:p w14:paraId="0A1E4D0F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严格保护求职者上传的简历隐私，对话记录及评估报告仅用户本人及授权管理员可见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。防止恶意大量调用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接口导致欠费。</w:t>
      </w:r>
    </w:p>
    <w:p w14:paraId="477F004E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6E3B9197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27" w:name="heading_27"/>
      <w:r>
        <w:rPr>
          <w:rFonts w:ascii="Arial" w:eastAsia="等线" w:hAnsi="Arial" w:cs="Arial"/>
          <w:b/>
          <w:sz w:val="36"/>
        </w:rPr>
        <w:t xml:space="preserve">6 </w:t>
      </w:r>
      <w:r>
        <w:rPr>
          <w:rFonts w:ascii="Arial" w:eastAsia="等线" w:hAnsi="Arial" w:cs="Arial"/>
          <w:b/>
          <w:sz w:val="36"/>
        </w:rPr>
        <w:t>产品提交</w:t>
      </w:r>
      <w:bookmarkEnd w:id="27"/>
    </w:p>
    <w:p w14:paraId="7E4D4536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75653674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应用系统软件包</w:t>
      </w:r>
      <w:r>
        <w:rPr>
          <w:rFonts w:ascii="Arial" w:eastAsia="等线" w:hAnsi="Arial" w:cs="Arial"/>
        </w:rPr>
        <w:t xml:space="preserve"> (</w:t>
      </w:r>
      <w:r>
        <w:rPr>
          <w:rFonts w:ascii="Arial" w:eastAsia="等线" w:hAnsi="Arial" w:cs="Arial"/>
        </w:rPr>
        <w:t>前端构建产物及后端</w:t>
      </w:r>
      <w:r>
        <w:rPr>
          <w:rFonts w:ascii="Arial" w:eastAsia="等线" w:hAnsi="Arial" w:cs="Arial"/>
        </w:rPr>
        <w:t xml:space="preserve"> Jar/</w:t>
      </w:r>
      <w:r>
        <w:rPr>
          <w:rFonts w:ascii="Arial" w:eastAsia="等线" w:hAnsi="Arial" w:cs="Arial"/>
        </w:rPr>
        <w:t>可执行文件</w:t>
      </w:r>
      <w:r>
        <w:rPr>
          <w:rFonts w:ascii="Arial" w:eastAsia="等线" w:hAnsi="Arial" w:cs="Arial"/>
        </w:rPr>
        <w:t xml:space="preserve">) </w:t>
      </w:r>
    </w:p>
    <w:p w14:paraId="46E6FA80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数据库初始数据及建表脚本</w:t>
      </w:r>
      <w:r>
        <w:rPr>
          <w:rFonts w:ascii="Arial" w:eastAsia="等线" w:hAnsi="Arial" w:cs="Arial"/>
        </w:rPr>
        <w:t xml:space="preserve"> </w:t>
      </w:r>
    </w:p>
    <w:p w14:paraId="2624CBCE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系统开发过程文档</w:t>
      </w:r>
      <w:r>
        <w:rPr>
          <w:rFonts w:ascii="Arial" w:eastAsia="等线" w:hAnsi="Arial" w:cs="Arial"/>
        </w:rPr>
        <w:t xml:space="preserve"> (</w:t>
      </w:r>
      <w:r>
        <w:rPr>
          <w:rFonts w:ascii="Arial" w:eastAsia="等线" w:hAnsi="Arial" w:cs="Arial"/>
        </w:rPr>
        <w:t>含</w:t>
      </w:r>
      <w:r>
        <w:rPr>
          <w:rFonts w:ascii="Arial" w:eastAsia="等线" w:hAnsi="Arial" w:cs="Arial"/>
        </w:rPr>
        <w:t xml:space="preserve"> UML </w:t>
      </w:r>
      <w:r>
        <w:rPr>
          <w:rFonts w:ascii="Arial" w:eastAsia="等线" w:hAnsi="Arial" w:cs="Arial"/>
        </w:rPr>
        <w:t>架构图、时序图</w:t>
      </w:r>
      <w:r>
        <w:rPr>
          <w:rFonts w:ascii="Arial" w:eastAsia="等线" w:hAnsi="Arial" w:cs="Arial"/>
        </w:rPr>
        <w:t xml:space="preserve">) </w:t>
      </w:r>
    </w:p>
    <w:p w14:paraId="6CAB665D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682F766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28" w:name="heading_28"/>
      <w:r>
        <w:rPr>
          <w:rFonts w:ascii="Arial" w:eastAsia="等线" w:hAnsi="Arial" w:cs="Arial"/>
          <w:b/>
          <w:sz w:val="36"/>
        </w:rPr>
        <w:t xml:space="preserve">7 </w:t>
      </w:r>
      <w:r>
        <w:rPr>
          <w:rFonts w:ascii="Arial" w:eastAsia="等线" w:hAnsi="Arial" w:cs="Arial"/>
          <w:b/>
          <w:sz w:val="36"/>
        </w:rPr>
        <w:t>实现约束</w:t>
      </w:r>
      <w:bookmarkEnd w:id="28"/>
    </w:p>
    <w:p w14:paraId="6959B009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30C33B03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前端开发平台：</w:t>
      </w:r>
      <w:r>
        <w:rPr>
          <w:rFonts w:ascii="Arial" w:eastAsia="等线" w:hAnsi="Arial" w:cs="Arial"/>
        </w:rPr>
        <w:t xml:space="preserve">Vue 3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React </w:t>
      </w:r>
      <w:r>
        <w:rPr>
          <w:rFonts w:ascii="Arial" w:eastAsia="等线" w:hAnsi="Arial" w:cs="Arial"/>
        </w:rPr>
        <w:t>。</w:t>
      </w:r>
    </w:p>
    <w:p w14:paraId="4CBBB197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后端开发平台：</w:t>
      </w:r>
      <w:r>
        <w:rPr>
          <w:rFonts w:ascii="Arial" w:eastAsia="等线" w:hAnsi="Arial" w:cs="Arial"/>
        </w:rPr>
        <w:t xml:space="preserve">Spring Boot (Java)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FastAPI (Python)</w:t>
      </w:r>
      <w:r>
        <w:rPr>
          <w:rFonts w:ascii="Arial" w:eastAsia="等线" w:hAnsi="Arial" w:cs="Arial"/>
        </w:rPr>
        <w:t>。</w:t>
      </w:r>
    </w:p>
    <w:p w14:paraId="5798BCFB" w14:textId="7DEB71F0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大模型框架：</w:t>
      </w:r>
      <w:r w:rsidR="005C7605">
        <w:rPr>
          <w:rFonts w:ascii="Arial" w:eastAsia="等线" w:hAnsi="Arial" w:cs="Arial" w:hint="eastAsia"/>
        </w:rPr>
        <w:t>SpringAI</w:t>
      </w:r>
      <w:r>
        <w:rPr>
          <w:rFonts w:ascii="Arial" w:eastAsia="等线" w:hAnsi="Arial" w:cs="Arial"/>
        </w:rPr>
        <w:t>。</w:t>
      </w:r>
    </w:p>
    <w:p w14:paraId="1996BBD5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数据库：</w:t>
      </w:r>
      <w:r>
        <w:rPr>
          <w:rFonts w:ascii="Arial" w:eastAsia="等线" w:hAnsi="Arial" w:cs="Arial"/>
        </w:rPr>
        <w:t xml:space="preserve">MySQL </w:t>
      </w:r>
      <w:r>
        <w:rPr>
          <w:rFonts w:ascii="Arial" w:eastAsia="等线" w:hAnsi="Arial" w:cs="Arial"/>
        </w:rPr>
        <w:t>结合</w:t>
      </w:r>
      <w:r>
        <w:rPr>
          <w:rFonts w:ascii="Arial" w:eastAsia="等线" w:hAnsi="Arial" w:cs="Arial"/>
        </w:rPr>
        <w:t xml:space="preserve"> MongoDB/Elasticsearch </w:t>
      </w:r>
      <w:r>
        <w:rPr>
          <w:rFonts w:ascii="Arial" w:eastAsia="等线" w:hAnsi="Arial" w:cs="Arial"/>
        </w:rPr>
        <w:t>用于非结构化数据存储。</w:t>
      </w:r>
    </w:p>
    <w:p w14:paraId="46B09B44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00416516" w14:textId="77777777" w:rsidR="00014E37" w:rsidRDefault="00000000">
      <w:pPr>
        <w:spacing w:before="380" w:after="140" w:line="288" w:lineRule="auto"/>
        <w:outlineLvl w:val="0"/>
        <w:rPr>
          <w:rFonts w:hint="eastAsia"/>
        </w:rPr>
      </w:pPr>
      <w:bookmarkStart w:id="29" w:name="heading_29"/>
      <w:r>
        <w:rPr>
          <w:rFonts w:ascii="Arial" w:eastAsia="等线" w:hAnsi="Arial" w:cs="Arial"/>
          <w:b/>
          <w:sz w:val="36"/>
        </w:rPr>
        <w:t xml:space="preserve">8 </w:t>
      </w:r>
      <w:r>
        <w:rPr>
          <w:rFonts w:ascii="Arial" w:eastAsia="等线" w:hAnsi="Arial" w:cs="Arial"/>
          <w:b/>
          <w:sz w:val="36"/>
        </w:rPr>
        <w:t>签字</w:t>
      </w:r>
      <w:bookmarkEnd w:id="29"/>
    </w:p>
    <w:p w14:paraId="67CFA740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本需求规格经过双方认可，特签字如下表。</w:t>
      </w:r>
    </w:p>
    <w:p w14:paraId="24502D2D" w14:textId="77777777" w:rsidR="00014E37" w:rsidRDefault="00014E37">
      <w:pPr>
        <w:spacing w:before="120" w:after="120" w:line="288" w:lineRule="auto"/>
        <w:rPr>
          <w:rFonts w:hint="eastAsia"/>
        </w:rPr>
      </w:pPr>
    </w:p>
    <w:p w14:paraId="32E1E0EE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用户签署信息</w:t>
      </w:r>
      <w:r>
        <w:rPr>
          <w:rFonts w:ascii="Arial" w:eastAsia="等线" w:hAnsi="Arial" w:cs="Arial"/>
        </w:rPr>
        <w:t xml:space="preserve">                </w:t>
      </w:r>
      <w:r>
        <w:rPr>
          <w:rFonts w:ascii="Arial" w:eastAsia="等线" w:hAnsi="Arial" w:cs="Arial"/>
        </w:rPr>
        <w:t>企业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评审方签署信息</w:t>
      </w:r>
      <w:r>
        <w:rPr>
          <w:rFonts w:ascii="Arial" w:eastAsia="等线" w:hAnsi="Arial" w:cs="Arial"/>
        </w:rPr>
        <w:t xml:space="preserve">        </w:t>
      </w:r>
    </w:p>
    <w:p w14:paraId="1E7ECC2D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单位名称</w:t>
      </w:r>
      <w:r>
        <w:rPr>
          <w:rFonts w:ascii="Arial" w:eastAsia="等线" w:hAnsi="Arial" w:cs="Arial"/>
        </w:rPr>
        <w:t xml:space="preserve">        XX</w:t>
      </w:r>
      <w:r>
        <w:rPr>
          <w:rFonts w:ascii="Arial" w:eastAsia="等线" w:hAnsi="Arial" w:cs="Arial"/>
        </w:rPr>
        <w:t>大学计算机学院</w:t>
      </w:r>
      <w:r>
        <w:rPr>
          <w:rFonts w:ascii="Arial" w:eastAsia="等线" w:hAnsi="Arial" w:cs="Arial"/>
        </w:rPr>
        <w:t xml:space="preserve">        </w:t>
      </w:r>
      <w:r>
        <w:rPr>
          <w:rFonts w:ascii="Arial" w:eastAsia="等线" w:hAnsi="Arial" w:cs="Arial"/>
        </w:rPr>
        <w:t>单位名称</w:t>
      </w:r>
      <w:r>
        <w:rPr>
          <w:rFonts w:ascii="Arial" w:eastAsia="等线" w:hAnsi="Arial" w:cs="Arial"/>
        </w:rPr>
        <w:t xml:space="preserve">        </w:t>
      </w:r>
      <w:r>
        <w:rPr>
          <w:rFonts w:ascii="Arial" w:eastAsia="等线" w:hAnsi="Arial" w:cs="Arial"/>
        </w:rPr>
        <w:t>项目开发组</w:t>
      </w:r>
    </w:p>
    <w:p w14:paraId="016B994B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签署人姓名</w:t>
      </w:r>
      <w:r>
        <w:rPr>
          <w:rFonts w:ascii="Arial" w:eastAsia="等线" w:hAnsi="Arial" w:cs="Arial"/>
        </w:rPr>
        <w:t xml:space="preserve">        (</w:t>
      </w:r>
      <w:r>
        <w:rPr>
          <w:rFonts w:ascii="Arial" w:eastAsia="等线" w:hAnsi="Arial" w:cs="Arial"/>
        </w:rPr>
        <w:t>指导教师姓名</w:t>
      </w:r>
      <w:r>
        <w:rPr>
          <w:rFonts w:ascii="Arial" w:eastAsia="等线" w:hAnsi="Arial" w:cs="Arial"/>
        </w:rPr>
        <w:t xml:space="preserve">)        </w:t>
      </w:r>
      <w:r>
        <w:rPr>
          <w:rFonts w:ascii="Arial" w:eastAsia="等线" w:hAnsi="Arial" w:cs="Arial"/>
        </w:rPr>
        <w:t>签署人姓名</w:t>
      </w:r>
      <w:r>
        <w:rPr>
          <w:rFonts w:ascii="Arial" w:eastAsia="等线" w:hAnsi="Arial" w:cs="Arial"/>
        </w:rPr>
        <w:t xml:space="preserve">        (</w:t>
      </w:r>
      <w:r>
        <w:rPr>
          <w:rFonts w:ascii="Arial" w:eastAsia="等线" w:hAnsi="Arial" w:cs="Arial"/>
        </w:rPr>
        <w:t>你的名字</w:t>
      </w:r>
      <w:r>
        <w:rPr>
          <w:rFonts w:ascii="Arial" w:eastAsia="等线" w:hAnsi="Arial" w:cs="Arial"/>
        </w:rPr>
        <w:t>)</w:t>
      </w:r>
    </w:p>
    <w:p w14:paraId="17E4758A" w14:textId="77777777" w:rsidR="00014E37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签署日期</w:t>
      </w:r>
      <w:r>
        <w:rPr>
          <w:rFonts w:ascii="Arial" w:eastAsia="等线" w:hAnsi="Arial" w:cs="Arial"/>
        </w:rPr>
        <w:t xml:space="preserve">        2026.3.5        </w:t>
      </w:r>
      <w:r>
        <w:rPr>
          <w:rFonts w:ascii="Arial" w:eastAsia="等线" w:hAnsi="Arial" w:cs="Arial"/>
        </w:rPr>
        <w:t>签署日期</w:t>
      </w:r>
      <w:r>
        <w:rPr>
          <w:rFonts w:ascii="Arial" w:eastAsia="等线" w:hAnsi="Arial" w:cs="Arial"/>
        </w:rPr>
        <w:t xml:space="preserve">        2026.3.5</w:t>
      </w:r>
    </w:p>
    <w:sectPr w:rsidR="00014E37">
      <w:headerReference w:type="default" r:id="rId8"/>
      <w:footerReference w:type="default" r:id="rId9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F6B91" w14:textId="77777777" w:rsidR="0071537B" w:rsidRDefault="0071537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5F3EB1" w14:textId="77777777" w:rsidR="0071537B" w:rsidRDefault="0071537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5733B" w14:textId="77777777" w:rsidR="00014E37" w:rsidRDefault="00014E37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D46DC" w14:textId="77777777" w:rsidR="0071537B" w:rsidRDefault="0071537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F67342" w14:textId="77777777" w:rsidR="0071537B" w:rsidRDefault="0071537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CF0C3" w14:textId="77777777" w:rsidR="00014E37" w:rsidRDefault="00014E37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4E37"/>
    <w:rsid w:val="00014E37"/>
    <w:rsid w:val="005C7605"/>
    <w:rsid w:val="0071537B"/>
    <w:rsid w:val="00DE0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D5C5B"/>
  <w15:docId w15:val="{30D328F8-DFC6-4956-A2E3-B046F0D46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Excel_Worksheet.xls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668</Words>
  <Characters>3811</Characters>
  <Application>Microsoft Office Word</Application>
  <DocSecurity>0</DocSecurity>
  <Lines>31</Lines>
  <Paragraphs>8</Paragraphs>
  <ScaleCrop>false</ScaleCrop>
  <Company/>
  <LinksUpToDate>false</LinksUpToDate>
  <CharactersWithSpaces>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海东 宋</cp:lastModifiedBy>
  <cp:revision>3</cp:revision>
  <dcterms:created xsi:type="dcterms:W3CDTF">2026-03-05T10:41:00Z</dcterms:created>
  <dcterms:modified xsi:type="dcterms:W3CDTF">2026-03-08T13:24:00Z</dcterms:modified>
</cp:coreProperties>
</file>