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 xml:space="preserve">Docker — инструкция </w:t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README_DOCKER.md (файл)</w:t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GreenPlan AI — Docker-сборка</w:t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Запуск</w:t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Онлайн:</w:t>
      </w:r>
    </w:p>
    <w:p>
      <w:pPr>
        <w:pStyle w:val="Normal"/>
        <w:bidi w:val="0"/>
        <w:jc w:val="start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Linux: ./run_docker.sh</w:t>
      </w:r>
    </w:p>
    <w:p>
      <w:pPr>
        <w:pStyle w:val="Normal"/>
        <w:bidi w:val="0"/>
        <w:jc w:val="start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Windows: run_docker.bat</w:t>
      </w:r>
    </w:p>
    <w:p>
      <w:pPr>
        <w:pStyle w:val="Normal"/>
        <w:bidi w:val="0"/>
        <w:jc w:val="start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Офлайн:</w:t>
      </w:r>
      <w:r>
        <w:rPr>
          <w:rFonts w:ascii="Times New Roman" w:hAnsi="Times New Roman"/>
          <w:sz w:val="36"/>
          <w:szCs w:val="36"/>
        </w:rPr>
        <w:t xml:space="preserve"> положить greenplan_docker.tar рядом с этим файлом — скрипт сам выполнит docker load и запустит контейнер.</w:t>
      </w:r>
    </w:p>
    <w:p>
      <w:pPr>
        <w:pStyle w:val="Normal"/>
        <w:bidi w:val="0"/>
        <w:jc w:val="start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Вручную: docker build -t greenplan:1.0 . затем docker run --rm -p 8000:8000 -e GREENPLAN_HOST=0.0.0.0 greenplan:1.0</w:t>
      </w:r>
    </w:p>
    <w:p>
      <w:pPr>
        <w:pStyle w:val="Normal"/>
        <w:bidi w:val="0"/>
        <w:jc w:val="start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Compose: docker compose up --build</w:t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Проверка</w:t>
      </w:r>
    </w:p>
    <w:p>
      <w:pPr>
        <w:pStyle w:val="Normal"/>
        <w:bidi w:val="0"/>
        <w:jc w:val="start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Интерфейс: http://127.0.0.1:8000</w:t>
      </w:r>
    </w:p>
    <w:p>
      <w:pPr>
        <w:pStyle w:val="Normal"/>
        <w:bidi w:val="0"/>
        <w:jc w:val="start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Swagger: http://127.0.0.1:8000/docs</w:t>
      </w:r>
    </w:p>
    <w:p>
      <w:pPr>
        <w:pStyle w:val="Normal"/>
        <w:bidi w:val="0"/>
        <w:jc w:val="start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Результаты прогонов: папка out/ (примонтирована в контейнер)</w:t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Офлайн-перенос образа на целевую машину:</w:t>
      </w:r>
    </w:p>
    <w:p>
      <w:pPr>
        <w:pStyle w:val="Normal"/>
        <w:bidi w:val="0"/>
        <w:jc w:val="start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docker build -t greenplan:1.0 .</w:t>
      </w:r>
    </w:p>
    <w:p>
      <w:pPr>
        <w:pStyle w:val="Normal"/>
        <w:bidi w:val="0"/>
        <w:jc w:val="start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docker save greenplan:1.0 -o greenplan_docker.tar # на сборочной машине</w:t>
      </w:r>
    </w:p>
    <w:p>
      <w:pPr>
        <w:pStyle w:val="Normal"/>
        <w:bidi w:val="0"/>
        <w:jc w:val="start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# перенести tar + папку проекта; на целевой: ./run_docker.sh</w:t>
      </w:r>
    </w:p>
    <w:p>
      <w:pPr>
        <w:pStyle w:val="Normal"/>
        <w:bidi w:val="0"/>
        <w:jc w:val="start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</w:r>
    </w:p>
    <w:p>
      <w:pPr>
        <w:pStyle w:val="Heading1"/>
        <w:bidi w:val="0"/>
        <w:jc w:val="start"/>
        <w:rPr/>
      </w:pPr>
      <w:r>
        <w:rPr/>
        <w:t>Документация</w:t>
      </w:r>
    </w:p>
    <w:p>
      <w:pPr>
        <w:pStyle w:val="BodyText"/>
        <w:bidi w:val="0"/>
        <w:jc w:val="start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ARCHITECTURE.md (файл)</w:t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Архитектура GreenPlan AI</w:t>
      </w:r>
    </w:p>
    <w:p>
      <w:pPr>
        <w:pStyle w:val="Normal"/>
        <w:bidi w:val="0"/>
        <w:jc w:val="start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Пайплайн: DXF -&gt; dxf_ingest (слои-&gt;геометрия) -&gt; norm_engine (буферы по НПА) -&gt; gen_engine (воспроизводимая расстановка точек) -&gt; budget_controller (лимит ТСН) -&gt; interp_engine (обоснования по НПА) -&gt; dxf_export (слои GREEN_AI_*).</w:t>
      </w:r>
    </w:p>
    <w:p>
      <w:pPr>
        <w:pStyle w:val="Normal"/>
        <w:bidi w:val="0"/>
        <w:jc w:val="start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Компоненты:</w:t>
      </w:r>
    </w:p>
    <w:p>
      <w:pPr>
        <w:pStyle w:val="Normal"/>
        <w:bidi w:val="0"/>
        <w:jc w:val="start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</w:r>
    </w:p>
    <w:p>
      <w:pPr>
        <w:pStyle w:val="Normal"/>
        <w:bidi w:val="0"/>
        <w:jc w:val="start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app/core/* — ядро (без веб-зависимостей);</w:t>
      </w:r>
    </w:p>
    <w:p>
      <w:pPr>
        <w:pStyle w:val="Normal"/>
        <w:bidi w:val="0"/>
        <w:jc w:val="start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app/web/server.py — FastAPI + Swagger (/docs), статика web/;</w:t>
      </w:r>
    </w:p>
    <w:p>
      <w:pPr>
        <w:pStyle w:val="Normal"/>
        <w:bidi w:val="0"/>
        <w:jc w:val="start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app/cli.py — CLI: run / serve / doctor;</w:t>
      </w:r>
    </w:p>
    <w:p>
      <w:pPr>
        <w:pStyle w:val="Normal"/>
        <w:bidi w:val="0"/>
        <w:jc w:val="start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data/*.json — нормы, стоимости, ассортимент, конфиг.</w:t>
      </w:r>
    </w:p>
    <w:p>
      <w:pPr>
        <w:pStyle w:val="Normal"/>
        <w:bidi w:val="0"/>
        <w:jc w:val="start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Слои DXF: исходные не изменяются; результат на GREEN_AI_TREES / GREEN_AI_SHRUBS / GREEN_AI_ZONES_ALLOWED / GREEN_AI_ZONES_FORBIDDEN.</w:t>
      </w:r>
    </w:p>
    <w:p>
      <w:pPr>
        <w:pStyle w:val="Normal"/>
        <w:bidi w:val="0"/>
        <w:jc w:val="start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</w:r>
    </w:p>
    <w:p>
      <w:pPr>
        <w:pStyle w:val="Normal"/>
        <w:bidi w:val="0"/>
        <w:jc w:val="start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Интерпретируемость:</w:t>
      </w:r>
      <w:r>
        <w:rPr>
          <w:rFonts w:ascii="Times New Roman" w:hAnsi="Times New Roman"/>
          <w:sz w:val="36"/>
          <w:szCs w:val="36"/>
        </w:rPr>
        <w:t xml:space="preserve"> по каждой посадке — проверки (факт vs норма), НПА и пункт; отклонённые кандидаты объясняются.</w:t>
      </w:r>
    </w:p>
    <w:p>
      <w:pPr>
        <w:pStyle w:val="Normal"/>
        <w:bidi w:val="0"/>
        <w:jc w:val="start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</w:r>
    </w:p>
    <w:p>
      <w:pPr>
        <w:pStyle w:val="Normal"/>
        <w:bidi w:val="0"/>
        <w:jc w:val="start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Развёртывание:</w:t>
      </w:r>
      <w:r>
        <w:rPr>
          <w:rFonts w:ascii="Times New Roman" w:hAnsi="Times New Roman"/>
          <w:sz w:val="36"/>
          <w:szCs w:val="36"/>
        </w:rPr>
        <w:t xml:space="preserve"> Docker (Dockerfile / docker-compose.yml) или локально run.bat / run.sh. Офлайн: внешних вызовов нет; интернет опционален и не требуется.</w:t>
      </w:r>
    </w:p>
    <w:p>
      <w:pPr>
        <w:pStyle w:val="Normal"/>
        <w:bidi w:val="0"/>
        <w:jc w:val="start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BPMN.md (файл)</w:t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Схема процесса (flowchart, эквивалент BPMN)</w:t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flowchart TD</w:t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A([Старт]) --&gt; B[Загрузка исходного DXF]</w:t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B --&gt; C{Файл корректен?}</w:t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C -- нет --&gt; E[Ошибка загрузки с описанием]</w:t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C -- да --&gt; D[Анализ слоёв территории]</w:t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D --&gt; F[Определить ограничения: сети, здания, дороги, ЛЭП]</w:t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F --&gt; G[Рассчитать допустимые зоны]</w:t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G --&gt; H{Есть допустимые зоны?}</w:t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H -- нет --&gt; I[Вернуть отсутствие допустимых зон]</w:t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H -- да --&gt; J[Разместить насаждения автоматически]</w:t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J --&gt; K[Проверить каждую посадку по нормам]</w:t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K --&gt; L{Бюджет в лимите?}</w:t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L -- optimize --&gt; J</w:t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L -- да --&gt; M[Сформировать объяснения по НПА]</w:t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M --&gt; N[Экспорт DXF на отдельных слоях + интерпретации]</w:t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N --&gt; O[Проверка результата специалистом]</w:t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O -- не удовлетворён --&gt; P[Изменить параметры] --&gt; G</w:t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O -- да --&gt; Q([Завершение])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roid Sans Fallback" w:cs="FreeSan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Droid Sans Fallback" w:cs="FreeSans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Style14"/>
    <w:next w:val="BodyText"/>
    <w:qFormat/>
    <w:pPr>
      <w:spacing w:before="240" w:after="120"/>
      <w:outlineLvl w:val="0"/>
    </w:pPr>
    <w:rPr>
      <w:rFonts w:ascii="Liberation Serif" w:hAnsi="Liberation Serif" w:eastAsia="Droid Sans Fallback" w:cs="FreeSans"/>
      <w:b/>
      <w:bCs/>
      <w:sz w:val="48"/>
      <w:szCs w:val="48"/>
    </w:rPr>
  </w:style>
  <w:style w:type="paragraph" w:styleId="Heading2">
    <w:name w:val="heading 2"/>
    <w:basedOn w:val="Style14"/>
    <w:next w:val="BodyText"/>
    <w:qFormat/>
    <w:pPr>
      <w:spacing w:before="200" w:after="120"/>
      <w:outlineLvl w:val="1"/>
    </w:pPr>
    <w:rPr>
      <w:rFonts w:ascii="Liberation Serif" w:hAnsi="Liberation Serif" w:eastAsia="Droid Sans Fallback" w:cs="FreeSans"/>
      <w:b/>
      <w:bCs/>
      <w:sz w:val="36"/>
      <w:szCs w:val="36"/>
    </w:rPr>
  </w:style>
  <w:style w:type="character" w:styleId="Style12">
    <w:name w:val="Маркеры"/>
    <w:qFormat/>
    <w:rPr>
      <w:rFonts w:ascii="OpenSymbol" w:hAnsi="OpenSymbol" w:eastAsia="OpenSymbol" w:cs="OpenSymbol"/>
    </w:rPr>
  </w:style>
  <w:style w:type="character" w:styleId="Style13">
    <w:name w:val="Исходный текст"/>
    <w:qFormat/>
    <w:rPr>
      <w:rFonts w:ascii="Liberation Mono" w:hAnsi="Liberation Mono" w:eastAsia="Liberation Mono" w:cs="Liberation Mono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FreeSans"/>
    </w:rPr>
  </w:style>
  <w:style w:type="paragraph" w:styleId="Style16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МосТех.Офис/25.2.3.2$Linux_X86_64 MosTechOffice_project/520$Build-2</Application>
  <AppVersion>15.0000</AppVersion>
  <Pages>3</Pages>
  <Words>332</Words>
  <Characters>2087</Characters>
  <CharactersWithSpaces>2358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2026-09-29T16:50:31Z</dcterms:created>
  <dc:creator>user</dc:creator>
  <dc:description/>
  <dc:language>ru-RU</dc:language>
  <cp:lastModifiedBy>user</cp:lastModifiedBy>
  <dcterms:modified xsi:type="dcterms:W3CDTF">2026-09-29T17:02:18Z</dcterms:modified>
  <cp:revision>1</cp:revision>
  <dc:subject/>
  <dc:title/>
</cp:coreProperties>
</file>