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543E" w14:textId="27B36D35" w:rsidR="4AA55735" w:rsidRDefault="338DD397" w:rsidP="27FAB724">
      <w:pPr>
        <w:rPr>
          <w:b/>
          <w:bCs/>
          <w:sz w:val="40"/>
          <w:szCs w:val="40"/>
          <w:lang w:val="en-US"/>
        </w:rPr>
      </w:pPr>
      <w:r w:rsidRPr="32EBE1B4">
        <w:rPr>
          <w:b/>
          <w:bCs/>
          <w:sz w:val="40"/>
          <w:szCs w:val="40"/>
          <w:lang w:val="en-US"/>
        </w:rPr>
        <w:t>FNOL Pulmonary Fibrosis Dataset 2022</w:t>
      </w:r>
    </w:p>
    <w:p w14:paraId="50A5A9B0" w14:textId="00F6EBE1" w:rsidR="27FAB724" w:rsidRDefault="62404255" w:rsidP="27FAB724">
      <w:pPr>
        <w:rPr>
          <w:b/>
          <w:bCs/>
          <w:lang w:val="en-US"/>
        </w:rPr>
      </w:pPr>
      <w:r w:rsidRPr="6240425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Description:</w:t>
      </w:r>
    </w:p>
    <w:p w14:paraId="242CC01A" w14:textId="1196ACE8" w:rsidR="62404255" w:rsidRDefault="338DD397" w:rsidP="6DAF5ECF">
      <w:pPr>
        <w:ind w:firstLine="708"/>
        <w:rPr>
          <w:rFonts w:ascii="Calibri" w:eastAsia="Calibri" w:hAnsi="Calibri" w:cs="Calibri"/>
          <w:sz w:val="25"/>
          <w:szCs w:val="25"/>
          <w:lang w:val="en-US"/>
        </w:rPr>
      </w:pPr>
      <w:r w:rsidRPr="6DAF5ECF">
        <w:rPr>
          <w:rFonts w:ascii="Calibri" w:eastAsia="Calibri" w:hAnsi="Calibri" w:cs="Calibri"/>
          <w:sz w:val="25"/>
          <w:szCs w:val="25"/>
          <w:lang w:val="en-US"/>
        </w:rPr>
        <w:t xml:space="preserve">The dataset enrolled in total 281 patients. All the patients were infected by </w:t>
      </w:r>
      <w:r w:rsidR="62404255">
        <w:tab/>
      </w:r>
      <w:r w:rsidRPr="6DAF5ECF">
        <w:rPr>
          <w:rFonts w:ascii="Calibri" w:eastAsia="Calibri" w:hAnsi="Calibri" w:cs="Calibri"/>
          <w:sz w:val="25"/>
          <w:szCs w:val="25"/>
          <w:lang w:val="en-US"/>
        </w:rPr>
        <w:t xml:space="preserve">COVID-19 disease with lung involvement of different severity. </w:t>
      </w:r>
      <w:r w:rsidR="32EBE1B4" w:rsidRPr="6DAF5ECF">
        <w:rPr>
          <w:rFonts w:ascii="Calibri" w:eastAsia="Calibri" w:hAnsi="Calibri" w:cs="Calibri"/>
          <w:sz w:val="25"/>
          <w:szCs w:val="25"/>
          <w:lang w:val="en-US"/>
        </w:rPr>
        <w:t>Of these, 135 patients were recommended corticotherapy and 146 patients were not recommended corticotherapy.</w:t>
      </w:r>
      <w:r w:rsidRPr="6DAF5ECF">
        <w:rPr>
          <w:rFonts w:ascii="Calibri" w:eastAsia="Calibri" w:hAnsi="Calibri" w:cs="Calibri"/>
          <w:sz w:val="25"/>
          <w:szCs w:val="25"/>
          <w:lang w:val="en-US"/>
        </w:rPr>
        <w:t xml:space="preserve"> Detailed description of the dataset is the paper which introduced the dataset [</w:t>
      </w:r>
      <w:hyperlink r:id="rId4" w:history="1">
        <w:r w:rsidRPr="00AB464A">
          <w:rPr>
            <w:rStyle w:val="Hypertextovodkaz"/>
            <w:rFonts w:ascii="Calibri" w:eastAsia="Calibri" w:hAnsi="Calibri" w:cs="Calibri"/>
            <w:sz w:val="25"/>
            <w:szCs w:val="25"/>
            <w:lang w:val="en-US"/>
          </w:rPr>
          <w:t>Link to paper</w:t>
        </w:r>
      </w:hyperlink>
      <w:r w:rsidRPr="6DAF5ECF">
        <w:rPr>
          <w:rFonts w:ascii="Calibri" w:eastAsia="Calibri" w:hAnsi="Calibri" w:cs="Calibri"/>
          <w:sz w:val="25"/>
          <w:szCs w:val="25"/>
          <w:lang w:val="en-US"/>
        </w:rPr>
        <w:t>].</w:t>
      </w:r>
    </w:p>
    <w:p w14:paraId="7E2474BE" w14:textId="2308369D" w:rsidR="62404255" w:rsidRDefault="62404255" w:rsidP="62404255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6240425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Size: </w:t>
      </w:r>
    </w:p>
    <w:p w14:paraId="0E2488E1" w14:textId="4C1A0022" w:rsidR="62404255" w:rsidRDefault="338DD397" w:rsidP="32EBE1B4">
      <w:pPr>
        <w:ind w:firstLine="708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32EBE1B4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281 subjects divided into two subgroups, </w:t>
      </w:r>
      <w:r w:rsidR="32EBE1B4" w:rsidRPr="32EBE1B4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146 were recommended corticotherapy</w:t>
      </w:r>
      <w:r w:rsidRPr="32EBE1B4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r w:rsidR="62404255">
        <w:tab/>
      </w:r>
      <w:r w:rsidR="32EBE1B4" w:rsidRPr="32EBE1B4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146 patients were not recommended corticotherapy</w:t>
      </w:r>
    </w:p>
    <w:p w14:paraId="6C15AF36" w14:textId="685A7BE9" w:rsidR="62404255" w:rsidRDefault="62404255" w:rsidP="62404255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6240425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Platform:</w:t>
      </w:r>
    </w:p>
    <w:p w14:paraId="550C338D" w14:textId="27F01BD3" w:rsidR="62404255" w:rsidRDefault="62404255" w:rsidP="62404255">
      <w:pPr>
        <w:ind w:firstLine="708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6240425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Platform independent</w:t>
      </w:r>
    </w:p>
    <w:p w14:paraId="4BE2B8CD" w14:textId="688DDE95" w:rsidR="458D7705" w:rsidRDefault="458D7705" w:rsidP="27FAB724">
      <w:pPr>
        <w:rPr>
          <w:b/>
          <w:bCs/>
          <w:lang w:val="en-US"/>
        </w:rPr>
      </w:pPr>
      <w:r w:rsidRPr="27FAB724">
        <w:rPr>
          <w:b/>
          <w:bCs/>
          <w:lang w:val="en-US"/>
        </w:rPr>
        <w:t>General Information:</w:t>
      </w:r>
      <w:r w:rsidRPr="27FAB724">
        <w:rPr>
          <w:color w:val="FF0000"/>
          <w:lang w:val="en-US"/>
        </w:rPr>
        <w:t xml:space="preserve"> </w:t>
      </w:r>
    </w:p>
    <w:p w14:paraId="0E8C8F93" w14:textId="147FBAD8" w:rsidR="0578F883" w:rsidRDefault="0578F883" w:rsidP="27FAB724">
      <w:pPr>
        <w:ind w:firstLine="708"/>
        <w:rPr>
          <w:lang w:val="en-US"/>
        </w:rPr>
      </w:pPr>
      <w:r w:rsidRPr="6DAF5ECF">
        <w:rPr>
          <w:lang w:val="en-US"/>
        </w:rPr>
        <w:t>readme.pdf</w:t>
      </w:r>
      <w:r>
        <w:tab/>
      </w:r>
      <w:r>
        <w:tab/>
      </w:r>
      <w:r>
        <w:tab/>
      </w:r>
      <w:r>
        <w:tab/>
      </w:r>
      <w:r w:rsidRPr="6DAF5ECF">
        <w:rPr>
          <w:lang w:val="en-US"/>
        </w:rPr>
        <w:t>- this document</w:t>
      </w:r>
      <w:r w:rsidR="73C392A2" w:rsidRPr="6DAF5ECF">
        <w:rPr>
          <w:lang w:val="en-US"/>
        </w:rPr>
        <w:t xml:space="preserve">, general information </w:t>
      </w:r>
    </w:p>
    <w:p w14:paraId="217F1A45" w14:textId="231AA3D3" w:rsidR="31EB4E6E" w:rsidRDefault="5C1B34B4" w:rsidP="6DAF5ECF">
      <w:pPr>
        <w:ind w:firstLine="708"/>
        <w:rPr>
          <w:color w:val="FF0000"/>
          <w:lang w:val="en-US"/>
        </w:rPr>
      </w:pPr>
      <w:r w:rsidRPr="6DAF5ECF">
        <w:rPr>
          <w:lang w:val="en-US"/>
        </w:rPr>
        <w:t>FNOL_PulFib2022</w:t>
      </w:r>
      <w:r w:rsidR="0F4E4281" w:rsidRPr="6DAF5ECF">
        <w:rPr>
          <w:lang w:val="en-US"/>
        </w:rPr>
        <w:t>_train</w:t>
      </w:r>
      <w:r w:rsidRPr="6DAF5ECF">
        <w:rPr>
          <w:lang w:val="en-US"/>
        </w:rPr>
        <w:t xml:space="preserve">.xlsx </w:t>
      </w:r>
      <w:r w:rsidR="31EB4E6E">
        <w:tab/>
      </w:r>
      <w:r w:rsidR="31EB4E6E">
        <w:tab/>
      </w:r>
      <w:r w:rsidRPr="6DAF5ECF">
        <w:rPr>
          <w:lang w:val="en-US"/>
        </w:rPr>
        <w:t xml:space="preserve">- </w:t>
      </w:r>
      <w:r w:rsidR="62F73C16" w:rsidRPr="6DAF5ECF">
        <w:rPr>
          <w:lang w:val="en-US"/>
        </w:rPr>
        <w:t>d</w:t>
      </w:r>
      <w:r w:rsidR="4F7C8F05" w:rsidRPr="6DAF5ECF">
        <w:rPr>
          <w:lang w:val="en-US"/>
        </w:rPr>
        <w:t>ataset</w:t>
      </w:r>
      <w:r w:rsidR="00A6FEFF" w:rsidRPr="6DAF5ECF">
        <w:rPr>
          <w:lang w:val="en-US"/>
        </w:rPr>
        <w:t xml:space="preserve"> containing train dataset</w:t>
      </w:r>
    </w:p>
    <w:p w14:paraId="64750A61" w14:textId="1D09653D" w:rsidR="31EB4E6E" w:rsidRDefault="4124A48B" w:rsidP="6DAF5ECF">
      <w:pPr>
        <w:ind w:firstLine="708"/>
        <w:rPr>
          <w:color w:val="FF0000"/>
          <w:lang w:val="en-US"/>
        </w:rPr>
      </w:pPr>
      <w:r w:rsidRPr="6DAF5ECF">
        <w:rPr>
          <w:lang w:val="en-US"/>
        </w:rPr>
        <w:t xml:space="preserve">FNOL_PulFib2022_test.xlsx </w:t>
      </w:r>
      <w:r w:rsidR="31EB4E6E">
        <w:tab/>
      </w:r>
      <w:r w:rsidR="31EB4E6E">
        <w:tab/>
      </w:r>
      <w:r w:rsidRPr="6DAF5ECF">
        <w:rPr>
          <w:lang w:val="en-US"/>
        </w:rPr>
        <w:t>- dataset containing train dataset</w:t>
      </w:r>
    </w:p>
    <w:p w14:paraId="19A7CDBC" w14:textId="5CEBD4AC" w:rsidR="31EB4E6E" w:rsidRDefault="04838C25" w:rsidP="6DAF5ECF">
      <w:pPr>
        <w:ind w:firstLine="708"/>
        <w:rPr>
          <w:color w:val="FF0000"/>
          <w:lang w:val="en-US"/>
        </w:rPr>
      </w:pPr>
      <w:r w:rsidRPr="6DAF5ECF">
        <w:rPr>
          <w:lang w:val="en-US"/>
        </w:rPr>
        <w:t xml:space="preserve">FNOL_PulFib2022_desc.pdf </w:t>
      </w:r>
      <w:r w:rsidR="31EB4E6E">
        <w:tab/>
      </w:r>
      <w:r w:rsidR="31EB4E6E">
        <w:tab/>
      </w:r>
      <w:r w:rsidR="0D6224F1" w:rsidRPr="6DAF5ECF">
        <w:rPr>
          <w:lang w:val="en-US"/>
        </w:rPr>
        <w:t xml:space="preserve">- </w:t>
      </w:r>
      <w:r w:rsidR="4F7C8F05" w:rsidRPr="6DAF5ECF">
        <w:rPr>
          <w:lang w:val="en-US"/>
        </w:rPr>
        <w:t xml:space="preserve">detailed description </w:t>
      </w:r>
      <w:r w:rsidR="71A07823" w:rsidRPr="6DAF5ECF">
        <w:rPr>
          <w:lang w:val="en-US"/>
        </w:rPr>
        <w:t xml:space="preserve">of </w:t>
      </w:r>
      <w:r w:rsidR="72F852D2" w:rsidRPr="6DAF5ECF">
        <w:rPr>
          <w:lang w:val="en-US"/>
        </w:rPr>
        <w:t xml:space="preserve">attributes </w:t>
      </w:r>
      <w:r w:rsidR="35669C56" w:rsidRPr="6DAF5ECF">
        <w:rPr>
          <w:lang w:val="en-US"/>
        </w:rPr>
        <w:t>in the dataset</w:t>
      </w:r>
    </w:p>
    <w:p w14:paraId="3172DFA9" w14:textId="602DA751" w:rsidR="68F13A09" w:rsidRDefault="68F13A09" w:rsidP="27FAB724">
      <w:pPr>
        <w:rPr>
          <w:b/>
          <w:bCs/>
          <w:lang w:val="en-US"/>
        </w:rPr>
      </w:pPr>
      <w:r w:rsidRPr="27FAB724">
        <w:rPr>
          <w:b/>
          <w:bCs/>
          <w:lang w:val="en-US"/>
        </w:rPr>
        <w:t>License:</w:t>
      </w:r>
    </w:p>
    <w:p w14:paraId="75E9DDE2" w14:textId="4C572B2D" w:rsidR="68F13A09" w:rsidRDefault="68F13A09" w:rsidP="6DAF5ECF">
      <w:pPr>
        <w:pStyle w:val="Nadpis2"/>
        <w:ind w:firstLine="708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r w:rsidRPr="6DAF5ECF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Attribution 3.0 Unported (CC BY 3.0), </w:t>
      </w:r>
      <w:hyperlink r:id="rId5">
        <w:r w:rsidRPr="6DAF5ECF">
          <w:rPr>
            <w:rStyle w:val="Hypertextovodkaz"/>
            <w:rFonts w:ascii="Calibri" w:eastAsia="Calibri" w:hAnsi="Calibri" w:cs="Calibri"/>
            <w:sz w:val="22"/>
            <w:szCs w:val="22"/>
            <w:lang w:val="en-US"/>
          </w:rPr>
          <w:t>https://creativecommons.org/licenses/by/3.0/</w:t>
        </w:r>
      </w:hyperlink>
      <w:r w:rsidRPr="6DAF5ECF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</w:t>
      </w:r>
    </w:p>
    <w:p w14:paraId="3CD7097C" w14:textId="7F402CBA" w:rsidR="68F13A09" w:rsidRDefault="62404255" w:rsidP="27FAB724">
      <w:pPr>
        <w:rPr>
          <w:lang w:val="en-US"/>
        </w:rPr>
      </w:pPr>
      <w:r w:rsidRPr="62404255">
        <w:rPr>
          <w:b/>
          <w:bCs/>
          <w:lang w:val="en-US"/>
        </w:rPr>
        <w:t>Citation</w:t>
      </w:r>
      <w:r w:rsidRPr="62404255">
        <w:rPr>
          <w:lang w:val="en-US"/>
        </w:rPr>
        <w:t>:</w:t>
      </w:r>
    </w:p>
    <w:p w14:paraId="0469BD0B" w14:textId="4DE9E9F6" w:rsidR="27FAB724" w:rsidRPr="0023680C" w:rsidRDefault="62404255" w:rsidP="0023680C">
      <w:pPr>
        <w:ind w:firstLine="708"/>
        <w:rPr>
          <w:lang w:val="en-US"/>
        </w:rPr>
      </w:pPr>
      <w:r w:rsidRPr="62404255">
        <w:rPr>
          <w:lang w:val="en-US"/>
        </w:rPr>
        <w:t>Text</w:t>
      </w:r>
      <w:r w:rsidR="0023680C">
        <w:rPr>
          <w:lang w:val="en-US"/>
        </w:rPr>
        <w:t xml:space="preserve"> (ISO 690)</w:t>
      </w:r>
      <w:r w:rsidRPr="62404255">
        <w:rPr>
          <w:lang w:val="en-US"/>
        </w:rPr>
        <w:t xml:space="preserve">: </w:t>
      </w:r>
      <w:r w:rsidR="0023680C" w:rsidRPr="0023680C">
        <w:rPr>
          <w:lang w:val="en-US"/>
        </w:rPr>
        <w:t>MYSKA, Vojtech, et al. Artificial-Intelligence-Driven Algorithms for Predicting Response to Corticosteroid Treatment in Patients with Post-Acute COVID-19. Diagnostics, 2023, 13.10: 1755.</w:t>
      </w:r>
    </w:p>
    <w:p w14:paraId="675E8D8B" w14:textId="5420E5DF" w:rsidR="69BAACEF" w:rsidRDefault="69BAACEF" w:rsidP="27FAB724">
      <w:pPr>
        <w:rPr>
          <w:lang w:val="en-US"/>
        </w:rPr>
      </w:pPr>
      <w:r w:rsidRPr="27FAB724">
        <w:rPr>
          <w:b/>
          <w:bCs/>
          <w:lang w:val="en-US"/>
        </w:rPr>
        <w:t>Contact</w:t>
      </w:r>
      <w:r w:rsidR="21F8FBBD" w:rsidRPr="27FAB724">
        <w:rPr>
          <w:b/>
          <w:bCs/>
          <w:lang w:val="en-US"/>
        </w:rPr>
        <w:t>s</w:t>
      </w:r>
      <w:r w:rsidR="21F8FBBD" w:rsidRPr="27FAB724">
        <w:rPr>
          <w:lang w:val="en-US"/>
        </w:rPr>
        <w:t>:</w:t>
      </w:r>
      <w:r w:rsidRPr="27FAB724">
        <w:rPr>
          <w:lang w:val="en-US"/>
        </w:rPr>
        <w:t xml:space="preserve"> </w:t>
      </w:r>
    </w:p>
    <w:p w14:paraId="50800A05" w14:textId="0805DFC2" w:rsidR="757E54D9" w:rsidRDefault="757E54D9" w:rsidP="27FAB724">
      <w:pPr>
        <w:ind w:firstLine="708"/>
        <w:rPr>
          <w:lang w:val="en-US"/>
        </w:rPr>
      </w:pPr>
      <w:r w:rsidRPr="27FAB724">
        <w:rPr>
          <w:lang w:val="en-US"/>
        </w:rPr>
        <w:t>B</w:t>
      </w:r>
      <w:r w:rsidR="0CA16E30" w:rsidRPr="27FAB724">
        <w:rPr>
          <w:lang w:val="en-US"/>
        </w:rPr>
        <w:t xml:space="preserve">rno University of </w:t>
      </w:r>
      <w:r w:rsidR="1A36FCF7" w:rsidRPr="27FAB724">
        <w:rPr>
          <w:lang w:val="en-US"/>
        </w:rPr>
        <w:t>T</w:t>
      </w:r>
      <w:r w:rsidR="0CA16E30" w:rsidRPr="27FAB724">
        <w:rPr>
          <w:lang w:val="en-US"/>
        </w:rPr>
        <w:t>echnology</w:t>
      </w:r>
      <w:r w:rsidR="11F98AAB" w:rsidRPr="27FAB724">
        <w:rPr>
          <w:lang w:val="en-US"/>
        </w:rPr>
        <w:t>,</w:t>
      </w:r>
      <w:r w:rsidR="1B746FED" w:rsidRPr="27FAB724">
        <w:rPr>
          <w:lang w:val="en-US"/>
        </w:rPr>
        <w:t xml:space="preserve"> </w:t>
      </w:r>
      <w:r>
        <w:tab/>
      </w:r>
      <w:r w:rsidR="1B746FED" w:rsidRPr="27FAB724">
        <w:rPr>
          <w:lang w:val="en-US"/>
        </w:rPr>
        <w:t xml:space="preserve">assoc. Prof. Radim Burget, </w:t>
      </w:r>
      <w:hyperlink r:id="rId6">
        <w:r w:rsidR="1B746FED" w:rsidRPr="27FAB724">
          <w:rPr>
            <w:rStyle w:val="Hypertextovodkaz"/>
            <w:lang w:val="en-US"/>
          </w:rPr>
          <w:t>burgetm@vutbr.cz</w:t>
        </w:r>
      </w:hyperlink>
      <w:r w:rsidR="1B746FED" w:rsidRPr="27FAB724">
        <w:rPr>
          <w:lang w:val="en-US"/>
        </w:rPr>
        <w:t xml:space="preserve"> </w:t>
      </w:r>
    </w:p>
    <w:p w14:paraId="2187B9FB" w14:textId="7D78917A" w:rsidR="27FAB724" w:rsidRDefault="507B66A2" w:rsidP="6DAF5ECF">
      <w:pPr>
        <w:ind w:firstLine="708"/>
        <w:rPr>
          <w:lang w:val="en-US"/>
        </w:rPr>
      </w:pPr>
      <w:r w:rsidRPr="6DAF5ECF">
        <w:rPr>
          <w:lang w:val="en-US"/>
        </w:rPr>
        <w:t xml:space="preserve">Faculty Hospital </w:t>
      </w:r>
      <w:r w:rsidR="5A374A8A" w:rsidRPr="6DAF5ECF">
        <w:rPr>
          <w:lang w:val="en-US"/>
        </w:rPr>
        <w:t xml:space="preserve">of Olomouc, </w:t>
      </w:r>
      <w:r w:rsidR="27FAB724">
        <w:tab/>
      </w:r>
      <w:r w:rsidR="5A374A8A" w:rsidRPr="6DAF5ECF">
        <w:rPr>
          <w:lang w:val="en-US"/>
        </w:rPr>
        <w:t xml:space="preserve">Mgr. Michal Stybnar, </w:t>
      </w:r>
      <w:hyperlink r:id="rId7">
        <w:r w:rsidR="6DD9387E" w:rsidRPr="6DAF5ECF">
          <w:rPr>
            <w:rStyle w:val="Hypertextovodkaz"/>
            <w:lang w:val="en-US"/>
          </w:rPr>
          <w:t>michal.stybnar@fnol.cz</w:t>
        </w:r>
      </w:hyperlink>
      <w:r w:rsidR="6DD9387E" w:rsidRPr="6DAF5ECF">
        <w:rPr>
          <w:lang w:val="en-US"/>
        </w:rPr>
        <w:t xml:space="preserve"> </w:t>
      </w:r>
    </w:p>
    <w:p w14:paraId="7A91E181" w14:textId="7D2F2F82" w:rsidR="3A679D5A" w:rsidRDefault="3A679D5A" w:rsidP="27FAB724">
      <w:pPr>
        <w:rPr>
          <w:b/>
          <w:bCs/>
          <w:lang w:val="en-US"/>
        </w:rPr>
      </w:pPr>
      <w:r w:rsidRPr="27FAB724">
        <w:rPr>
          <w:b/>
          <w:bCs/>
          <w:lang w:val="en-US"/>
        </w:rPr>
        <w:t>Acknowledgment:</w:t>
      </w:r>
    </w:p>
    <w:p w14:paraId="61AAAD32" w14:textId="366B87E1" w:rsidR="27FAB724" w:rsidRDefault="00172E62" w:rsidP="00172E62">
      <w:pPr>
        <w:ind w:firstLine="708"/>
        <w:rPr>
          <w:lang w:val="en-US"/>
        </w:rPr>
      </w:pPr>
      <w:r w:rsidRPr="00172E62">
        <w:rPr>
          <w:lang w:val="en-US"/>
        </w:rPr>
        <w:t>Supported by Czech Health Research Council grant NU22-A-105</w:t>
      </w:r>
      <w:r w:rsidR="00531F07">
        <w:rPr>
          <w:lang w:val="en-US"/>
        </w:rPr>
        <w:t xml:space="preserve">, </w:t>
      </w:r>
      <w:r w:rsidR="0053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and in part by IGA_LF_2023_010, MH_CZ-DRO (FNOL,_00098892).</w:t>
      </w:r>
    </w:p>
    <w:sectPr w:rsidR="27FAB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E9030"/>
    <w:rsid w:val="00172E62"/>
    <w:rsid w:val="0023680C"/>
    <w:rsid w:val="00531F07"/>
    <w:rsid w:val="00871EAB"/>
    <w:rsid w:val="009032F6"/>
    <w:rsid w:val="00A6FEFF"/>
    <w:rsid w:val="00AB464A"/>
    <w:rsid w:val="02C2C2E6"/>
    <w:rsid w:val="04838C25"/>
    <w:rsid w:val="0578F883"/>
    <w:rsid w:val="0A2B75BC"/>
    <w:rsid w:val="0CA16E30"/>
    <w:rsid w:val="0CBB0910"/>
    <w:rsid w:val="0D5E9030"/>
    <w:rsid w:val="0D6224F1"/>
    <w:rsid w:val="0EFB1723"/>
    <w:rsid w:val="0F4CAFB3"/>
    <w:rsid w:val="0F4E4281"/>
    <w:rsid w:val="1097D1F4"/>
    <w:rsid w:val="10EFEB7E"/>
    <w:rsid w:val="11F98AAB"/>
    <w:rsid w:val="123FE37A"/>
    <w:rsid w:val="1471200A"/>
    <w:rsid w:val="1497AE6B"/>
    <w:rsid w:val="14ACF298"/>
    <w:rsid w:val="16944242"/>
    <w:rsid w:val="16ED00AB"/>
    <w:rsid w:val="19CC1940"/>
    <w:rsid w:val="19DDC337"/>
    <w:rsid w:val="1A36FCF7"/>
    <w:rsid w:val="1A53844C"/>
    <w:rsid w:val="1B746FED"/>
    <w:rsid w:val="1BC1A0BE"/>
    <w:rsid w:val="1C41B902"/>
    <w:rsid w:val="1C9FB6C6"/>
    <w:rsid w:val="1E53D4DE"/>
    <w:rsid w:val="21F8FBBD"/>
    <w:rsid w:val="2253815F"/>
    <w:rsid w:val="2370504D"/>
    <w:rsid w:val="24B82369"/>
    <w:rsid w:val="265EE6C3"/>
    <w:rsid w:val="27FAB724"/>
    <w:rsid w:val="29B0681A"/>
    <w:rsid w:val="2BA1AB8B"/>
    <w:rsid w:val="2BBFB96C"/>
    <w:rsid w:val="2DFCB59F"/>
    <w:rsid w:val="316E4CAA"/>
    <w:rsid w:val="31C645BA"/>
    <w:rsid w:val="31EB4E6E"/>
    <w:rsid w:val="32EBE1B4"/>
    <w:rsid w:val="334771A2"/>
    <w:rsid w:val="338DD397"/>
    <w:rsid w:val="34180461"/>
    <w:rsid w:val="35669C56"/>
    <w:rsid w:val="37DB35A3"/>
    <w:rsid w:val="381C5EE1"/>
    <w:rsid w:val="38EB7584"/>
    <w:rsid w:val="3A679D5A"/>
    <w:rsid w:val="3A8745E5"/>
    <w:rsid w:val="3AB9D30D"/>
    <w:rsid w:val="3AD4B14C"/>
    <w:rsid w:val="3B53FFA3"/>
    <w:rsid w:val="3D16D939"/>
    <w:rsid w:val="3D33152E"/>
    <w:rsid w:val="403D3F24"/>
    <w:rsid w:val="4124A48B"/>
    <w:rsid w:val="42E1B36C"/>
    <w:rsid w:val="431FB950"/>
    <w:rsid w:val="44777DF1"/>
    <w:rsid w:val="447D83CD"/>
    <w:rsid w:val="458D7705"/>
    <w:rsid w:val="47E77A30"/>
    <w:rsid w:val="49834032"/>
    <w:rsid w:val="4AA55735"/>
    <w:rsid w:val="4B6FDB47"/>
    <w:rsid w:val="4EA9B1B5"/>
    <w:rsid w:val="4F7C8F05"/>
    <w:rsid w:val="4F816D1B"/>
    <w:rsid w:val="507B66A2"/>
    <w:rsid w:val="50B46B8E"/>
    <w:rsid w:val="5225242B"/>
    <w:rsid w:val="5518F339"/>
    <w:rsid w:val="553FFC6E"/>
    <w:rsid w:val="562EF28B"/>
    <w:rsid w:val="57DDD97C"/>
    <w:rsid w:val="5A374A8A"/>
    <w:rsid w:val="5C1B34B4"/>
    <w:rsid w:val="5C2465CC"/>
    <w:rsid w:val="5C2C726F"/>
    <w:rsid w:val="5F71F409"/>
    <w:rsid w:val="62404255"/>
    <w:rsid w:val="62F44D36"/>
    <w:rsid w:val="62F73C16"/>
    <w:rsid w:val="6445652C"/>
    <w:rsid w:val="646DE138"/>
    <w:rsid w:val="647713C6"/>
    <w:rsid w:val="6501580E"/>
    <w:rsid w:val="68F13A09"/>
    <w:rsid w:val="69BAACEF"/>
    <w:rsid w:val="6A42F626"/>
    <w:rsid w:val="6B9E64B3"/>
    <w:rsid w:val="6BAC395F"/>
    <w:rsid w:val="6C78F31D"/>
    <w:rsid w:val="6DAF5ECF"/>
    <w:rsid w:val="6DD9387E"/>
    <w:rsid w:val="707BDAC6"/>
    <w:rsid w:val="71A07823"/>
    <w:rsid w:val="72F852D2"/>
    <w:rsid w:val="73C392A2"/>
    <w:rsid w:val="7459C28E"/>
    <w:rsid w:val="757E54D9"/>
    <w:rsid w:val="788B66E3"/>
    <w:rsid w:val="78ABCBBA"/>
    <w:rsid w:val="7A92539D"/>
    <w:rsid w:val="7BE63379"/>
    <w:rsid w:val="7D13D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9030"/>
  <w15:chartTrackingRefBased/>
  <w15:docId w15:val="{DC0643A6-19BC-4F4E-BDC9-1F4F5B3C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3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3680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evyeenzmnka">
    <w:name w:val="Unresolved Mention"/>
    <w:basedOn w:val="Standardnpsmoodstavce"/>
    <w:uiPriority w:val="99"/>
    <w:semiHidden/>
    <w:unhideWhenUsed/>
    <w:rsid w:val="00AB4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hal.stybnar@fnol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rgetm@vutbr.cz" TargetMode="External"/><Relationship Id="rId5" Type="http://schemas.openxmlformats.org/officeDocument/2006/relationships/hyperlink" Target="https://creativecommons.org/licenses/by/3.0/" TargetMode="External"/><Relationship Id="rId4" Type="http://schemas.openxmlformats.org/officeDocument/2006/relationships/hyperlink" Target="https://www.mdpi.com/2075-4418/13/10/17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Burget Radim (22433)</dc:creator>
  <cp:keywords/>
  <dc:description/>
  <cp:lastModifiedBy>Vojtěch Myška</cp:lastModifiedBy>
  <cp:revision>6</cp:revision>
  <dcterms:created xsi:type="dcterms:W3CDTF">2021-08-25T21:06:00Z</dcterms:created>
  <dcterms:modified xsi:type="dcterms:W3CDTF">2023-10-23T08:49:00Z</dcterms:modified>
</cp:coreProperties>
</file>