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3F07D" w14:textId="77777777" w:rsidR="00187117" w:rsidRPr="00187117" w:rsidRDefault="00187117" w:rsidP="00187117">
      <w:pPr>
        <w:spacing w:after="36" w:line="240" w:lineRule="auto"/>
        <w:jc w:val="center"/>
        <w:outlineLvl w:val="2"/>
        <w:rPr>
          <w:rFonts w:ascii="Times New Roman" w:eastAsia="Times New Roman" w:hAnsi="Times New Roman" w:cs="Times New Roman"/>
          <w:b/>
          <w:bCs/>
          <w:sz w:val="24"/>
          <w:szCs w:val="24"/>
          <w:lang w:eastAsia="cs-CZ"/>
        </w:rPr>
      </w:pPr>
      <w:r w:rsidRPr="00187117">
        <w:rPr>
          <w:rFonts w:ascii="Times New Roman" w:eastAsia="Times New Roman" w:hAnsi="Times New Roman" w:cs="Times New Roman"/>
          <w:b/>
          <w:bCs/>
          <w:sz w:val="24"/>
          <w:szCs w:val="24"/>
          <w:lang w:eastAsia="cs-CZ"/>
        </w:rPr>
        <w:t>Poučení a souhlas nemocného s vyšetřovacími a léčebnými výkony</w:t>
      </w:r>
    </w:p>
    <w:p w14:paraId="547DE5FE" w14:textId="77777777" w:rsidR="00187117" w:rsidRPr="00187117" w:rsidRDefault="00187117" w:rsidP="00187117">
      <w:pPr>
        <w:spacing w:before="60" w:after="36" w:line="240" w:lineRule="auto"/>
        <w:jc w:val="center"/>
        <w:outlineLvl w:val="2"/>
        <w:rPr>
          <w:rFonts w:ascii="Times New Roman" w:eastAsia="Times New Roman" w:hAnsi="Times New Roman" w:cs="Times New Roman"/>
          <w:b/>
          <w:bCs/>
          <w:sz w:val="24"/>
          <w:szCs w:val="24"/>
          <w:lang w:eastAsia="cs-CZ"/>
        </w:rPr>
      </w:pPr>
      <w:r w:rsidRPr="00187117">
        <w:rPr>
          <w:rFonts w:ascii="Times New Roman" w:eastAsia="Times New Roman" w:hAnsi="Times New Roman" w:cs="Times New Roman"/>
          <w:b/>
          <w:bCs/>
          <w:sz w:val="24"/>
          <w:szCs w:val="24"/>
          <w:lang w:eastAsia="cs-CZ"/>
        </w:rPr>
        <w:t> </w:t>
      </w:r>
    </w:p>
    <w:p w14:paraId="7CED2167" w14:textId="77777777" w:rsidR="00187117" w:rsidRPr="00187117" w:rsidRDefault="00187117" w:rsidP="00187117">
      <w:pPr>
        <w:spacing w:before="60" w:after="36" w:line="240" w:lineRule="auto"/>
        <w:jc w:val="center"/>
        <w:outlineLvl w:val="2"/>
        <w:rPr>
          <w:rFonts w:ascii="Times New Roman" w:eastAsia="Times New Roman" w:hAnsi="Times New Roman" w:cs="Times New Roman"/>
          <w:b/>
          <w:bCs/>
          <w:sz w:val="24"/>
          <w:szCs w:val="24"/>
          <w:lang w:eastAsia="cs-CZ"/>
        </w:rPr>
      </w:pPr>
      <w:r w:rsidRPr="00187117">
        <w:rPr>
          <w:rFonts w:ascii="Times New Roman" w:eastAsia="Times New Roman" w:hAnsi="Times New Roman" w:cs="Times New Roman"/>
          <w:b/>
          <w:bCs/>
          <w:sz w:val="24"/>
          <w:szCs w:val="24"/>
          <w:lang w:eastAsia="cs-CZ"/>
        </w:rPr>
        <w:t> </w:t>
      </w:r>
    </w:p>
    <w:p w14:paraId="30276E58" w14:textId="77777777" w:rsidR="00187117" w:rsidRPr="00187117" w:rsidRDefault="00187117" w:rsidP="00187117">
      <w:pPr>
        <w:spacing w:before="60" w:after="36" w:line="240" w:lineRule="auto"/>
        <w:jc w:val="center"/>
        <w:outlineLvl w:val="2"/>
        <w:rPr>
          <w:rFonts w:ascii="Times New Roman" w:eastAsia="Times New Roman" w:hAnsi="Times New Roman" w:cs="Times New Roman"/>
          <w:b/>
          <w:bCs/>
          <w:sz w:val="24"/>
          <w:szCs w:val="24"/>
          <w:lang w:eastAsia="cs-CZ"/>
        </w:rPr>
      </w:pPr>
      <w:r w:rsidRPr="00187117">
        <w:rPr>
          <w:rFonts w:ascii="Times New Roman" w:eastAsia="Times New Roman" w:hAnsi="Times New Roman" w:cs="Times New Roman"/>
          <w:b/>
          <w:bCs/>
          <w:sz w:val="24"/>
          <w:szCs w:val="24"/>
          <w:lang w:eastAsia="cs-CZ"/>
        </w:rPr>
        <w:t> </w:t>
      </w:r>
    </w:p>
    <w:p w14:paraId="73C0FE9B" w14:textId="77777777" w:rsidR="00187117" w:rsidRPr="00187117" w:rsidRDefault="00187117" w:rsidP="00187117">
      <w:pPr>
        <w:tabs>
          <w:tab w:val="num" w:pos="0"/>
          <w:tab w:val="left" w:leader="dot" w:pos="6379"/>
          <w:tab w:val="left" w:leader="dot" w:pos="9639"/>
        </w:tabs>
        <w:spacing w:after="0" w:line="240" w:lineRule="auto"/>
        <w:ind w:left="780"/>
        <w:outlineLvl w:val="2"/>
        <w:rPr>
          <w:rFonts w:ascii="Times New Roman" w:eastAsia="Times New Roman" w:hAnsi="Times New Roman" w:cs="Times New Roman"/>
          <w:b/>
          <w:bCs/>
          <w:sz w:val="24"/>
          <w:szCs w:val="24"/>
          <w:lang w:eastAsia="cs-CZ"/>
        </w:rPr>
      </w:pPr>
      <w:r w:rsidRPr="00187117">
        <w:rPr>
          <w:rFonts w:ascii="Times New Roman" w:eastAsia="Times New Roman" w:hAnsi="Times New Roman" w:cs="Times New Roman"/>
          <w:b/>
          <w:bCs/>
          <w:sz w:val="24"/>
          <w:szCs w:val="24"/>
          <w:lang w:eastAsia="cs-CZ"/>
        </w:rPr>
        <w:t xml:space="preserve">Jméno a příjmení:.{Jméno a příjmení}...... RČ:.{Rodné číslo}. </w:t>
      </w:r>
    </w:p>
    <w:p w14:paraId="4679169B" w14:textId="77777777" w:rsidR="00616C2D" w:rsidRDefault="00616C2D" w:rsidP="00187117">
      <w:pPr>
        <w:tabs>
          <w:tab w:val="left" w:leader="dot" w:pos="9639"/>
        </w:tabs>
        <w:spacing w:before="48" w:after="0" w:line="240" w:lineRule="auto"/>
        <w:rPr>
          <w:rFonts w:ascii="Times New Roman" w:eastAsia="Times New Roman" w:hAnsi="Times New Roman" w:cs="Times New Roman"/>
          <w:sz w:val="24"/>
          <w:szCs w:val="24"/>
          <w:lang w:eastAsia="cs-CZ"/>
        </w:rPr>
      </w:pPr>
    </w:p>
    <w:p w14:paraId="37439B4D" w14:textId="625087DD" w:rsidR="00187117" w:rsidRPr="00187117" w:rsidRDefault="00187117" w:rsidP="00187117">
      <w:pPr>
        <w:tabs>
          <w:tab w:val="left" w:leader="dot" w:pos="9639"/>
        </w:tabs>
        <w:spacing w:before="48" w:after="0" w:line="240" w:lineRule="auto"/>
        <w:rPr>
          <w:rFonts w:ascii="Times New Roman" w:eastAsia="Times New Roman" w:hAnsi="Times New Roman" w:cs="Times New Roman"/>
          <w:sz w:val="24"/>
          <w:szCs w:val="24"/>
          <w:lang w:eastAsia="cs-CZ"/>
        </w:rPr>
      </w:pPr>
      <w:r w:rsidRPr="00187117">
        <w:rPr>
          <w:rFonts w:ascii="Times New Roman" w:eastAsia="Times New Roman" w:hAnsi="Times New Roman" w:cs="Times New Roman"/>
          <w:sz w:val="24"/>
          <w:szCs w:val="24"/>
          <w:lang w:eastAsia="cs-CZ"/>
        </w:rPr>
        <w:t xml:space="preserve">Ošetřující lékař:.MUDr. Oldřich Kadlec, IČP {Lékař IČP}. </w:t>
      </w:r>
    </w:p>
    <w:p w14:paraId="37A9AF24" w14:textId="77777777" w:rsidR="00187117" w:rsidRPr="00187117" w:rsidRDefault="00187117" w:rsidP="00187117">
      <w:pPr>
        <w:spacing w:before="48" w:after="0" w:line="240" w:lineRule="auto"/>
        <w:rPr>
          <w:rFonts w:ascii="Times New Roman" w:eastAsia="Times New Roman" w:hAnsi="Times New Roman" w:cs="Times New Roman"/>
          <w:sz w:val="24"/>
          <w:szCs w:val="24"/>
          <w:lang w:eastAsia="cs-CZ"/>
        </w:rPr>
      </w:pPr>
      <w:r w:rsidRPr="00187117">
        <w:rPr>
          <w:rFonts w:ascii="Times New Roman" w:eastAsia="Times New Roman" w:hAnsi="Times New Roman" w:cs="Times New Roman"/>
          <w:sz w:val="24"/>
          <w:szCs w:val="24"/>
          <w:u w:val="single"/>
          <w:lang w:eastAsia="cs-CZ"/>
        </w:rPr>
        <w:t>Plánovaný výkon</w:t>
      </w:r>
    </w:p>
    <w:p w14:paraId="03B0CD93" w14:textId="77777777" w:rsidR="00187117" w:rsidRPr="00187117" w:rsidRDefault="00187117" w:rsidP="00187117">
      <w:pPr>
        <w:tabs>
          <w:tab w:val="left" w:pos="360"/>
        </w:tabs>
        <w:spacing w:before="48" w:after="0" w:line="240" w:lineRule="auto"/>
        <w:ind w:left="420"/>
        <w:rPr>
          <w:rFonts w:ascii="Times New Roman" w:eastAsia="Times New Roman" w:hAnsi="Times New Roman" w:cs="Times New Roman"/>
          <w:sz w:val="24"/>
          <w:szCs w:val="24"/>
          <w:lang w:eastAsia="cs-CZ"/>
        </w:rPr>
      </w:pPr>
      <w:r w:rsidRPr="00187117">
        <w:rPr>
          <w:rFonts w:ascii="Times New Roman" w:eastAsia="Times New Roman" w:hAnsi="Times New Roman" w:cs="Times New Roman"/>
          <w:b/>
          <w:bCs/>
          <w:sz w:val="24"/>
          <w:szCs w:val="24"/>
          <w:u w:val="single"/>
          <w:lang w:eastAsia="cs-CZ"/>
        </w:rPr>
        <w:t xml:space="preserve">laická terminologie: </w:t>
      </w:r>
      <w:r w:rsidRPr="00187117">
        <w:rPr>
          <w:rFonts w:ascii="Times New Roman" w:eastAsia="Times New Roman" w:hAnsi="Times New Roman" w:cs="Times New Roman"/>
          <w:b/>
          <w:bCs/>
          <w:sz w:val="24"/>
          <w:szCs w:val="24"/>
          <w:lang w:eastAsia="cs-CZ"/>
        </w:rPr>
        <w:t>odstranění cyst na vaječníku pomocí optického přístroje zavedeného do dutiny břišní.</w:t>
      </w:r>
    </w:p>
    <w:p w14:paraId="30CB3D8C" w14:textId="77777777" w:rsidR="00187117" w:rsidRPr="00187117" w:rsidRDefault="00187117" w:rsidP="00187117">
      <w:pPr>
        <w:tabs>
          <w:tab w:val="left" w:pos="360"/>
        </w:tabs>
        <w:spacing w:before="48" w:after="0" w:line="240" w:lineRule="auto"/>
        <w:ind w:left="420"/>
        <w:rPr>
          <w:rFonts w:ascii="Times New Roman" w:eastAsia="Times New Roman" w:hAnsi="Times New Roman" w:cs="Times New Roman"/>
          <w:sz w:val="24"/>
          <w:szCs w:val="24"/>
          <w:lang w:eastAsia="cs-CZ"/>
        </w:rPr>
      </w:pPr>
      <w:r w:rsidRPr="00187117">
        <w:rPr>
          <w:rFonts w:ascii="Times New Roman" w:eastAsia="Times New Roman" w:hAnsi="Times New Roman" w:cs="Times New Roman"/>
          <w:b/>
          <w:bCs/>
          <w:sz w:val="24"/>
          <w:szCs w:val="24"/>
          <w:u w:val="single"/>
          <w:lang w:eastAsia="cs-CZ"/>
        </w:rPr>
        <w:t>lékařská terminologie:</w:t>
      </w:r>
      <w:r w:rsidRPr="00187117">
        <w:rPr>
          <w:rFonts w:ascii="Times New Roman" w:eastAsia="Times New Roman" w:hAnsi="Times New Roman" w:cs="Times New Roman"/>
          <w:b/>
          <w:bCs/>
          <w:sz w:val="24"/>
          <w:szCs w:val="24"/>
          <w:lang w:eastAsia="cs-CZ"/>
        </w:rPr>
        <w:t xml:space="preserve"> Enucleatio cystis ovarialis seu cystectomia per laparoscopiam</w:t>
      </w:r>
    </w:p>
    <w:p w14:paraId="0004DFBB" w14:textId="77777777" w:rsidR="00187117" w:rsidRPr="00187117" w:rsidRDefault="00187117" w:rsidP="00187117">
      <w:pPr>
        <w:spacing w:before="48" w:after="0" w:line="240" w:lineRule="auto"/>
        <w:jc w:val="both"/>
        <w:rPr>
          <w:rFonts w:ascii="Times New Roman" w:eastAsia="Times New Roman" w:hAnsi="Times New Roman" w:cs="Times New Roman"/>
          <w:sz w:val="24"/>
          <w:szCs w:val="24"/>
          <w:lang w:eastAsia="cs-CZ"/>
        </w:rPr>
      </w:pPr>
      <w:r w:rsidRPr="00187117">
        <w:rPr>
          <w:rFonts w:ascii="Times New Roman" w:eastAsia="Times New Roman" w:hAnsi="Times New Roman" w:cs="Times New Roman"/>
          <w:sz w:val="24"/>
          <w:szCs w:val="24"/>
          <w:lang w:eastAsia="cs-CZ"/>
        </w:rPr>
        <w:t>Náš ústav je personálně a technicky vybaven k provedení plánovaného výkonu. Tento výkon byl vybrán jako nejvhodnější vzhledem k povaze Vašeho onemocnění. Máte právo žádat informaci o rizicích spojených s tímto výkonem či léčbou, jakož i o podstatě a cílech plánovaného výkonu a o jiných možných metodách léčby.</w:t>
      </w:r>
    </w:p>
    <w:p w14:paraId="5607C16E" w14:textId="77777777" w:rsidR="00187117" w:rsidRPr="00187117" w:rsidRDefault="00187117" w:rsidP="00187117">
      <w:pPr>
        <w:spacing w:before="48" w:after="0" w:line="240" w:lineRule="auto"/>
        <w:jc w:val="both"/>
        <w:rPr>
          <w:rFonts w:ascii="Times New Roman" w:eastAsia="Times New Roman" w:hAnsi="Times New Roman" w:cs="Times New Roman"/>
          <w:sz w:val="24"/>
          <w:szCs w:val="24"/>
          <w:lang w:eastAsia="cs-CZ"/>
        </w:rPr>
      </w:pPr>
      <w:r w:rsidRPr="00187117">
        <w:rPr>
          <w:rFonts w:ascii="Times New Roman" w:eastAsia="Times New Roman" w:hAnsi="Times New Roman" w:cs="Times New Roman"/>
          <w:b/>
          <w:bCs/>
          <w:sz w:val="24"/>
          <w:szCs w:val="24"/>
          <w:u w:val="single"/>
          <w:lang w:eastAsia="cs-CZ"/>
        </w:rPr>
        <w:t>Poučení o povaze onemocnění, potřebných výkonech a možnosti výskytu nežádoucích účinků:</w:t>
      </w:r>
      <w:r w:rsidRPr="00187117">
        <w:rPr>
          <w:rFonts w:ascii="Times New Roman" w:eastAsia="Times New Roman" w:hAnsi="Times New Roman" w:cs="Times New Roman"/>
          <w:sz w:val="24"/>
          <w:szCs w:val="24"/>
          <w:u w:val="single"/>
          <w:lang w:eastAsia="cs-CZ"/>
        </w:rPr>
        <w:t xml:space="preserve"> </w:t>
      </w:r>
    </w:p>
    <w:p w14:paraId="02947128" w14:textId="77777777" w:rsidR="00187117" w:rsidRPr="00187117" w:rsidRDefault="00187117" w:rsidP="00187117">
      <w:pPr>
        <w:spacing w:before="48" w:after="0" w:line="240" w:lineRule="auto"/>
        <w:jc w:val="both"/>
        <w:rPr>
          <w:rFonts w:ascii="Times New Roman" w:eastAsia="Times New Roman" w:hAnsi="Times New Roman" w:cs="Times New Roman"/>
          <w:sz w:val="24"/>
          <w:szCs w:val="24"/>
          <w:lang w:eastAsia="cs-CZ"/>
        </w:rPr>
      </w:pPr>
      <w:r w:rsidRPr="00187117">
        <w:rPr>
          <w:rFonts w:ascii="Times New Roman" w:eastAsia="Times New Roman" w:hAnsi="Times New Roman" w:cs="Times New Roman"/>
          <w:sz w:val="24"/>
          <w:szCs w:val="24"/>
          <w:u w:val="single"/>
          <w:lang w:eastAsia="cs-CZ"/>
        </w:rPr>
        <w:t>Popis operace:</w:t>
      </w:r>
      <w:r w:rsidRPr="00187117">
        <w:rPr>
          <w:rFonts w:ascii="Times New Roman" w:eastAsia="Times New Roman" w:hAnsi="Times New Roman" w:cs="Times New Roman"/>
          <w:sz w:val="24"/>
          <w:szCs w:val="24"/>
          <w:lang w:eastAsia="cs-CZ"/>
        </w:rPr>
        <w:t xml:space="preserve"> Výkon se provádí v celkovém uspání. Nejdříve se zavede jehla vpichem pod pupkem a touto jehlou se do břišní dutiny zavede plyn. Následně se stejným vpichem pod pupkem zavede nástroj, jehož kanálem se následně zavede optický přístroj – laparoskop. Poté se zavedou již pod optickou kontrolou další nástroje z vpichů na břiše a pomocí těchto nástrojů se provede odstranění cyst na vaječníku nebo jejich odsátí. V případě, že jsou na vaječníku shledány takové změny, v jejichž důsledku je nefunkční nebo rizikový pro vznik rakoviny, bude takovýto vaječník odstraněn. Snahou operatéra však bude vaječníky zachovat. Součástí této operace bývá často odstranění srůstů v oblasti vaječníků a střev. </w:t>
      </w:r>
    </w:p>
    <w:p w14:paraId="13C5C4DB" w14:textId="77777777" w:rsidR="00187117" w:rsidRPr="00187117" w:rsidRDefault="00187117" w:rsidP="00187117">
      <w:pPr>
        <w:spacing w:before="48" w:after="0" w:line="240" w:lineRule="auto"/>
        <w:jc w:val="both"/>
        <w:rPr>
          <w:rFonts w:ascii="Times New Roman" w:eastAsia="Times New Roman" w:hAnsi="Times New Roman" w:cs="Times New Roman"/>
          <w:sz w:val="24"/>
          <w:szCs w:val="24"/>
          <w:lang w:eastAsia="cs-CZ"/>
        </w:rPr>
      </w:pPr>
      <w:r w:rsidRPr="00187117">
        <w:rPr>
          <w:rFonts w:ascii="Times New Roman" w:eastAsia="Times New Roman" w:hAnsi="Times New Roman" w:cs="Times New Roman"/>
          <w:sz w:val="24"/>
          <w:szCs w:val="24"/>
          <w:u w:val="single"/>
          <w:lang w:eastAsia="cs-CZ"/>
        </w:rPr>
        <w:t xml:space="preserve">Důsledky operace: </w:t>
      </w:r>
      <w:r w:rsidRPr="00187117">
        <w:rPr>
          <w:rFonts w:ascii="Times New Roman" w:eastAsia="Times New Roman" w:hAnsi="Times New Roman" w:cs="Times New Roman"/>
          <w:sz w:val="24"/>
          <w:szCs w:val="24"/>
          <w:lang w:eastAsia="cs-CZ"/>
        </w:rPr>
        <w:t>Odstranění jednoho vaječníku nebude mít žádny vliv na kvalitu Vašeho života, ponechaný vaječník svou funkcí zcela nahradí ztrátu druhého.</w:t>
      </w:r>
      <w:r w:rsidRPr="00187117">
        <w:rPr>
          <w:rFonts w:ascii="Times New Roman" w:eastAsia="Times New Roman" w:hAnsi="Times New Roman" w:cs="Times New Roman"/>
          <w:sz w:val="24"/>
          <w:szCs w:val="24"/>
          <w:u w:val="single"/>
          <w:lang w:eastAsia="cs-CZ"/>
        </w:rPr>
        <w:t xml:space="preserve"> </w:t>
      </w:r>
      <w:r w:rsidRPr="00187117">
        <w:rPr>
          <w:rFonts w:ascii="Times New Roman" w:eastAsia="Times New Roman" w:hAnsi="Times New Roman" w:cs="Times New Roman"/>
          <w:sz w:val="24"/>
          <w:szCs w:val="24"/>
          <w:lang w:eastAsia="cs-CZ"/>
        </w:rPr>
        <w:t>Pouze odstranění obou pravděpodobně povede k potížím spojeným s nedostatkem hormonů (nejčastěji návaly, nespavost, přírůstek hmotnosti, řídnutí kostí, suchost sliznic – např. pochvy apod.). Dle povahy Vašeho onemocnění mohou být tyto potíže řešitelné náhradou hormonů pomocí tablet, injekcí nebo náplastí.</w:t>
      </w:r>
    </w:p>
    <w:p w14:paraId="251DB751" w14:textId="77777777" w:rsidR="00187117" w:rsidRPr="00187117" w:rsidRDefault="00187117" w:rsidP="00187117">
      <w:pPr>
        <w:spacing w:before="48" w:after="0" w:line="240" w:lineRule="auto"/>
        <w:jc w:val="both"/>
        <w:rPr>
          <w:rFonts w:ascii="Times New Roman" w:eastAsia="Times New Roman" w:hAnsi="Times New Roman" w:cs="Times New Roman"/>
          <w:sz w:val="24"/>
          <w:szCs w:val="24"/>
          <w:lang w:eastAsia="cs-CZ"/>
        </w:rPr>
      </w:pPr>
      <w:r w:rsidRPr="00187117">
        <w:rPr>
          <w:rFonts w:ascii="Times New Roman" w:eastAsia="Times New Roman" w:hAnsi="Times New Roman" w:cs="Times New Roman"/>
          <w:sz w:val="24"/>
          <w:szCs w:val="24"/>
          <w:u w:val="single"/>
          <w:lang w:eastAsia="cs-CZ"/>
        </w:rPr>
        <w:t xml:space="preserve">Možné komplikace: </w:t>
      </w:r>
      <w:r w:rsidRPr="00187117">
        <w:rPr>
          <w:rFonts w:ascii="Times New Roman" w:eastAsia="Times New Roman" w:hAnsi="Times New Roman" w:cs="Times New Roman"/>
          <w:sz w:val="24"/>
          <w:szCs w:val="24"/>
          <w:lang w:eastAsia="cs-CZ"/>
        </w:rPr>
        <w:t>Žádná operace není bez rizika komplikací. Laparoskopické operace vyžadují v úvodu zavádění jehly a ostrého nástroje do dutiny břišní naslepo, při těchto úkonech je možné poranění střeva, velkých cév v dutině břišní, nebo nepravidelně vedoucích cév ve stěně břišní. Operatér ovládá postupy, které tato poranění minimalizují.</w:t>
      </w:r>
    </w:p>
    <w:p w14:paraId="000E59EC" w14:textId="77777777" w:rsidR="00187117" w:rsidRPr="00187117" w:rsidRDefault="00187117" w:rsidP="00187117">
      <w:pPr>
        <w:spacing w:before="48" w:after="0" w:line="240" w:lineRule="auto"/>
        <w:jc w:val="both"/>
        <w:rPr>
          <w:rFonts w:ascii="Times New Roman" w:eastAsia="Times New Roman" w:hAnsi="Times New Roman" w:cs="Times New Roman"/>
          <w:sz w:val="24"/>
          <w:szCs w:val="24"/>
          <w:lang w:eastAsia="cs-CZ"/>
        </w:rPr>
      </w:pPr>
      <w:r w:rsidRPr="00187117">
        <w:rPr>
          <w:rFonts w:ascii="Times New Roman" w:eastAsia="Times New Roman" w:hAnsi="Times New Roman" w:cs="Times New Roman"/>
          <w:sz w:val="24"/>
          <w:szCs w:val="24"/>
          <w:lang w:eastAsia="cs-CZ"/>
        </w:rPr>
        <w:t xml:space="preserve">Dalšími, ale naštěstí vzácnými, mohou být </w:t>
      </w:r>
      <w:r w:rsidRPr="00187117">
        <w:rPr>
          <w:rFonts w:ascii="Times New Roman" w:eastAsia="Times New Roman" w:hAnsi="Times New Roman" w:cs="Times New Roman"/>
          <w:b/>
          <w:bCs/>
          <w:sz w:val="24"/>
          <w:szCs w:val="24"/>
          <w:lang w:eastAsia="cs-CZ"/>
        </w:rPr>
        <w:t>„trombóza“</w:t>
      </w:r>
      <w:r w:rsidRPr="00187117">
        <w:rPr>
          <w:rFonts w:ascii="Times New Roman" w:eastAsia="Times New Roman" w:hAnsi="Times New Roman" w:cs="Times New Roman"/>
          <w:sz w:val="24"/>
          <w:szCs w:val="24"/>
          <w:lang w:eastAsia="cs-CZ"/>
        </w:rPr>
        <w:t xml:space="preserve"> , t.j. vytvoření se krevních sraženin v žilách např. pánevního dna a </w:t>
      </w:r>
      <w:r w:rsidRPr="00187117">
        <w:rPr>
          <w:rFonts w:ascii="Times New Roman" w:eastAsia="Times New Roman" w:hAnsi="Times New Roman" w:cs="Times New Roman"/>
          <w:b/>
          <w:bCs/>
          <w:sz w:val="24"/>
          <w:szCs w:val="24"/>
          <w:lang w:eastAsia="cs-CZ"/>
        </w:rPr>
        <w:t>„embolie“</w:t>
      </w:r>
      <w:r w:rsidRPr="00187117">
        <w:rPr>
          <w:rFonts w:ascii="Times New Roman" w:eastAsia="Times New Roman" w:hAnsi="Times New Roman" w:cs="Times New Roman"/>
          <w:sz w:val="24"/>
          <w:szCs w:val="24"/>
          <w:lang w:eastAsia="cs-CZ"/>
        </w:rPr>
        <w:t>  t.j. zanesení těchto sraženin např. do plic. Tam může v krajním případě dojít k uzavření žilního řečiště a smrtelným stavům.</w:t>
      </w:r>
    </w:p>
    <w:p w14:paraId="419C6EC1" w14:textId="77777777" w:rsidR="00187117" w:rsidRPr="00187117" w:rsidRDefault="00187117" w:rsidP="00187117">
      <w:pPr>
        <w:spacing w:before="48" w:after="0" w:line="240" w:lineRule="auto"/>
        <w:jc w:val="both"/>
        <w:rPr>
          <w:rFonts w:ascii="Times New Roman" w:eastAsia="Times New Roman" w:hAnsi="Times New Roman" w:cs="Times New Roman"/>
          <w:sz w:val="24"/>
          <w:szCs w:val="24"/>
          <w:lang w:eastAsia="cs-CZ"/>
        </w:rPr>
      </w:pPr>
      <w:r w:rsidRPr="00187117">
        <w:rPr>
          <w:rFonts w:ascii="Times New Roman" w:eastAsia="Times New Roman" w:hAnsi="Times New Roman" w:cs="Times New Roman"/>
          <w:sz w:val="24"/>
          <w:szCs w:val="24"/>
          <w:lang w:eastAsia="cs-CZ"/>
        </w:rPr>
        <w:t xml:space="preserve">Další  komplikací bývá </w:t>
      </w:r>
      <w:r w:rsidRPr="00187117">
        <w:rPr>
          <w:rFonts w:ascii="Times New Roman" w:eastAsia="Times New Roman" w:hAnsi="Times New Roman" w:cs="Times New Roman"/>
          <w:b/>
          <w:bCs/>
          <w:sz w:val="24"/>
          <w:szCs w:val="24"/>
          <w:lang w:eastAsia="cs-CZ"/>
        </w:rPr>
        <w:t xml:space="preserve">krvácení </w:t>
      </w:r>
      <w:r w:rsidRPr="00187117">
        <w:rPr>
          <w:rFonts w:ascii="Times New Roman" w:eastAsia="Times New Roman" w:hAnsi="Times New Roman" w:cs="Times New Roman"/>
          <w:sz w:val="24"/>
          <w:szCs w:val="24"/>
          <w:lang w:eastAsia="cs-CZ"/>
        </w:rPr>
        <w:t xml:space="preserve">během operace a </w:t>
      </w:r>
      <w:r w:rsidRPr="00187117">
        <w:rPr>
          <w:rFonts w:ascii="Times New Roman" w:eastAsia="Times New Roman" w:hAnsi="Times New Roman" w:cs="Times New Roman"/>
          <w:b/>
          <w:bCs/>
          <w:sz w:val="24"/>
          <w:szCs w:val="24"/>
          <w:lang w:eastAsia="cs-CZ"/>
        </w:rPr>
        <w:t>zauzlení střev</w:t>
      </w:r>
      <w:r w:rsidRPr="00187117">
        <w:rPr>
          <w:rFonts w:ascii="Times New Roman" w:eastAsia="Times New Roman" w:hAnsi="Times New Roman" w:cs="Times New Roman"/>
          <w:sz w:val="24"/>
          <w:szCs w:val="24"/>
          <w:lang w:eastAsia="cs-CZ"/>
        </w:rPr>
        <w:t xml:space="preserve">, nebo </w:t>
      </w:r>
      <w:r w:rsidRPr="00187117">
        <w:rPr>
          <w:rFonts w:ascii="Times New Roman" w:eastAsia="Times New Roman" w:hAnsi="Times New Roman" w:cs="Times New Roman"/>
          <w:b/>
          <w:bCs/>
          <w:sz w:val="24"/>
          <w:szCs w:val="24"/>
          <w:lang w:eastAsia="cs-CZ"/>
        </w:rPr>
        <w:t>infekce</w:t>
      </w:r>
      <w:r w:rsidRPr="00187117">
        <w:rPr>
          <w:rFonts w:ascii="Times New Roman" w:eastAsia="Times New Roman" w:hAnsi="Times New Roman" w:cs="Times New Roman"/>
          <w:sz w:val="24"/>
          <w:szCs w:val="24"/>
          <w:lang w:eastAsia="cs-CZ"/>
        </w:rPr>
        <w:t xml:space="preserve"> operační rány či močových cest  v období pooperačním. </w:t>
      </w:r>
    </w:p>
    <w:p w14:paraId="2951A88D" w14:textId="77777777" w:rsidR="00187117" w:rsidRPr="00187117" w:rsidRDefault="00187117" w:rsidP="00187117">
      <w:pPr>
        <w:spacing w:before="48" w:after="0" w:line="240" w:lineRule="auto"/>
        <w:jc w:val="both"/>
        <w:rPr>
          <w:rFonts w:ascii="Times New Roman" w:eastAsia="Times New Roman" w:hAnsi="Times New Roman" w:cs="Times New Roman"/>
          <w:sz w:val="24"/>
          <w:szCs w:val="24"/>
          <w:lang w:eastAsia="cs-CZ"/>
        </w:rPr>
      </w:pPr>
      <w:r w:rsidRPr="00187117">
        <w:rPr>
          <w:rFonts w:ascii="Times New Roman" w:eastAsia="Times New Roman" w:hAnsi="Times New Roman" w:cs="Times New Roman"/>
          <w:sz w:val="24"/>
          <w:szCs w:val="24"/>
          <w:lang w:eastAsia="cs-CZ"/>
        </w:rPr>
        <w:t>Výjimečně může dojít k </w:t>
      </w:r>
      <w:r w:rsidRPr="00187117">
        <w:rPr>
          <w:rFonts w:ascii="Times New Roman" w:eastAsia="Times New Roman" w:hAnsi="Times New Roman" w:cs="Times New Roman"/>
          <w:b/>
          <w:bCs/>
          <w:sz w:val="24"/>
          <w:szCs w:val="24"/>
          <w:lang w:eastAsia="cs-CZ"/>
        </w:rPr>
        <w:t>neúmyslnému poranění okolních orgánů, např. močového měchýře, močovodu a tlustého střeva.</w:t>
      </w:r>
      <w:r w:rsidRPr="00187117">
        <w:rPr>
          <w:rFonts w:ascii="Times New Roman" w:eastAsia="Times New Roman" w:hAnsi="Times New Roman" w:cs="Times New Roman"/>
          <w:sz w:val="24"/>
          <w:szCs w:val="24"/>
          <w:lang w:eastAsia="cs-CZ"/>
        </w:rPr>
        <w:t xml:space="preserve"> Tato poranění mohou vést k rozšíření původního operačního výkonu, nebo k opakované operaci. Vzácnou komplikací jsou</w:t>
      </w:r>
      <w:r w:rsidRPr="00187117">
        <w:rPr>
          <w:rFonts w:ascii="Times New Roman" w:eastAsia="Times New Roman" w:hAnsi="Times New Roman" w:cs="Times New Roman"/>
          <w:b/>
          <w:bCs/>
          <w:sz w:val="24"/>
          <w:szCs w:val="24"/>
          <w:lang w:eastAsia="cs-CZ"/>
        </w:rPr>
        <w:t xml:space="preserve"> „píštělě“</w:t>
      </w:r>
      <w:r w:rsidRPr="00187117">
        <w:rPr>
          <w:rFonts w:ascii="Times New Roman" w:eastAsia="Times New Roman" w:hAnsi="Times New Roman" w:cs="Times New Roman"/>
          <w:sz w:val="24"/>
          <w:szCs w:val="24"/>
          <w:lang w:eastAsia="cs-CZ"/>
        </w:rPr>
        <w:t xml:space="preserve"> t.j. samovolně vzniklá spojení např.mezi močovým měchýřem nebo střevem a pochvou, která pak vyžadují další operační výkon k úpravě stavu.</w:t>
      </w:r>
    </w:p>
    <w:p w14:paraId="3CBBE072" w14:textId="77777777" w:rsidR="00187117" w:rsidRPr="00187117" w:rsidRDefault="00187117" w:rsidP="00187117">
      <w:pPr>
        <w:spacing w:before="48" w:after="0" w:line="240" w:lineRule="auto"/>
        <w:jc w:val="both"/>
        <w:rPr>
          <w:rFonts w:ascii="Times New Roman" w:eastAsia="Times New Roman" w:hAnsi="Times New Roman" w:cs="Times New Roman"/>
          <w:sz w:val="24"/>
          <w:szCs w:val="24"/>
          <w:lang w:eastAsia="cs-CZ"/>
        </w:rPr>
      </w:pPr>
      <w:r w:rsidRPr="00187117">
        <w:rPr>
          <w:rFonts w:ascii="Times New Roman" w:eastAsia="Times New Roman" w:hAnsi="Times New Roman" w:cs="Times New Roman"/>
          <w:sz w:val="24"/>
          <w:szCs w:val="24"/>
          <w:lang w:eastAsia="cs-CZ"/>
        </w:rPr>
        <w:lastRenderedPageBreak/>
        <w:t>Naše stručná informace jistě není vyčerpávající. Na všechno, co Vás ve vztahu  k plánované operaci zajímá, nebo co považujete za důležité, se prosím zeptejte lékaře, který za Vámi den před operací odpoledne přijde. Ujišťujeme Vás, že celý tým našeho oddělení pracuje tak, aby se Vaše operace zdařila bez komplikací.</w:t>
      </w:r>
      <w:r w:rsidRPr="00187117">
        <w:rPr>
          <w:rFonts w:ascii="Times New Roman" w:eastAsia="Times New Roman" w:hAnsi="Times New Roman" w:cs="Times New Roman"/>
          <w:b/>
          <w:bCs/>
          <w:sz w:val="24"/>
          <w:szCs w:val="24"/>
          <w:lang w:eastAsia="cs-CZ"/>
        </w:rPr>
        <w:t xml:space="preserve"> </w:t>
      </w:r>
    </w:p>
    <w:p w14:paraId="0E9E4A3C" w14:textId="77777777" w:rsidR="00187117" w:rsidRPr="00187117" w:rsidRDefault="00187117" w:rsidP="00187117">
      <w:pPr>
        <w:spacing w:before="48" w:after="0" w:line="240" w:lineRule="auto"/>
        <w:jc w:val="both"/>
        <w:rPr>
          <w:rFonts w:ascii="Times New Roman" w:eastAsia="Times New Roman" w:hAnsi="Times New Roman" w:cs="Times New Roman"/>
          <w:sz w:val="24"/>
          <w:szCs w:val="24"/>
          <w:lang w:eastAsia="cs-CZ"/>
        </w:rPr>
      </w:pPr>
      <w:r w:rsidRPr="00187117">
        <w:rPr>
          <w:rFonts w:ascii="Times New Roman" w:eastAsia="Times New Roman" w:hAnsi="Times New Roman" w:cs="Times New Roman"/>
          <w:sz w:val="24"/>
          <w:szCs w:val="24"/>
          <w:lang w:eastAsia="cs-CZ"/>
        </w:rPr>
        <w:t>Prohlašuji, že jsem byl(a) seznámen(a) s výše uvedeným plánovaným výkonem. Byl(a) jsem informován(a) o možnosti výskytu nežádoucích účinků spojených s tímto výkonem.</w:t>
      </w:r>
    </w:p>
    <w:p w14:paraId="6992AAF3" w14:textId="77777777" w:rsidR="00187117" w:rsidRPr="00187117" w:rsidRDefault="00187117" w:rsidP="00187117">
      <w:pPr>
        <w:spacing w:before="48" w:after="0" w:line="240" w:lineRule="auto"/>
        <w:rPr>
          <w:rFonts w:ascii="Times New Roman" w:eastAsia="Times New Roman" w:hAnsi="Times New Roman" w:cs="Times New Roman"/>
          <w:sz w:val="24"/>
          <w:szCs w:val="24"/>
          <w:lang w:eastAsia="cs-CZ"/>
        </w:rPr>
      </w:pPr>
      <w:r w:rsidRPr="00187117">
        <w:rPr>
          <w:rFonts w:ascii="Times New Roman" w:eastAsia="Times New Roman" w:hAnsi="Times New Roman" w:cs="Times New Roman"/>
          <w:sz w:val="24"/>
          <w:szCs w:val="24"/>
          <w:lang w:eastAsia="cs-CZ"/>
        </w:rPr>
        <w:t>Svým podpisem potvrzujete:</w:t>
      </w:r>
    </w:p>
    <w:p w14:paraId="3AB50D3C" w14:textId="77777777" w:rsidR="00187117" w:rsidRPr="00187117" w:rsidRDefault="00187117" w:rsidP="00187117">
      <w:pPr>
        <w:tabs>
          <w:tab w:val="left" w:pos="360"/>
        </w:tabs>
        <w:spacing w:before="48" w:after="0" w:line="240" w:lineRule="auto"/>
        <w:ind w:left="420"/>
        <w:rPr>
          <w:rFonts w:ascii="Times New Roman" w:eastAsia="Times New Roman" w:hAnsi="Times New Roman" w:cs="Times New Roman"/>
          <w:sz w:val="24"/>
          <w:szCs w:val="24"/>
          <w:lang w:eastAsia="cs-CZ"/>
        </w:rPr>
      </w:pPr>
      <w:r w:rsidRPr="00187117">
        <w:rPr>
          <w:rFonts w:ascii="Times New Roman" w:eastAsia="Times New Roman" w:hAnsi="Times New Roman" w:cs="Times New Roman"/>
          <w:sz w:val="24"/>
          <w:szCs w:val="24"/>
          <w:lang w:eastAsia="cs-CZ"/>
        </w:rPr>
        <w:t>že jste četl(a) poučení a souhlasíte s výše uvedeným prohlášením</w:t>
      </w:r>
    </w:p>
    <w:p w14:paraId="4EC99249" w14:textId="77777777" w:rsidR="00187117" w:rsidRPr="00187117" w:rsidRDefault="00187117" w:rsidP="00187117">
      <w:pPr>
        <w:tabs>
          <w:tab w:val="left" w:pos="360"/>
        </w:tabs>
        <w:spacing w:before="48" w:after="0" w:line="240" w:lineRule="auto"/>
        <w:ind w:left="420"/>
        <w:rPr>
          <w:rFonts w:ascii="Times New Roman" w:eastAsia="Times New Roman" w:hAnsi="Times New Roman" w:cs="Times New Roman"/>
          <w:sz w:val="24"/>
          <w:szCs w:val="24"/>
          <w:lang w:eastAsia="cs-CZ"/>
        </w:rPr>
      </w:pPr>
      <w:r w:rsidRPr="00187117">
        <w:rPr>
          <w:rFonts w:ascii="Times New Roman" w:eastAsia="Times New Roman" w:hAnsi="Times New Roman" w:cs="Times New Roman"/>
          <w:sz w:val="24"/>
          <w:szCs w:val="24"/>
          <w:lang w:eastAsia="cs-CZ"/>
        </w:rPr>
        <w:t>že výše uvedené vyšetření  nebo léčebný výkon Vám byl srozumitelně vysvětlen Vaším ošetřujícím lékařem, a dostal jste všechny informace, které jste požadoval(a)</w:t>
      </w:r>
    </w:p>
    <w:p w14:paraId="25FDCC0B" w14:textId="77777777" w:rsidR="00187117" w:rsidRPr="00187117" w:rsidRDefault="00187117" w:rsidP="00187117">
      <w:pPr>
        <w:tabs>
          <w:tab w:val="left" w:pos="360"/>
        </w:tabs>
        <w:spacing w:before="48" w:after="0" w:line="240" w:lineRule="auto"/>
        <w:ind w:left="420"/>
        <w:rPr>
          <w:rFonts w:ascii="Times New Roman" w:eastAsia="Times New Roman" w:hAnsi="Times New Roman" w:cs="Times New Roman"/>
          <w:sz w:val="24"/>
          <w:szCs w:val="24"/>
          <w:lang w:eastAsia="cs-CZ"/>
        </w:rPr>
      </w:pPr>
      <w:r w:rsidRPr="00187117">
        <w:rPr>
          <w:rFonts w:ascii="Times New Roman" w:eastAsia="Times New Roman" w:hAnsi="Times New Roman" w:cs="Times New Roman"/>
          <w:sz w:val="24"/>
          <w:szCs w:val="24"/>
          <w:lang w:eastAsia="cs-CZ"/>
        </w:rPr>
        <w:t>že dáváte oprávnění a souhlas k vykonání výše uvedeného vyšetřovacího či léčebného výkonu a k případným nutným následným vedlejším zásahům, které se ukáží během tohoto výkonu nezbytnými či prospěšnými</w:t>
      </w:r>
    </w:p>
    <w:p w14:paraId="14898D74" w14:textId="77777777" w:rsidR="00187117" w:rsidRPr="00187117" w:rsidRDefault="00187117" w:rsidP="00187117">
      <w:pPr>
        <w:tabs>
          <w:tab w:val="left" w:pos="360"/>
        </w:tabs>
        <w:spacing w:before="48" w:after="0" w:line="240" w:lineRule="auto"/>
        <w:ind w:left="420"/>
        <w:rPr>
          <w:rFonts w:ascii="Times New Roman" w:eastAsia="Times New Roman" w:hAnsi="Times New Roman" w:cs="Times New Roman"/>
          <w:sz w:val="24"/>
          <w:szCs w:val="24"/>
          <w:lang w:eastAsia="cs-CZ"/>
        </w:rPr>
      </w:pPr>
      <w:r w:rsidRPr="00187117">
        <w:rPr>
          <w:rFonts w:ascii="Times New Roman" w:eastAsia="Times New Roman" w:hAnsi="Times New Roman" w:cs="Times New Roman"/>
          <w:sz w:val="24"/>
          <w:szCs w:val="24"/>
          <w:lang w:eastAsia="cs-CZ"/>
        </w:rPr>
        <w:t>že</w:t>
      </w:r>
      <w:r w:rsidRPr="00187117">
        <w:rPr>
          <w:rFonts w:ascii="Times New Roman" w:eastAsia="Times New Roman" w:hAnsi="Times New Roman" w:cs="Times New Roman"/>
          <w:b/>
          <w:bCs/>
          <w:sz w:val="24"/>
          <w:szCs w:val="24"/>
          <w:lang w:eastAsia="cs-CZ"/>
        </w:rPr>
        <w:t xml:space="preserve"> souhlasíte</w:t>
      </w:r>
      <w:r w:rsidRPr="00187117">
        <w:rPr>
          <w:rFonts w:ascii="Times New Roman" w:eastAsia="Times New Roman" w:hAnsi="Times New Roman" w:cs="Times New Roman"/>
          <w:sz w:val="24"/>
          <w:szCs w:val="24"/>
          <w:lang w:eastAsia="cs-CZ"/>
        </w:rPr>
        <w:t xml:space="preserve"> s tím, aby v rámci běžných diagnostických postupů byl odebrán z Vašeho těla biologický materiál, který může být použit pro výzkumné účely </w:t>
      </w:r>
    </w:p>
    <w:p w14:paraId="7C044B3E" w14:textId="77777777" w:rsidR="00187117" w:rsidRPr="00187117" w:rsidRDefault="00187117" w:rsidP="00187117">
      <w:pPr>
        <w:tabs>
          <w:tab w:val="left" w:pos="360"/>
        </w:tabs>
        <w:spacing w:before="48" w:after="0" w:line="240" w:lineRule="auto"/>
        <w:ind w:left="420"/>
        <w:rPr>
          <w:rFonts w:ascii="Times New Roman" w:eastAsia="Times New Roman" w:hAnsi="Times New Roman" w:cs="Times New Roman"/>
          <w:sz w:val="24"/>
          <w:szCs w:val="24"/>
          <w:lang w:eastAsia="cs-CZ"/>
        </w:rPr>
      </w:pPr>
      <w:r w:rsidRPr="00187117">
        <w:rPr>
          <w:rFonts w:ascii="Times New Roman" w:eastAsia="Times New Roman" w:hAnsi="Times New Roman" w:cs="Times New Roman"/>
          <w:sz w:val="24"/>
          <w:szCs w:val="24"/>
          <w:lang w:eastAsia="cs-CZ"/>
        </w:rPr>
        <w:t xml:space="preserve">že souhlasíte s tím, aby byly Vaše osobní údaje shromažďovány, zpracovávány a uchovávány pro vědecké účely a pro účely prováděného léčení </w:t>
      </w:r>
    </w:p>
    <w:p w14:paraId="4BC77AE4" w14:textId="77777777" w:rsidR="00187117" w:rsidRPr="00187117" w:rsidRDefault="00187117" w:rsidP="00187117">
      <w:pPr>
        <w:tabs>
          <w:tab w:val="left" w:pos="360"/>
        </w:tabs>
        <w:spacing w:before="48" w:after="0" w:line="240" w:lineRule="auto"/>
        <w:ind w:left="420"/>
        <w:rPr>
          <w:rFonts w:ascii="Times New Roman" w:eastAsia="Times New Roman" w:hAnsi="Times New Roman" w:cs="Times New Roman"/>
          <w:sz w:val="24"/>
          <w:szCs w:val="24"/>
          <w:lang w:eastAsia="cs-CZ"/>
        </w:rPr>
      </w:pPr>
      <w:r w:rsidRPr="00187117">
        <w:rPr>
          <w:rFonts w:ascii="Times New Roman" w:eastAsia="Times New Roman" w:hAnsi="Times New Roman" w:cs="Times New Roman"/>
          <w:sz w:val="24"/>
          <w:szCs w:val="24"/>
          <w:lang w:eastAsia="cs-CZ"/>
        </w:rPr>
        <w:t>že dáváte souhlas, aby informace o Vašem zdravotním stavu, způsobu léčení a prognózeVašeho onemocnění byly v plném rozsahu poskytnuty</w:t>
      </w:r>
    </w:p>
    <w:p w14:paraId="3EC24FED" w14:textId="77777777" w:rsidR="00187117" w:rsidRPr="00187117" w:rsidRDefault="00187117" w:rsidP="00187117">
      <w:pPr>
        <w:spacing w:before="48" w:after="0" w:line="240" w:lineRule="auto"/>
        <w:ind w:left="420"/>
        <w:rPr>
          <w:rFonts w:ascii="Times New Roman" w:eastAsia="Times New Roman" w:hAnsi="Times New Roman" w:cs="Times New Roman"/>
          <w:sz w:val="24"/>
          <w:szCs w:val="24"/>
          <w:lang w:eastAsia="cs-CZ"/>
        </w:rPr>
      </w:pPr>
      <w:r w:rsidRPr="00187117">
        <w:rPr>
          <w:rFonts w:ascii="Times New Roman" w:eastAsia="Times New Roman" w:hAnsi="Times New Roman" w:cs="Times New Roman"/>
          <w:sz w:val="24"/>
          <w:szCs w:val="24"/>
          <w:lang w:eastAsia="cs-CZ"/>
        </w:rPr>
        <w:t>Uvědomuji si a souhlasím s tím, že informace nebudou poskytovány jiným než mnou uvedeným osobám a nebudou poskytovány telefonicky.</w:t>
      </w:r>
    </w:p>
    <w:p w14:paraId="3F80FB6F" w14:textId="77777777" w:rsidR="00187117" w:rsidRPr="00187117" w:rsidRDefault="00187117" w:rsidP="00187117">
      <w:pPr>
        <w:spacing w:after="0" w:line="240" w:lineRule="auto"/>
        <w:ind w:left="780"/>
        <w:outlineLvl w:val="2"/>
        <w:rPr>
          <w:rFonts w:ascii="Times New Roman" w:eastAsia="Times New Roman" w:hAnsi="Times New Roman" w:cs="Times New Roman"/>
          <w:b/>
          <w:bCs/>
          <w:sz w:val="24"/>
          <w:szCs w:val="24"/>
          <w:lang w:eastAsia="cs-CZ"/>
        </w:rPr>
      </w:pPr>
      <w:r w:rsidRPr="00187117">
        <w:rPr>
          <w:rFonts w:ascii="Times New Roman" w:eastAsia="Times New Roman" w:hAnsi="Times New Roman" w:cs="Times New Roman"/>
          <w:b/>
          <w:bCs/>
          <w:sz w:val="24"/>
          <w:szCs w:val="24"/>
          <w:lang w:eastAsia="cs-CZ"/>
        </w:rPr>
        <w:t>Podpis</w:t>
      </w:r>
    </w:p>
    <w:p w14:paraId="523A9DFA" w14:textId="77777777" w:rsidR="00187117" w:rsidRPr="00187117" w:rsidRDefault="00187117" w:rsidP="00187117">
      <w:pPr>
        <w:spacing w:after="0" w:line="240" w:lineRule="auto"/>
        <w:ind w:left="780"/>
        <w:outlineLvl w:val="2"/>
        <w:rPr>
          <w:rFonts w:ascii="Times New Roman" w:eastAsia="Times New Roman" w:hAnsi="Times New Roman" w:cs="Times New Roman"/>
          <w:b/>
          <w:bCs/>
          <w:sz w:val="24"/>
          <w:szCs w:val="24"/>
          <w:lang w:eastAsia="cs-CZ"/>
        </w:rPr>
      </w:pPr>
      <w:r w:rsidRPr="00187117">
        <w:rPr>
          <w:rFonts w:ascii="Times New Roman" w:eastAsia="Times New Roman" w:hAnsi="Times New Roman" w:cs="Times New Roman"/>
          <w:b/>
          <w:bCs/>
          <w:sz w:val="24"/>
          <w:szCs w:val="24"/>
          <w:lang w:eastAsia="cs-CZ"/>
        </w:rPr>
        <w:t> </w:t>
      </w:r>
    </w:p>
    <w:p w14:paraId="2DCB52B1" w14:textId="77777777" w:rsidR="00187117" w:rsidRPr="00187117" w:rsidRDefault="00187117" w:rsidP="00187117">
      <w:pPr>
        <w:spacing w:after="0" w:line="240" w:lineRule="auto"/>
        <w:ind w:left="780"/>
        <w:outlineLvl w:val="2"/>
        <w:rPr>
          <w:rFonts w:ascii="Times New Roman" w:eastAsia="Times New Roman" w:hAnsi="Times New Roman" w:cs="Times New Roman"/>
          <w:b/>
          <w:bCs/>
          <w:sz w:val="24"/>
          <w:szCs w:val="24"/>
          <w:lang w:eastAsia="cs-CZ"/>
        </w:rPr>
      </w:pPr>
      <w:r w:rsidRPr="00187117">
        <w:rPr>
          <w:rFonts w:ascii="Times New Roman" w:eastAsia="Times New Roman" w:hAnsi="Times New Roman" w:cs="Times New Roman"/>
          <w:b/>
          <w:bCs/>
          <w:sz w:val="24"/>
          <w:szCs w:val="24"/>
          <w:lang w:eastAsia="cs-CZ"/>
        </w:rPr>
        <w:t> </w:t>
      </w:r>
    </w:p>
    <w:p w14:paraId="6C302617" w14:textId="77777777" w:rsidR="00187117" w:rsidRPr="00187117" w:rsidRDefault="00187117" w:rsidP="00187117">
      <w:pPr>
        <w:tabs>
          <w:tab w:val="right" w:leader="dot" w:pos="4678"/>
          <w:tab w:val="right" w:pos="5954"/>
          <w:tab w:val="right" w:leader="dot" w:pos="9214"/>
        </w:tabs>
        <w:spacing w:before="48" w:after="60" w:line="240" w:lineRule="auto"/>
        <w:rPr>
          <w:rFonts w:ascii="Times New Roman" w:eastAsia="Times New Roman" w:hAnsi="Times New Roman" w:cs="Times New Roman"/>
          <w:sz w:val="24"/>
          <w:szCs w:val="24"/>
          <w:lang w:eastAsia="cs-CZ"/>
        </w:rPr>
      </w:pPr>
      <w:r w:rsidRPr="00187117">
        <w:rPr>
          <w:rFonts w:ascii="Times New Roman" w:eastAsia="Times New Roman" w:hAnsi="Times New Roman" w:cs="Times New Roman"/>
          <w:sz w:val="24"/>
          <w:szCs w:val="24"/>
          <w:lang w:eastAsia="cs-CZ"/>
        </w:rPr>
        <w:t xml:space="preserve">.................................................................................................                                                                                 </w:t>
      </w:r>
    </w:p>
    <w:tbl>
      <w:tblPr>
        <w:tblW w:w="0" w:type="auto"/>
        <w:tblInd w:w="108" w:type="dxa"/>
        <w:tblCellMar>
          <w:left w:w="0" w:type="dxa"/>
          <w:right w:w="0" w:type="dxa"/>
        </w:tblCellMar>
        <w:tblLook w:val="04A0" w:firstRow="1" w:lastRow="0" w:firstColumn="1" w:lastColumn="0" w:noHBand="0" w:noVBand="1"/>
      </w:tblPr>
      <w:tblGrid>
        <w:gridCol w:w="4536"/>
        <w:gridCol w:w="1235"/>
        <w:gridCol w:w="3193"/>
      </w:tblGrid>
      <w:tr w:rsidR="00187117" w:rsidRPr="00187117" w14:paraId="7D17DD6B" w14:textId="77777777" w:rsidTr="00187117">
        <w:trPr>
          <w:trHeight w:val="454"/>
        </w:trPr>
        <w:tc>
          <w:tcPr>
            <w:tcW w:w="4678" w:type="dxa"/>
            <w:tcMar>
              <w:top w:w="0" w:type="dxa"/>
              <w:left w:w="108" w:type="dxa"/>
              <w:bottom w:w="0" w:type="dxa"/>
              <w:right w:w="108" w:type="dxa"/>
            </w:tcMar>
            <w:hideMark/>
          </w:tcPr>
          <w:p w14:paraId="0E323FBD" w14:textId="77777777" w:rsidR="00187117" w:rsidRPr="00187117" w:rsidRDefault="00187117" w:rsidP="00187117">
            <w:pPr>
              <w:snapToGrid w:val="0"/>
              <w:spacing w:before="48" w:after="0" w:line="240" w:lineRule="auto"/>
              <w:jc w:val="center"/>
              <w:rPr>
                <w:rFonts w:ascii="Times New Roman" w:eastAsia="Times New Roman" w:hAnsi="Times New Roman" w:cs="Times New Roman"/>
                <w:sz w:val="24"/>
                <w:szCs w:val="24"/>
                <w:lang w:eastAsia="cs-CZ"/>
              </w:rPr>
            </w:pPr>
            <w:r w:rsidRPr="00187117">
              <w:rPr>
                <w:rFonts w:ascii="Times New Roman" w:eastAsia="Times New Roman" w:hAnsi="Times New Roman" w:cs="Times New Roman"/>
                <w:sz w:val="24"/>
                <w:szCs w:val="24"/>
                <w:lang w:eastAsia="cs-CZ"/>
              </w:rPr>
              <w:t>Nemocný nebo zákonný zástupce</w:t>
            </w:r>
          </w:p>
        </w:tc>
        <w:tc>
          <w:tcPr>
            <w:tcW w:w="1275" w:type="dxa"/>
            <w:tcMar>
              <w:top w:w="0" w:type="dxa"/>
              <w:left w:w="108" w:type="dxa"/>
              <w:bottom w:w="0" w:type="dxa"/>
              <w:right w:w="108" w:type="dxa"/>
            </w:tcMar>
            <w:hideMark/>
          </w:tcPr>
          <w:p w14:paraId="38C3E10B" w14:textId="77777777" w:rsidR="00187117" w:rsidRPr="00187117" w:rsidRDefault="00187117" w:rsidP="00187117">
            <w:pPr>
              <w:snapToGrid w:val="0"/>
              <w:spacing w:before="48" w:after="0" w:line="240" w:lineRule="auto"/>
              <w:rPr>
                <w:rFonts w:ascii="Times New Roman" w:eastAsia="Times New Roman" w:hAnsi="Times New Roman" w:cs="Times New Roman"/>
                <w:sz w:val="24"/>
                <w:szCs w:val="24"/>
                <w:lang w:eastAsia="cs-CZ"/>
              </w:rPr>
            </w:pPr>
            <w:r w:rsidRPr="00187117">
              <w:rPr>
                <w:rFonts w:ascii="Times New Roman" w:eastAsia="Times New Roman" w:hAnsi="Times New Roman" w:cs="Times New Roman"/>
                <w:sz w:val="24"/>
                <w:szCs w:val="24"/>
                <w:lang w:eastAsia="cs-CZ"/>
              </w:rPr>
              <w:t> </w:t>
            </w:r>
          </w:p>
          <w:p w14:paraId="4D9D435A" w14:textId="77777777" w:rsidR="00187117" w:rsidRPr="00187117" w:rsidRDefault="00187117" w:rsidP="00187117">
            <w:pPr>
              <w:snapToGrid w:val="0"/>
              <w:spacing w:before="48" w:after="0" w:line="240" w:lineRule="auto"/>
              <w:rPr>
                <w:rFonts w:ascii="Times New Roman" w:eastAsia="Times New Roman" w:hAnsi="Times New Roman" w:cs="Times New Roman"/>
                <w:sz w:val="24"/>
                <w:szCs w:val="24"/>
                <w:lang w:eastAsia="cs-CZ"/>
              </w:rPr>
            </w:pPr>
            <w:r w:rsidRPr="00187117">
              <w:rPr>
                <w:rFonts w:ascii="Times New Roman" w:eastAsia="Times New Roman" w:hAnsi="Times New Roman" w:cs="Times New Roman"/>
                <w:sz w:val="24"/>
                <w:szCs w:val="24"/>
                <w:lang w:eastAsia="cs-CZ"/>
              </w:rPr>
              <w:t> </w:t>
            </w:r>
          </w:p>
          <w:p w14:paraId="252DC42A" w14:textId="77777777" w:rsidR="00187117" w:rsidRPr="00187117" w:rsidRDefault="00187117" w:rsidP="00187117">
            <w:pPr>
              <w:snapToGrid w:val="0"/>
              <w:spacing w:before="48" w:after="0" w:line="240" w:lineRule="auto"/>
              <w:rPr>
                <w:rFonts w:ascii="Times New Roman" w:eastAsia="Times New Roman" w:hAnsi="Times New Roman" w:cs="Times New Roman"/>
                <w:sz w:val="24"/>
                <w:szCs w:val="24"/>
                <w:lang w:eastAsia="cs-CZ"/>
              </w:rPr>
            </w:pPr>
            <w:r w:rsidRPr="00187117">
              <w:rPr>
                <w:rFonts w:ascii="Times New Roman" w:eastAsia="Times New Roman" w:hAnsi="Times New Roman" w:cs="Times New Roman"/>
                <w:sz w:val="24"/>
                <w:szCs w:val="24"/>
                <w:lang w:eastAsia="cs-CZ"/>
              </w:rPr>
              <w:t> </w:t>
            </w:r>
          </w:p>
        </w:tc>
        <w:tc>
          <w:tcPr>
            <w:tcW w:w="3271" w:type="dxa"/>
            <w:tcMar>
              <w:top w:w="0" w:type="dxa"/>
              <w:left w:w="108" w:type="dxa"/>
              <w:bottom w:w="0" w:type="dxa"/>
              <w:right w:w="108" w:type="dxa"/>
            </w:tcMar>
            <w:hideMark/>
          </w:tcPr>
          <w:p w14:paraId="67CB4B62" w14:textId="77777777" w:rsidR="00187117" w:rsidRPr="00187117" w:rsidRDefault="00187117" w:rsidP="00187117">
            <w:pPr>
              <w:snapToGrid w:val="0"/>
              <w:spacing w:before="48" w:after="0" w:line="240" w:lineRule="auto"/>
              <w:ind w:left="34"/>
              <w:jc w:val="center"/>
              <w:rPr>
                <w:rFonts w:ascii="Times New Roman" w:eastAsia="Times New Roman" w:hAnsi="Times New Roman" w:cs="Times New Roman"/>
                <w:sz w:val="24"/>
                <w:szCs w:val="24"/>
                <w:lang w:eastAsia="cs-CZ"/>
              </w:rPr>
            </w:pPr>
            <w:r w:rsidRPr="00187117">
              <w:rPr>
                <w:rFonts w:ascii="Times New Roman" w:eastAsia="Times New Roman" w:hAnsi="Times New Roman" w:cs="Times New Roman"/>
                <w:sz w:val="24"/>
                <w:szCs w:val="24"/>
                <w:lang w:eastAsia="cs-CZ"/>
              </w:rPr>
              <w:t>datum a čas{Datum a čas}</w:t>
            </w:r>
          </w:p>
        </w:tc>
      </w:tr>
    </w:tbl>
    <w:p w14:paraId="17964484" w14:textId="77777777" w:rsidR="00187117" w:rsidRPr="00187117" w:rsidRDefault="00187117" w:rsidP="00187117">
      <w:pPr>
        <w:tabs>
          <w:tab w:val="right" w:leader="dot" w:pos="4678"/>
          <w:tab w:val="right" w:pos="5670"/>
          <w:tab w:val="right" w:leader="dot" w:pos="8931"/>
        </w:tabs>
        <w:spacing w:before="48" w:after="60" w:line="240" w:lineRule="auto"/>
        <w:rPr>
          <w:rFonts w:ascii="Times New Roman" w:eastAsia="Times New Roman" w:hAnsi="Times New Roman" w:cs="Times New Roman"/>
          <w:sz w:val="24"/>
          <w:szCs w:val="24"/>
          <w:lang w:eastAsia="cs-CZ"/>
        </w:rPr>
      </w:pPr>
      <w:r w:rsidRPr="00187117">
        <w:rPr>
          <w:rFonts w:ascii="Times New Roman" w:eastAsia="Times New Roman" w:hAnsi="Times New Roman" w:cs="Times New Roman"/>
          <w:sz w:val="24"/>
          <w:szCs w:val="24"/>
          <w:lang w:eastAsia="cs-CZ"/>
        </w:rPr>
        <w:t xml:space="preserve">.......................MUDr. Oldřich Kadlec, 043.......................................................................... </w:t>
      </w:r>
    </w:p>
    <w:tbl>
      <w:tblPr>
        <w:tblW w:w="0" w:type="auto"/>
        <w:tblInd w:w="108" w:type="dxa"/>
        <w:tblCellMar>
          <w:left w:w="0" w:type="dxa"/>
          <w:right w:w="0" w:type="dxa"/>
        </w:tblCellMar>
        <w:tblLook w:val="04A0" w:firstRow="1" w:lastRow="0" w:firstColumn="1" w:lastColumn="0" w:noHBand="0" w:noVBand="1"/>
      </w:tblPr>
      <w:tblGrid>
        <w:gridCol w:w="4678"/>
      </w:tblGrid>
      <w:tr w:rsidR="00187117" w:rsidRPr="00187117" w14:paraId="78DCE652" w14:textId="77777777" w:rsidTr="00187117">
        <w:trPr>
          <w:trHeight w:val="454"/>
        </w:trPr>
        <w:tc>
          <w:tcPr>
            <w:tcW w:w="4678" w:type="dxa"/>
            <w:tcMar>
              <w:top w:w="0" w:type="dxa"/>
              <w:left w:w="108" w:type="dxa"/>
              <w:bottom w:w="0" w:type="dxa"/>
              <w:right w:w="108" w:type="dxa"/>
            </w:tcMar>
            <w:hideMark/>
          </w:tcPr>
          <w:p w14:paraId="7ACF2C21" w14:textId="77777777" w:rsidR="00187117" w:rsidRPr="00187117" w:rsidRDefault="00187117" w:rsidP="00187117">
            <w:pPr>
              <w:snapToGrid w:val="0"/>
              <w:spacing w:before="48" w:after="0" w:line="240" w:lineRule="auto"/>
              <w:jc w:val="center"/>
              <w:rPr>
                <w:rFonts w:ascii="Times New Roman" w:eastAsia="Times New Roman" w:hAnsi="Times New Roman" w:cs="Times New Roman"/>
                <w:sz w:val="24"/>
                <w:szCs w:val="24"/>
                <w:lang w:eastAsia="cs-CZ"/>
              </w:rPr>
            </w:pPr>
            <w:r w:rsidRPr="00187117">
              <w:rPr>
                <w:rFonts w:ascii="Times New Roman" w:eastAsia="Times New Roman" w:hAnsi="Times New Roman" w:cs="Times New Roman"/>
                <w:sz w:val="24"/>
                <w:szCs w:val="24"/>
                <w:lang w:eastAsia="cs-CZ"/>
              </w:rPr>
              <w:t>ošetřující lékař</w:t>
            </w:r>
          </w:p>
        </w:tc>
      </w:tr>
    </w:tbl>
    <w:p w14:paraId="4D7CCD34" w14:textId="77777777" w:rsidR="00214E68" w:rsidRDefault="00214E68"/>
    <w:sectPr w:rsidR="00214E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117"/>
    <w:rsid w:val="00187117"/>
    <w:rsid w:val="00214E68"/>
    <w:rsid w:val="00616C2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F8EB"/>
  <w15:chartTrackingRefBased/>
  <w15:docId w15:val="{511FA0ED-E7BF-422B-9D65-FD33356F0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3">
    <w:name w:val="heading 3"/>
    <w:basedOn w:val="Normln"/>
    <w:link w:val="Nadpis3Char"/>
    <w:uiPriority w:val="9"/>
    <w:qFormat/>
    <w:rsid w:val="00187117"/>
    <w:pPr>
      <w:spacing w:before="60" w:after="36" w:line="240" w:lineRule="auto"/>
      <w:outlineLvl w:val="2"/>
    </w:pPr>
    <w:rPr>
      <w:rFonts w:ascii="Times New Roman" w:eastAsia="Times New Roman" w:hAnsi="Times New Roman" w:cs="Times New Roman"/>
      <w:b/>
      <w:bCs/>
      <w:sz w:val="24"/>
      <w:szCs w:val="24"/>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basedOn w:val="Standardnpsmoodstavce"/>
    <w:link w:val="Nadpis3"/>
    <w:uiPriority w:val="9"/>
    <w:rsid w:val="00187117"/>
    <w:rPr>
      <w:rFonts w:ascii="Times New Roman" w:eastAsia="Times New Roman" w:hAnsi="Times New Roman" w:cs="Times New Roman"/>
      <w:b/>
      <w:bCs/>
      <w:sz w:val="24"/>
      <w:szCs w:val="24"/>
      <w:lang w:eastAsia="cs-CZ"/>
    </w:rPr>
  </w:style>
  <w:style w:type="paragraph" w:styleId="Normlnweb">
    <w:name w:val="Normal (Web)"/>
    <w:basedOn w:val="Normln"/>
    <w:uiPriority w:val="99"/>
    <w:semiHidden/>
    <w:unhideWhenUsed/>
    <w:rsid w:val="00187117"/>
    <w:pPr>
      <w:spacing w:before="48" w:after="0" w:line="240" w:lineRule="auto"/>
    </w:pPr>
    <w:rPr>
      <w:rFonts w:ascii="Times New Roman" w:eastAsia="Times New Roman" w:hAnsi="Times New Roman" w:cs="Times New Roman"/>
      <w:sz w:val="24"/>
      <w:szCs w:val="24"/>
      <w:lang w:eastAsia="cs-CZ"/>
    </w:rPr>
  </w:style>
  <w:style w:type="paragraph" w:customStyle="1" w:styleId="zkladntext31">
    <w:name w:val="zkladntext31"/>
    <w:basedOn w:val="Normln"/>
    <w:rsid w:val="00187117"/>
    <w:pPr>
      <w:spacing w:before="48" w:after="0"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187117"/>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1871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619821">
      <w:bodyDiv w:val="1"/>
      <w:marLeft w:val="60"/>
      <w:marRight w:val="60"/>
      <w:marTop w:val="60"/>
      <w:marBottom w:val="60"/>
      <w:divBdr>
        <w:top w:val="none" w:sz="0" w:space="0" w:color="auto"/>
        <w:left w:val="none" w:sz="0" w:space="0" w:color="auto"/>
        <w:bottom w:val="none" w:sz="0" w:space="0" w:color="auto"/>
        <w:right w:val="none" w:sz="0" w:space="0" w:color="auto"/>
      </w:divBdr>
      <w:divsChild>
        <w:div w:id="252588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719</Words>
  <Characters>4245</Characters>
  <Application>Microsoft Office Word</Application>
  <DocSecurity>0</DocSecurity>
  <Lines>35</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Oldřich Kadlec</dc:creator>
  <cp:keywords/>
  <dc:description/>
  <cp:lastModifiedBy>Oldřich Kadlec</cp:lastModifiedBy>
  <cp:revision>3</cp:revision>
  <cp:lastPrinted>2018-05-27T10:41:00Z</cp:lastPrinted>
  <dcterms:created xsi:type="dcterms:W3CDTF">2018-05-27T10:40:00Z</dcterms:created>
  <dcterms:modified xsi:type="dcterms:W3CDTF">2020-09-16T17:13:00Z</dcterms:modified>
</cp:coreProperties>
</file>