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C1313" w14:textId="77777777" w:rsidR="0012404D" w:rsidRPr="007905B2" w:rsidRDefault="0012404D" w:rsidP="00BB6963">
      <w:pPr>
        <w:spacing w:line="276" w:lineRule="auto"/>
        <w:jc w:val="center"/>
        <w:rPr>
          <w:rFonts w:cs="Times New Roman"/>
          <w:b/>
          <w:bCs/>
        </w:rPr>
      </w:pPr>
      <w:r w:rsidRPr="007905B2">
        <w:rPr>
          <w:rFonts w:cs="Times New Roman"/>
          <w:b/>
          <w:bCs/>
        </w:rPr>
        <w:t>BAN6800: Business Analytics Capstone</w:t>
      </w:r>
    </w:p>
    <w:p w14:paraId="328C4D2C" w14:textId="77777777" w:rsidR="0012404D" w:rsidRDefault="0012404D" w:rsidP="00BB6963">
      <w:pPr>
        <w:spacing w:line="276" w:lineRule="auto"/>
        <w:jc w:val="center"/>
        <w:rPr>
          <w:rFonts w:cs="Times New Roman"/>
          <w:b/>
          <w:bCs/>
        </w:rPr>
      </w:pPr>
      <w:r w:rsidRPr="0012404D">
        <w:rPr>
          <w:rFonts w:cs="Times New Roman"/>
          <w:b/>
          <w:bCs/>
        </w:rPr>
        <w:t>Module 2 Assignment: Business Analytics Project Requirements Specification Document</w:t>
      </w:r>
      <w:r>
        <w:rPr>
          <w:rFonts w:cs="Times New Roman"/>
          <w:b/>
          <w:bCs/>
        </w:rPr>
        <w:t xml:space="preserve"> </w:t>
      </w:r>
    </w:p>
    <w:p w14:paraId="1783D655" w14:textId="2734E044" w:rsidR="0012404D" w:rsidRDefault="0012404D" w:rsidP="00BB6963">
      <w:pPr>
        <w:spacing w:line="276" w:lineRule="auto"/>
        <w:jc w:val="center"/>
        <w:rPr>
          <w:rFonts w:cs="Times New Roman"/>
        </w:rPr>
      </w:pPr>
      <w:r w:rsidRPr="007905B2">
        <w:rPr>
          <w:rFonts w:cs="Times New Roman"/>
          <w:b/>
          <w:bCs/>
        </w:rPr>
        <w:t xml:space="preserve">Name: </w:t>
      </w:r>
      <w:r w:rsidRPr="007905B2">
        <w:rPr>
          <w:rFonts w:cs="Times New Roman"/>
        </w:rPr>
        <w:t>Voke H. Edafejimue</w:t>
      </w:r>
      <w:r w:rsidRPr="007905B2">
        <w:rPr>
          <w:rFonts w:cs="Times New Roman"/>
          <w:b/>
          <w:bCs/>
        </w:rPr>
        <w:t xml:space="preserve"> | Learner ID: </w:t>
      </w:r>
      <w:r w:rsidRPr="007905B2">
        <w:rPr>
          <w:rFonts w:cs="Times New Roman"/>
        </w:rPr>
        <w:t>143304</w:t>
      </w:r>
    </w:p>
    <w:p w14:paraId="08DB8360" w14:textId="77777777" w:rsidR="000C2353" w:rsidRDefault="000C2353" w:rsidP="00BB6963">
      <w:pPr>
        <w:spacing w:line="276" w:lineRule="auto"/>
        <w:jc w:val="center"/>
        <w:rPr>
          <w:rFonts w:cs="Times New Roman"/>
        </w:rPr>
      </w:pPr>
    </w:p>
    <w:p w14:paraId="099FADE0" w14:textId="7CE9244C" w:rsidR="0012404D" w:rsidRPr="000C2353" w:rsidRDefault="004624AB" w:rsidP="00BB6963">
      <w:pPr>
        <w:spacing w:line="276" w:lineRule="auto"/>
        <w:jc w:val="center"/>
        <w:rPr>
          <w:rFonts w:cs="Times New Roman"/>
          <w:b/>
          <w:bCs/>
        </w:rPr>
      </w:pPr>
      <w:r w:rsidRPr="000C2353">
        <w:rPr>
          <w:rFonts w:cs="Times New Roman"/>
          <w:b/>
          <w:bCs/>
        </w:rPr>
        <w:t>TACO-TEL’S SHIELD360 BUSINESS REQUIREMENTS DOCUMENT (BRD)</w:t>
      </w:r>
    </w:p>
    <w:p w14:paraId="1DC07D2A" w14:textId="791BC41B" w:rsidR="000C2353" w:rsidRPr="000C2353" w:rsidRDefault="000C2353" w:rsidP="00BB6963">
      <w:pPr>
        <w:spacing w:line="276" w:lineRule="auto"/>
        <w:rPr>
          <w:rFonts w:cs="Times New Roman"/>
          <w:b/>
          <w:bCs/>
        </w:rPr>
      </w:pPr>
      <w:r w:rsidRPr="000C2353">
        <w:rPr>
          <w:rFonts w:cs="Times New Roman"/>
          <w:b/>
          <w:bCs/>
        </w:rPr>
        <w:t>Project Name</w:t>
      </w:r>
    </w:p>
    <w:p w14:paraId="7DB5618E" w14:textId="01AB253E" w:rsidR="000C2353" w:rsidRDefault="000C2353" w:rsidP="00BB6963">
      <w:pPr>
        <w:spacing w:line="276" w:lineRule="auto"/>
        <w:rPr>
          <w:rFonts w:cs="Times New Roman"/>
        </w:rPr>
      </w:pPr>
      <w:r w:rsidRPr="00AB01DB">
        <w:rPr>
          <w:rFonts w:cs="Times New Roman"/>
          <w:b/>
          <w:bCs/>
        </w:rPr>
        <w:t>Shield360</w:t>
      </w:r>
      <w:r>
        <w:rPr>
          <w:rFonts w:cs="Times New Roman"/>
        </w:rPr>
        <w:t xml:space="preserve"> – An Intelligent Churn-Resistant and Customer Retention Solution.</w:t>
      </w:r>
    </w:p>
    <w:p w14:paraId="7EDAF835" w14:textId="77777777" w:rsidR="000C2353" w:rsidRDefault="000C2353" w:rsidP="00BB6963">
      <w:pPr>
        <w:spacing w:line="276" w:lineRule="auto"/>
        <w:rPr>
          <w:rFonts w:cs="Times New Roman"/>
        </w:rPr>
      </w:pPr>
    </w:p>
    <w:p w14:paraId="25DE8B8C" w14:textId="7302CB3A" w:rsidR="000C2353" w:rsidRPr="000C2353" w:rsidRDefault="000C2353" w:rsidP="00BB6963">
      <w:pPr>
        <w:spacing w:line="276" w:lineRule="auto"/>
        <w:rPr>
          <w:rFonts w:cs="Times New Roman"/>
          <w:b/>
          <w:bCs/>
        </w:rPr>
      </w:pPr>
      <w:r w:rsidRPr="000C2353">
        <w:rPr>
          <w:rFonts w:cs="Times New Roman"/>
          <w:b/>
          <w:bCs/>
        </w:rPr>
        <w:t>Project Manager</w:t>
      </w:r>
    </w:p>
    <w:p w14:paraId="5A4ACAD1" w14:textId="47C252CD" w:rsidR="000C2353" w:rsidRDefault="000C2353" w:rsidP="00BB6963">
      <w:pPr>
        <w:spacing w:line="276" w:lineRule="auto"/>
        <w:rPr>
          <w:rFonts w:cs="Times New Roman"/>
        </w:rPr>
      </w:pPr>
      <w:r>
        <w:rPr>
          <w:rFonts w:cs="Times New Roman"/>
        </w:rPr>
        <w:t>Voke H. Edafejimue</w:t>
      </w:r>
    </w:p>
    <w:p w14:paraId="6DC0BA37" w14:textId="458734F0" w:rsidR="000C2353" w:rsidRDefault="000C2353" w:rsidP="00BB6963">
      <w:pPr>
        <w:spacing w:line="276" w:lineRule="auto"/>
        <w:rPr>
          <w:rFonts w:cs="Times New Roman"/>
        </w:rPr>
      </w:pPr>
      <w:r>
        <w:rPr>
          <w:rFonts w:cs="Times New Roman"/>
        </w:rPr>
        <w:t>Lead, Project Management Office.</w:t>
      </w:r>
    </w:p>
    <w:p w14:paraId="6D6D3575" w14:textId="0FF19DA4" w:rsidR="000C2353" w:rsidRDefault="000C2353" w:rsidP="00BB6963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Email: </w:t>
      </w:r>
      <w:hyperlink r:id="rId5" w:history="1">
        <w:r w:rsidRPr="00770433">
          <w:rPr>
            <w:rStyle w:val="Hyperlink"/>
            <w:rFonts w:cs="Times New Roman"/>
          </w:rPr>
          <w:t>vokeeda@taco-tel.com</w:t>
        </w:r>
      </w:hyperlink>
    </w:p>
    <w:p w14:paraId="291DFC7B" w14:textId="07DC6C87" w:rsidR="000C2353" w:rsidRDefault="000C2353" w:rsidP="00BB6963">
      <w:pPr>
        <w:spacing w:line="276" w:lineRule="auto"/>
        <w:rPr>
          <w:rFonts w:cs="Times New Roman"/>
        </w:rPr>
      </w:pPr>
      <w:r>
        <w:rPr>
          <w:rFonts w:cs="Times New Roman"/>
        </w:rPr>
        <w:t>Phone: +234 803 9579 519</w:t>
      </w:r>
    </w:p>
    <w:p w14:paraId="555A806F" w14:textId="77777777" w:rsidR="000C2353" w:rsidRDefault="000C2353" w:rsidP="00BB6963">
      <w:pPr>
        <w:spacing w:line="276" w:lineRule="auto"/>
        <w:rPr>
          <w:rFonts w:cs="Times New Roman"/>
        </w:rPr>
      </w:pPr>
    </w:p>
    <w:p w14:paraId="0114D86E" w14:textId="6F0521E8" w:rsidR="00C4701A" w:rsidRDefault="00796A50" w:rsidP="00BB6963">
      <w:pPr>
        <w:spacing w:line="276" w:lineRule="auto"/>
        <w:rPr>
          <w:b/>
          <w:bCs/>
        </w:rPr>
      </w:pPr>
      <w:r w:rsidRPr="00796A50">
        <w:rPr>
          <w:b/>
          <w:bCs/>
        </w:rPr>
        <w:t>Executive Summary</w:t>
      </w:r>
    </w:p>
    <w:p w14:paraId="1C0786F9" w14:textId="20DABA82" w:rsidR="00796A50" w:rsidRDefault="005F2F82" w:rsidP="00BB6963">
      <w:pPr>
        <w:spacing w:line="276" w:lineRule="auto"/>
      </w:pPr>
      <w:r>
        <w:t xml:space="preserve">Taco-Tel is a telecommunications service provider </w:t>
      </w:r>
      <w:r w:rsidR="00434D03">
        <w:t>founded</w:t>
      </w:r>
      <w:r>
        <w:t xml:space="preserve"> in 2007 by Manuel Taco. </w:t>
      </w:r>
      <w:r w:rsidR="00434D03">
        <w:t>Since its inception, the company has experienced continuous growth in sales, customer base, and profitability</w:t>
      </w:r>
      <w:r w:rsidR="00D8199F">
        <w:t xml:space="preserve">. The company was </w:t>
      </w:r>
      <w:r w:rsidR="00887D2B">
        <w:t>awarded</w:t>
      </w:r>
      <w:r w:rsidR="00D8199F">
        <w:t xml:space="preserve"> the </w:t>
      </w:r>
      <w:r w:rsidR="00887D2B">
        <w:t>fastest-growing</w:t>
      </w:r>
      <w:r w:rsidR="00D8199F">
        <w:t xml:space="preserve"> telecommunications </w:t>
      </w:r>
      <w:r w:rsidR="00887D2B">
        <w:t xml:space="preserve">company </w:t>
      </w:r>
      <w:r w:rsidR="00D8199F">
        <w:t>in</w:t>
      </w:r>
      <w:r w:rsidR="00887D2B">
        <w:t xml:space="preserve"> Nigeria for</w:t>
      </w:r>
      <w:r w:rsidR="00D8199F">
        <w:t xml:space="preserve"> 2020</w:t>
      </w:r>
      <w:r w:rsidR="00434D03">
        <w:t xml:space="preserve">. However, </w:t>
      </w:r>
      <w:r w:rsidR="00887D2B">
        <w:t>its financial reports indicate that its growth rate has slowed down</w:t>
      </w:r>
      <w:r w:rsidR="00434D03">
        <w:t xml:space="preserve"> in recent years due to the increased rate of customers abandoning their subscriptions. </w:t>
      </w:r>
      <w:r w:rsidR="00D8199F">
        <w:t>This situation poses a threat</w:t>
      </w:r>
      <w:r w:rsidR="009B177A">
        <w:t xml:space="preserve"> to the company’s sustainability, profitability, and reputation in a highly competitive </w:t>
      </w:r>
      <w:r w:rsidR="00581F42">
        <w:t>sector</w:t>
      </w:r>
      <w:r w:rsidR="009B177A">
        <w:t xml:space="preserve"> </w:t>
      </w:r>
      <w:r w:rsidR="00C20F9A">
        <w:t>such as</w:t>
      </w:r>
      <w:r w:rsidR="009B177A">
        <w:t xml:space="preserve"> the telecoms market.</w:t>
      </w:r>
    </w:p>
    <w:p w14:paraId="719B4C83" w14:textId="31631248" w:rsidR="00A428A4" w:rsidRDefault="00A428A4" w:rsidP="00BB6963">
      <w:pPr>
        <w:spacing w:line="276" w:lineRule="auto"/>
      </w:pPr>
      <w:r>
        <w:t xml:space="preserve">To </w:t>
      </w:r>
      <w:r w:rsidR="0043194F">
        <w:t>achieve its productivity goals</w:t>
      </w:r>
      <w:r>
        <w:t xml:space="preserve">, the company is embarking on </w:t>
      </w:r>
      <w:r w:rsidR="00F316A1">
        <w:t>a data analytics project called</w:t>
      </w:r>
      <w:r>
        <w:t xml:space="preserve"> </w:t>
      </w:r>
      <w:r w:rsidR="00F316A1">
        <w:t>‘</w:t>
      </w:r>
      <w:r>
        <w:t>Shield360</w:t>
      </w:r>
      <w:r w:rsidR="00F316A1">
        <w:t>’.</w:t>
      </w:r>
      <w:r>
        <w:t xml:space="preserve"> </w:t>
      </w:r>
      <w:r w:rsidR="00AB32E9">
        <w:t>This customer retention initiative will</w:t>
      </w:r>
      <w:r>
        <w:t xml:space="preserve"> proactively detect early signs of dissatisfied </w:t>
      </w:r>
      <w:r w:rsidR="0000242B">
        <w:t>customers</w:t>
      </w:r>
      <w:r>
        <w:t xml:space="preserve"> and those </w:t>
      </w:r>
      <w:r w:rsidR="0000242B">
        <w:t>who</w:t>
      </w:r>
      <w:r>
        <w:t xml:space="preserve"> are like</w:t>
      </w:r>
      <w:r w:rsidR="0000242B">
        <w:t>ly</w:t>
      </w:r>
      <w:r>
        <w:t xml:space="preserve"> to abandon the company’s services</w:t>
      </w:r>
      <w:r w:rsidR="00735E52">
        <w:t xml:space="preserve"> </w:t>
      </w:r>
      <w:r w:rsidR="00735E52" w:rsidRPr="007905B2">
        <w:rPr>
          <w:rFonts w:cs="Times New Roman"/>
        </w:rPr>
        <w:t>(Teyf Group, 2024)</w:t>
      </w:r>
      <w:r>
        <w:t xml:space="preserve">. </w:t>
      </w:r>
      <w:r w:rsidR="00AB32E9">
        <w:t>Shield360</w:t>
      </w:r>
      <w:r w:rsidR="00160CD0">
        <w:t xml:space="preserve"> is an integrated data-driven, Machine learning-enabled, and advanced predictive analytics system that instructively identifies high-churn-risk customers</w:t>
      </w:r>
      <w:r w:rsidR="00FB6EBC">
        <w:t xml:space="preserve">, reveals the prevalent </w:t>
      </w:r>
      <w:r w:rsidR="0043194F">
        <w:t>churn influencers</w:t>
      </w:r>
      <w:r w:rsidR="00FB6EBC">
        <w:t xml:space="preserve">, and drives near-instant intervention strategies through the </w:t>
      </w:r>
      <w:r w:rsidR="004A3CAA">
        <w:t xml:space="preserve">existing </w:t>
      </w:r>
      <w:r w:rsidR="00FB6EBC">
        <w:t xml:space="preserve">Customer Relationship Management (CRM) System. </w:t>
      </w:r>
    </w:p>
    <w:p w14:paraId="7885CAA8" w14:textId="2BDDFC0F" w:rsidR="0089346D" w:rsidRDefault="0089346D" w:rsidP="00BB6963">
      <w:pPr>
        <w:spacing w:line="276" w:lineRule="auto"/>
      </w:pPr>
      <w:r>
        <w:t xml:space="preserve">This solution will </w:t>
      </w:r>
      <w:r w:rsidR="004553DE">
        <w:t xml:space="preserve">provide the following benefits: </w:t>
      </w:r>
      <w:r w:rsidR="00725CB0">
        <w:t>reducing</w:t>
      </w:r>
      <w:r>
        <w:t xml:space="preserve"> high churn rates, </w:t>
      </w:r>
      <w:r w:rsidR="00725CB0">
        <w:t>increasing</w:t>
      </w:r>
      <w:r>
        <w:t xml:space="preserve"> profitability, </w:t>
      </w:r>
      <w:r w:rsidR="00725CB0">
        <w:t>encouraging</w:t>
      </w:r>
      <w:r w:rsidR="00FA08D3">
        <w:t xml:space="preserve"> </w:t>
      </w:r>
      <w:r>
        <w:t xml:space="preserve">a data-driven culture within the organization, </w:t>
      </w:r>
      <w:r w:rsidR="00725CB0">
        <w:t>optimizing</w:t>
      </w:r>
      <w:r>
        <w:t xml:space="preserve"> resource allocation, </w:t>
      </w:r>
      <w:r w:rsidR="00725CB0">
        <w:t>boosting</w:t>
      </w:r>
      <w:r>
        <w:t xml:space="preserve"> customer confidence in the brand, and </w:t>
      </w:r>
      <w:r w:rsidR="00725CB0">
        <w:t>improving</w:t>
      </w:r>
      <w:r>
        <w:t xml:space="preserve"> customer retention rates</w:t>
      </w:r>
      <w:r w:rsidR="00895BDE">
        <w:t xml:space="preserve"> (</w:t>
      </w:r>
      <w:r w:rsidR="00895BDE" w:rsidRPr="002822A3">
        <w:rPr>
          <w:rFonts w:cs="Times New Roman"/>
        </w:rPr>
        <w:t>Faster Capital</w:t>
      </w:r>
      <w:r w:rsidR="00895BDE">
        <w:rPr>
          <w:rFonts w:cs="Times New Roman"/>
        </w:rPr>
        <w:t xml:space="preserve">, </w:t>
      </w:r>
      <w:r w:rsidR="001A5B72">
        <w:rPr>
          <w:rFonts w:cs="Times New Roman"/>
        </w:rPr>
        <w:t>N</w:t>
      </w:r>
      <w:r w:rsidR="00895BDE">
        <w:rPr>
          <w:rFonts w:cs="Times New Roman"/>
        </w:rPr>
        <w:t>.d.)</w:t>
      </w:r>
      <w:r>
        <w:t>.</w:t>
      </w:r>
    </w:p>
    <w:p w14:paraId="35A3E553" w14:textId="77777777" w:rsidR="005F5C4A" w:rsidRDefault="005F5C4A" w:rsidP="00BB6963">
      <w:pPr>
        <w:spacing w:line="276" w:lineRule="auto"/>
      </w:pPr>
    </w:p>
    <w:p w14:paraId="39EEFCAF" w14:textId="7019C108" w:rsidR="007A41FB" w:rsidRPr="007A41FB" w:rsidRDefault="007A41FB" w:rsidP="00BB6963">
      <w:pPr>
        <w:spacing w:line="276" w:lineRule="auto"/>
        <w:rPr>
          <w:b/>
          <w:bCs/>
        </w:rPr>
      </w:pPr>
      <w:r w:rsidRPr="007A41FB">
        <w:rPr>
          <w:b/>
          <w:bCs/>
        </w:rPr>
        <w:t>Project Objectives</w:t>
      </w:r>
    </w:p>
    <w:p w14:paraId="0EA13508" w14:textId="39EF7D37" w:rsidR="007A41FB" w:rsidRDefault="00314FA6" w:rsidP="00BB6963">
      <w:pPr>
        <w:pStyle w:val="ListParagraph"/>
        <w:numPr>
          <w:ilvl w:val="0"/>
          <w:numId w:val="1"/>
        </w:numPr>
        <w:spacing w:line="276" w:lineRule="auto"/>
      </w:pPr>
      <w:r>
        <w:t xml:space="preserve">Pinpoint High-Churn-Risk Subscribers </w:t>
      </w:r>
      <w:r w:rsidR="00013E6E">
        <w:t>–</w:t>
      </w:r>
      <w:r>
        <w:t xml:space="preserve"> </w:t>
      </w:r>
      <w:r w:rsidR="00013E6E">
        <w:t>The solution will leverage existing and new data to determine which customers are likely to abandon their subscriptions with at least 80</w:t>
      </w:r>
      <w:r w:rsidR="00017A81">
        <w:t xml:space="preserve">% </w:t>
      </w:r>
      <w:r w:rsidR="00013E6E">
        <w:t>prediction accuracy.</w:t>
      </w:r>
    </w:p>
    <w:p w14:paraId="327F878D" w14:textId="10ADEAE0" w:rsidR="00134F87" w:rsidRDefault="00DB64E8" w:rsidP="00BB6963">
      <w:pPr>
        <w:pStyle w:val="ListParagraph"/>
        <w:numPr>
          <w:ilvl w:val="0"/>
          <w:numId w:val="1"/>
        </w:numPr>
        <w:spacing w:line="276" w:lineRule="auto"/>
      </w:pPr>
      <w:r>
        <w:t>Subscriber</w:t>
      </w:r>
      <w:r w:rsidR="00576A4C">
        <w:t xml:space="preserve"> segmentation</w:t>
      </w:r>
      <w:r w:rsidR="006051B0">
        <w:t xml:space="preserve"> -</w:t>
      </w:r>
      <w:r w:rsidR="00576A4C">
        <w:t xml:space="preserve"> The system will receive customer data from the integrated CRM system</w:t>
      </w:r>
      <w:r>
        <w:t xml:space="preserve"> and other data sources. The customer information will be classified into</w:t>
      </w:r>
      <w:r w:rsidR="00576A4C">
        <w:t xml:space="preserve"> </w:t>
      </w:r>
      <w:r w:rsidR="0059517A">
        <w:t>two</w:t>
      </w:r>
      <w:r w:rsidR="00576A4C">
        <w:t xml:space="preserve"> tiers</w:t>
      </w:r>
      <w:r w:rsidR="00AB53BB">
        <w:t xml:space="preserve"> (l</w:t>
      </w:r>
      <w:r w:rsidR="00576A4C">
        <w:t>ow</w:t>
      </w:r>
      <w:r w:rsidR="007C19AD">
        <w:t xml:space="preserve"> </w:t>
      </w:r>
      <w:r w:rsidR="00576A4C">
        <w:t>and high-risk customers</w:t>
      </w:r>
      <w:r w:rsidR="00AB53BB">
        <w:t>)</w:t>
      </w:r>
      <w:r w:rsidR="00576A4C">
        <w:t xml:space="preserve"> to drive various marketing strategies</w:t>
      </w:r>
      <w:r w:rsidR="00052906">
        <w:t xml:space="preserve"> (</w:t>
      </w:r>
      <w:r w:rsidR="00052906" w:rsidRPr="00D16E0C">
        <w:rPr>
          <w:rFonts w:cs="Times New Roman"/>
        </w:rPr>
        <w:t>Pearce</w:t>
      </w:r>
      <w:r w:rsidR="00052906">
        <w:rPr>
          <w:rFonts w:cs="Times New Roman"/>
        </w:rPr>
        <w:t>, 2021)</w:t>
      </w:r>
      <w:r w:rsidR="00576A4C">
        <w:t>.</w:t>
      </w:r>
    </w:p>
    <w:p w14:paraId="77F61A4E" w14:textId="6A0372FD" w:rsidR="00C53E91" w:rsidRDefault="002341ED" w:rsidP="00BB6963">
      <w:pPr>
        <w:pStyle w:val="ListParagraph"/>
        <w:numPr>
          <w:ilvl w:val="0"/>
          <w:numId w:val="1"/>
        </w:numPr>
        <w:spacing w:line="276" w:lineRule="auto"/>
      </w:pPr>
      <w:r>
        <w:t xml:space="preserve">Churn Root Cause Analysis </w:t>
      </w:r>
      <w:r w:rsidR="006051B0">
        <w:t>–</w:t>
      </w:r>
      <w:r>
        <w:t xml:space="preserve"> </w:t>
      </w:r>
      <w:r w:rsidR="006051B0">
        <w:t xml:space="preserve">Churn influencers will be identified using the 5-whys or fishbone technique. This approach will </w:t>
      </w:r>
      <w:r w:rsidR="00423D70">
        <w:t>help solve</w:t>
      </w:r>
      <w:r w:rsidR="006051B0">
        <w:t xml:space="preserve"> </w:t>
      </w:r>
      <w:r w:rsidR="00423D70">
        <w:t xml:space="preserve">business </w:t>
      </w:r>
      <w:r w:rsidR="006051B0">
        <w:t>problems, rather than fixing the symptoms of the problem temporarily</w:t>
      </w:r>
      <w:r w:rsidR="00F035AB">
        <w:t xml:space="preserve"> (</w:t>
      </w:r>
      <w:r w:rsidR="00F035AB" w:rsidRPr="002A3D89">
        <w:rPr>
          <w:rFonts w:cs="Times New Roman"/>
        </w:rPr>
        <w:t>Faster Capital</w:t>
      </w:r>
      <w:r w:rsidR="00F035AB">
        <w:rPr>
          <w:rFonts w:cs="Times New Roman"/>
        </w:rPr>
        <w:t xml:space="preserve">, </w:t>
      </w:r>
      <w:r w:rsidR="008E3313">
        <w:rPr>
          <w:rFonts w:cs="Times New Roman"/>
        </w:rPr>
        <w:t>N</w:t>
      </w:r>
      <w:r w:rsidR="00F035AB">
        <w:rPr>
          <w:rFonts w:cs="Times New Roman"/>
        </w:rPr>
        <w:t>.d.)</w:t>
      </w:r>
      <w:r w:rsidR="006051B0">
        <w:t>.</w:t>
      </w:r>
    </w:p>
    <w:p w14:paraId="0DD114BE" w14:textId="77729400" w:rsidR="00423D70" w:rsidRDefault="00750B2C" w:rsidP="00BB6963">
      <w:pPr>
        <w:pStyle w:val="ListParagraph"/>
        <w:numPr>
          <w:ilvl w:val="0"/>
          <w:numId w:val="1"/>
        </w:numPr>
        <w:spacing w:line="276" w:lineRule="auto"/>
      </w:pPr>
      <w:r>
        <w:t xml:space="preserve">Data-Driven and Actionable Insights – Automated feedback is provided to designated teams when high-churn-risk customers are identified </w:t>
      </w:r>
      <w:r w:rsidR="009E7966">
        <w:t>for the</w:t>
      </w:r>
      <w:r>
        <w:t xml:space="preserve"> immediate deployment of intervention strategies.</w:t>
      </w:r>
    </w:p>
    <w:p w14:paraId="7F17E0EC" w14:textId="799EAD84" w:rsidR="009E7966" w:rsidRDefault="0008293D" w:rsidP="00BB6963">
      <w:pPr>
        <w:pStyle w:val="ListParagraph"/>
        <w:numPr>
          <w:ilvl w:val="0"/>
          <w:numId w:val="1"/>
        </w:numPr>
        <w:spacing w:line="276" w:lineRule="auto"/>
      </w:pPr>
      <w:r>
        <w:t>Continuous Improvement – Monthly the machine learning algorithm will be finetuned using new data, market trends, seasonal trends, market shifts, and customer feedback to improve its accuracy.</w:t>
      </w:r>
    </w:p>
    <w:p w14:paraId="2F5FE1B8" w14:textId="764167F5" w:rsidR="0008293D" w:rsidRDefault="008C78F1" w:rsidP="00BB6963">
      <w:pPr>
        <w:pStyle w:val="ListParagraph"/>
        <w:numPr>
          <w:ilvl w:val="0"/>
          <w:numId w:val="1"/>
        </w:numPr>
        <w:spacing w:line="276" w:lineRule="auto"/>
      </w:pPr>
      <w:r>
        <w:t xml:space="preserve">Dynamic Dashboards/Reports </w:t>
      </w:r>
      <w:r w:rsidR="00604864">
        <w:t>–</w:t>
      </w:r>
      <w:r>
        <w:t xml:space="preserve"> </w:t>
      </w:r>
      <w:r w:rsidR="00604864">
        <w:t xml:space="preserve">Non-technical and Executive management will be </w:t>
      </w:r>
      <w:r w:rsidR="002B568F">
        <w:t xml:space="preserve">updated on </w:t>
      </w:r>
      <w:r w:rsidR="00604864">
        <w:t xml:space="preserve">churn </w:t>
      </w:r>
      <w:r w:rsidR="002B568F">
        <w:t>metrics</w:t>
      </w:r>
      <w:r w:rsidR="00604864">
        <w:t xml:space="preserve">, customer behavior changes, and </w:t>
      </w:r>
      <w:r w:rsidR="002B568F">
        <w:t xml:space="preserve">the impact of </w:t>
      </w:r>
      <w:r w:rsidR="00604864">
        <w:t xml:space="preserve">marketing strategies using dynamic and </w:t>
      </w:r>
      <w:r w:rsidR="002B568F">
        <w:t>visually appealing</w:t>
      </w:r>
      <w:r w:rsidR="00604864">
        <w:t xml:space="preserve"> dashboards.</w:t>
      </w:r>
    </w:p>
    <w:p w14:paraId="58AD5D42" w14:textId="77777777" w:rsidR="002B568F" w:rsidRDefault="002B568F" w:rsidP="00BB6963">
      <w:pPr>
        <w:spacing w:line="276" w:lineRule="auto"/>
        <w:ind w:left="360"/>
      </w:pPr>
    </w:p>
    <w:p w14:paraId="667E2DE1" w14:textId="2B7F1C82" w:rsidR="003865DC" w:rsidRPr="003865DC" w:rsidRDefault="003865DC" w:rsidP="00BB6963">
      <w:pPr>
        <w:spacing w:line="276" w:lineRule="auto"/>
        <w:ind w:left="360" w:hanging="360"/>
        <w:rPr>
          <w:b/>
          <w:bCs/>
        </w:rPr>
      </w:pPr>
      <w:r w:rsidRPr="003865DC">
        <w:rPr>
          <w:b/>
          <w:bCs/>
        </w:rPr>
        <w:t>Project Scope</w:t>
      </w:r>
    </w:p>
    <w:p w14:paraId="255275EF" w14:textId="0B980F60" w:rsidR="003865DC" w:rsidRPr="00E906FD" w:rsidRDefault="003B6E89" w:rsidP="00BB6963">
      <w:pPr>
        <w:spacing w:line="276" w:lineRule="auto"/>
        <w:ind w:left="360"/>
        <w:rPr>
          <w:i/>
          <w:iCs/>
        </w:rPr>
      </w:pPr>
      <w:r w:rsidRPr="00E906FD">
        <w:rPr>
          <w:i/>
          <w:iCs/>
        </w:rPr>
        <w:t>In Scope:</w:t>
      </w:r>
    </w:p>
    <w:p w14:paraId="08FF441C" w14:textId="601D9F7A" w:rsidR="003B6E89" w:rsidRDefault="007B6DC9" w:rsidP="00BB6963">
      <w:pPr>
        <w:pStyle w:val="ListParagraph"/>
        <w:numPr>
          <w:ilvl w:val="0"/>
          <w:numId w:val="2"/>
        </w:numPr>
        <w:spacing w:line="276" w:lineRule="auto"/>
      </w:pPr>
      <w:r>
        <w:t>Data Integration – Structure and unstructured data from various sources including CRM, billing, social media, and surveys will be merged.</w:t>
      </w:r>
    </w:p>
    <w:p w14:paraId="5832CAE8" w14:textId="522B65A3" w:rsidR="007B6DC9" w:rsidRDefault="000127F4" w:rsidP="00BB6963">
      <w:pPr>
        <w:pStyle w:val="ListParagraph"/>
        <w:numPr>
          <w:ilvl w:val="0"/>
          <w:numId w:val="2"/>
        </w:numPr>
        <w:spacing w:line="276" w:lineRule="auto"/>
      </w:pPr>
      <w:r>
        <w:t>Model Development – Multiple models will be trained</w:t>
      </w:r>
      <w:r w:rsidR="00DF5F0C">
        <w:t xml:space="preserve"> using </w:t>
      </w:r>
      <w:r>
        <w:t>the available data</w:t>
      </w:r>
      <w:r w:rsidR="00DF5F0C">
        <w:t xml:space="preserve"> and</w:t>
      </w:r>
      <w:r>
        <w:t xml:space="preserve"> the most accurate </w:t>
      </w:r>
      <w:r w:rsidR="00DF5F0C">
        <w:t xml:space="preserve">model </w:t>
      </w:r>
      <w:r>
        <w:t xml:space="preserve">will be chosen </w:t>
      </w:r>
      <w:r w:rsidR="00DF5F0C">
        <w:t xml:space="preserve">based on </w:t>
      </w:r>
      <w:r>
        <w:t>its precision, F1 score, and recall results</w:t>
      </w:r>
      <w:r w:rsidR="00F45A51" w:rsidRPr="007905B2">
        <w:rPr>
          <w:rFonts w:cs="Times New Roman"/>
        </w:rPr>
        <w:t xml:space="preserve"> (Otten, 2025)</w:t>
      </w:r>
      <w:r>
        <w:t>.</w:t>
      </w:r>
    </w:p>
    <w:p w14:paraId="3A0C2C82" w14:textId="1BDB304E" w:rsidR="000127F4" w:rsidRDefault="00740A9B" w:rsidP="00BB6963">
      <w:pPr>
        <w:pStyle w:val="ListParagraph"/>
        <w:numPr>
          <w:ilvl w:val="0"/>
          <w:numId w:val="2"/>
        </w:numPr>
        <w:spacing w:line="276" w:lineRule="auto"/>
      </w:pPr>
      <w:r>
        <w:t>Churn Insights – The solution will generate business intelligence and churn-risk insights to help the designated teams target customers with special offers.</w:t>
      </w:r>
    </w:p>
    <w:p w14:paraId="12E6A860" w14:textId="0DC0AF74" w:rsidR="00740A9B" w:rsidRDefault="002474BB" w:rsidP="00BB6963">
      <w:pPr>
        <w:pStyle w:val="ListParagraph"/>
        <w:numPr>
          <w:ilvl w:val="0"/>
          <w:numId w:val="2"/>
        </w:numPr>
        <w:spacing w:line="276" w:lineRule="auto"/>
      </w:pPr>
      <w:r>
        <w:t xml:space="preserve">CRM Feedback Loop – </w:t>
      </w:r>
      <w:r w:rsidR="00D83276">
        <w:t>M</w:t>
      </w:r>
      <w:r>
        <w:t xml:space="preserve">odel churn-risk classification outcomes will be fed back into the CRM system </w:t>
      </w:r>
      <w:r w:rsidR="00D83276">
        <w:t>and</w:t>
      </w:r>
      <w:r>
        <w:t xml:space="preserve"> alerts and task assignments </w:t>
      </w:r>
      <w:r w:rsidR="00D83276">
        <w:t xml:space="preserve">will be sent to the designated teams </w:t>
      </w:r>
      <w:r>
        <w:t xml:space="preserve">for </w:t>
      </w:r>
      <w:r w:rsidR="001F0B23">
        <w:t xml:space="preserve">the </w:t>
      </w:r>
      <w:r>
        <w:t>next steps.</w:t>
      </w:r>
    </w:p>
    <w:p w14:paraId="7E03BFA5" w14:textId="4390521D" w:rsidR="002474BB" w:rsidRDefault="00CB42B8" w:rsidP="00BB6963">
      <w:pPr>
        <w:pStyle w:val="ListParagraph"/>
        <w:numPr>
          <w:ilvl w:val="0"/>
          <w:numId w:val="2"/>
        </w:numPr>
        <w:spacing w:line="276" w:lineRule="auto"/>
      </w:pPr>
      <w:r>
        <w:t xml:space="preserve">Dashboard/Reports with Live Updates - </w:t>
      </w:r>
      <w:r w:rsidR="00E07186">
        <w:t>Churn metrics, customer behavior changes, and the impact of marketing strategies will be displayed to enable data-driven business decisions.</w:t>
      </w:r>
    </w:p>
    <w:p w14:paraId="44E2E5EB" w14:textId="1E983A77" w:rsidR="006F73C2" w:rsidRDefault="006F73C2" w:rsidP="00BB6963">
      <w:pPr>
        <w:pStyle w:val="ListParagraph"/>
        <w:numPr>
          <w:ilvl w:val="0"/>
          <w:numId w:val="2"/>
        </w:numPr>
        <w:spacing w:line="276" w:lineRule="auto"/>
      </w:pPr>
      <w:r>
        <w:t>Project Documentation – The project process will be recorded in a document for future reference and improvement efforts.</w:t>
      </w:r>
    </w:p>
    <w:p w14:paraId="7F7E78FD" w14:textId="198E0E92" w:rsidR="006F73C2" w:rsidRDefault="006F73C2" w:rsidP="00BB6963">
      <w:pPr>
        <w:pStyle w:val="ListParagraph"/>
        <w:numPr>
          <w:ilvl w:val="0"/>
          <w:numId w:val="2"/>
        </w:numPr>
        <w:spacing w:line="276" w:lineRule="auto"/>
      </w:pPr>
      <w:r>
        <w:lastRenderedPageBreak/>
        <w:t xml:space="preserve">Training </w:t>
      </w:r>
      <w:r w:rsidR="004A3E2F">
        <w:t>–</w:t>
      </w:r>
      <w:r>
        <w:t xml:space="preserve"> </w:t>
      </w:r>
      <w:r w:rsidR="004A3E2F">
        <w:t>A User guide will be provided, and workshops will be organized to train users from the various stakeholder groups.</w:t>
      </w:r>
    </w:p>
    <w:p w14:paraId="7F64ADFB" w14:textId="77777777" w:rsidR="00A13F42" w:rsidRDefault="00A13F42" w:rsidP="00A13F42">
      <w:pPr>
        <w:pStyle w:val="ListParagraph"/>
        <w:spacing w:line="276" w:lineRule="auto"/>
      </w:pPr>
    </w:p>
    <w:p w14:paraId="7A06748B" w14:textId="74CE4DB8" w:rsidR="003E320E" w:rsidRPr="00E906FD" w:rsidRDefault="003E320E" w:rsidP="00BB6963">
      <w:pPr>
        <w:spacing w:line="276" w:lineRule="auto"/>
        <w:ind w:left="360"/>
        <w:rPr>
          <w:i/>
          <w:iCs/>
        </w:rPr>
      </w:pPr>
      <w:r w:rsidRPr="00E906FD">
        <w:rPr>
          <w:i/>
          <w:iCs/>
        </w:rPr>
        <w:t>Out of Scope:</w:t>
      </w:r>
    </w:p>
    <w:p w14:paraId="762C7D35" w14:textId="6C4852DA" w:rsidR="003E320E" w:rsidRDefault="003E320E" w:rsidP="00BB6963">
      <w:pPr>
        <w:pStyle w:val="ListParagraph"/>
        <w:numPr>
          <w:ilvl w:val="0"/>
          <w:numId w:val="3"/>
        </w:numPr>
        <w:spacing w:line="276" w:lineRule="auto"/>
      </w:pPr>
      <w:r>
        <w:t>Redesign of the existing CRM and billing systems.</w:t>
      </w:r>
    </w:p>
    <w:p w14:paraId="50C1D61A" w14:textId="18559057" w:rsidR="003E320E" w:rsidRDefault="003E320E" w:rsidP="00BB6963">
      <w:pPr>
        <w:pStyle w:val="ListParagraph"/>
        <w:numPr>
          <w:ilvl w:val="0"/>
          <w:numId w:val="3"/>
        </w:numPr>
        <w:spacing w:line="276" w:lineRule="auto"/>
      </w:pPr>
      <w:r>
        <w:t>Deployment of a Virtual Assistant solution for 24-hour feedback.</w:t>
      </w:r>
    </w:p>
    <w:p w14:paraId="03DCFC88" w14:textId="355D70C0" w:rsidR="003E320E" w:rsidRDefault="00725CEE" w:rsidP="00BB6963">
      <w:pPr>
        <w:pStyle w:val="ListParagraph"/>
        <w:numPr>
          <w:ilvl w:val="0"/>
          <w:numId w:val="3"/>
        </w:numPr>
        <w:spacing w:line="276" w:lineRule="auto"/>
      </w:pPr>
      <w:r>
        <w:t>Marketing Campaign Strategy Design.</w:t>
      </w:r>
    </w:p>
    <w:p w14:paraId="3CE96699" w14:textId="140C4B47" w:rsidR="00AB01DB" w:rsidRDefault="00725CEE" w:rsidP="00BB6963">
      <w:pPr>
        <w:pStyle w:val="ListParagraph"/>
        <w:numPr>
          <w:ilvl w:val="0"/>
          <w:numId w:val="3"/>
        </w:numPr>
        <w:spacing w:line="276" w:lineRule="auto"/>
      </w:pPr>
      <w:r>
        <w:t>Workforce Optimization</w:t>
      </w:r>
      <w:r w:rsidR="00C477AF">
        <w:t>.</w:t>
      </w:r>
    </w:p>
    <w:p w14:paraId="5272FC09" w14:textId="77777777" w:rsidR="00AD24C9" w:rsidRPr="005F5C4A" w:rsidRDefault="00AD24C9" w:rsidP="00AD24C9">
      <w:pPr>
        <w:pStyle w:val="ListParagraph"/>
        <w:spacing w:line="276" w:lineRule="auto"/>
      </w:pPr>
    </w:p>
    <w:p w14:paraId="637FEDB1" w14:textId="5C156C52" w:rsidR="00C477AF" w:rsidRPr="00E578D8" w:rsidRDefault="00E578D8" w:rsidP="00BB6963">
      <w:pPr>
        <w:spacing w:line="276" w:lineRule="auto"/>
        <w:rPr>
          <w:b/>
          <w:bCs/>
        </w:rPr>
      </w:pPr>
      <w:r w:rsidRPr="00E578D8">
        <w:rPr>
          <w:b/>
          <w:bCs/>
        </w:rPr>
        <w:t>Business Requirements</w:t>
      </w:r>
    </w:p>
    <w:p w14:paraId="3A41E6E0" w14:textId="3824AEB1" w:rsidR="00E578D8" w:rsidRDefault="005E1CC9" w:rsidP="00BB6963">
      <w:pPr>
        <w:spacing w:line="276" w:lineRule="auto"/>
      </w:pPr>
      <w:r>
        <w:t xml:space="preserve">The following business requirements have been broken down into various functional aspects of this project in tandem with Taco-Tel’s business goals. Each </w:t>
      </w:r>
      <w:r w:rsidR="00A71350">
        <w:t>item</w:t>
      </w:r>
      <w:r>
        <w:t xml:space="preserve"> </w:t>
      </w:r>
      <w:r w:rsidR="00A71350">
        <w:t>is classified based on its</w:t>
      </w:r>
      <w:r>
        <w:t xml:space="preserve"> priority</w:t>
      </w:r>
      <w:r w:rsidR="00A71350">
        <w:t xml:space="preserve">, </w:t>
      </w:r>
      <w:r w:rsidR="00211AEC">
        <w:t xml:space="preserve">and </w:t>
      </w:r>
      <w:r>
        <w:t>criticality</w:t>
      </w:r>
      <w:r w:rsidR="00A71350">
        <w:t>, and</w:t>
      </w:r>
      <w:r>
        <w:t xml:space="preserve"> </w:t>
      </w:r>
      <w:r w:rsidR="003B0632">
        <w:t xml:space="preserve">a </w:t>
      </w:r>
      <w:r w:rsidR="00FE32C2">
        <w:t>description</w:t>
      </w:r>
      <w:r w:rsidR="003B0632">
        <w:t xml:space="preserve"> is provided</w:t>
      </w:r>
      <w:r>
        <w:t>.</w:t>
      </w:r>
    </w:p>
    <w:p w14:paraId="6E02DCD5" w14:textId="4075EEE8" w:rsidR="00211AEC" w:rsidRDefault="00211AEC" w:rsidP="00BB6963">
      <w:pPr>
        <w:pStyle w:val="ListParagraph"/>
        <w:numPr>
          <w:ilvl w:val="0"/>
          <w:numId w:val="4"/>
        </w:numPr>
        <w:spacing w:line="276" w:lineRule="auto"/>
      </w:pPr>
      <w:r>
        <w:t>Data Integration and Tools</w:t>
      </w:r>
    </w:p>
    <w:tbl>
      <w:tblPr>
        <w:tblStyle w:val="TableGrid"/>
        <w:tblW w:w="9422" w:type="dxa"/>
        <w:tblInd w:w="720" w:type="dxa"/>
        <w:tblLook w:val="04A0" w:firstRow="1" w:lastRow="0" w:firstColumn="1" w:lastColumn="0" w:noHBand="0" w:noVBand="1"/>
      </w:tblPr>
      <w:tblGrid>
        <w:gridCol w:w="1075"/>
        <w:gridCol w:w="1350"/>
        <w:gridCol w:w="6997"/>
      </w:tblGrid>
      <w:tr w:rsidR="00211AEC" w14:paraId="5D4230A9" w14:textId="77777777" w:rsidTr="00211AEC">
        <w:trPr>
          <w:trHeight w:val="285"/>
        </w:trPr>
        <w:tc>
          <w:tcPr>
            <w:tcW w:w="1075" w:type="dxa"/>
          </w:tcPr>
          <w:p w14:paraId="4B60D250" w14:textId="52A57CB5" w:rsidR="00211AEC" w:rsidRPr="009855C1" w:rsidRDefault="00211AEC" w:rsidP="00BB6963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9855C1">
              <w:rPr>
                <w:b/>
                <w:bCs/>
              </w:rPr>
              <w:t>Priority</w:t>
            </w:r>
          </w:p>
        </w:tc>
        <w:tc>
          <w:tcPr>
            <w:tcW w:w="1350" w:type="dxa"/>
          </w:tcPr>
          <w:p w14:paraId="5C71373B" w14:textId="7DC98C9F" w:rsidR="00211AEC" w:rsidRPr="009855C1" w:rsidRDefault="00211AEC" w:rsidP="00BB6963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9855C1">
              <w:rPr>
                <w:b/>
                <w:bCs/>
              </w:rPr>
              <w:t>Criticality</w:t>
            </w:r>
          </w:p>
        </w:tc>
        <w:tc>
          <w:tcPr>
            <w:tcW w:w="6997" w:type="dxa"/>
          </w:tcPr>
          <w:p w14:paraId="7E60A90C" w14:textId="3205371C" w:rsidR="00211AEC" w:rsidRPr="009855C1" w:rsidRDefault="00211AEC" w:rsidP="00BB6963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9855C1">
              <w:rPr>
                <w:b/>
                <w:bCs/>
              </w:rPr>
              <w:t>Description</w:t>
            </w:r>
          </w:p>
        </w:tc>
      </w:tr>
      <w:tr w:rsidR="00211AEC" w14:paraId="1311ED0A" w14:textId="77777777" w:rsidTr="00211AEC">
        <w:trPr>
          <w:trHeight w:val="285"/>
        </w:trPr>
        <w:tc>
          <w:tcPr>
            <w:tcW w:w="1075" w:type="dxa"/>
          </w:tcPr>
          <w:p w14:paraId="4F51B49C" w14:textId="2CA20473" w:rsidR="00211AEC" w:rsidRDefault="00211AEC" w:rsidP="00BB6963">
            <w:pPr>
              <w:pStyle w:val="ListParagraph"/>
              <w:spacing w:line="276" w:lineRule="auto"/>
              <w:ind w:left="0"/>
            </w:pPr>
            <w:r>
              <w:t>High</w:t>
            </w:r>
          </w:p>
        </w:tc>
        <w:tc>
          <w:tcPr>
            <w:tcW w:w="1350" w:type="dxa"/>
          </w:tcPr>
          <w:p w14:paraId="0C8AB01F" w14:textId="046CC58E" w:rsidR="00211AEC" w:rsidRDefault="00211AEC" w:rsidP="00BB6963">
            <w:pPr>
              <w:pStyle w:val="ListParagraph"/>
              <w:spacing w:line="276" w:lineRule="auto"/>
              <w:ind w:left="0"/>
            </w:pPr>
            <w:r>
              <w:t>Critical</w:t>
            </w:r>
          </w:p>
        </w:tc>
        <w:tc>
          <w:tcPr>
            <w:tcW w:w="6997" w:type="dxa"/>
          </w:tcPr>
          <w:p w14:paraId="3F935ADF" w14:textId="1F8349DB" w:rsidR="00211AEC" w:rsidRDefault="00211AEC" w:rsidP="00BB6963">
            <w:pPr>
              <w:pStyle w:val="ListParagraph"/>
              <w:spacing w:line="276" w:lineRule="auto"/>
              <w:ind w:left="0" w:right="-929"/>
            </w:pPr>
            <w:r>
              <w:t>Integrate structured and unstructured data sources into one comprehensive format for modeling.</w:t>
            </w:r>
          </w:p>
        </w:tc>
      </w:tr>
      <w:tr w:rsidR="00211AEC" w14:paraId="40425756" w14:textId="77777777" w:rsidTr="00211AEC">
        <w:trPr>
          <w:trHeight w:val="300"/>
        </w:trPr>
        <w:tc>
          <w:tcPr>
            <w:tcW w:w="1075" w:type="dxa"/>
          </w:tcPr>
          <w:p w14:paraId="31BF4BCF" w14:textId="16B0D362" w:rsidR="00211AEC" w:rsidRDefault="00211AEC" w:rsidP="00BB6963">
            <w:pPr>
              <w:pStyle w:val="ListParagraph"/>
              <w:spacing w:line="276" w:lineRule="auto"/>
              <w:ind w:left="0"/>
            </w:pPr>
            <w:r>
              <w:t>High</w:t>
            </w:r>
          </w:p>
        </w:tc>
        <w:tc>
          <w:tcPr>
            <w:tcW w:w="1350" w:type="dxa"/>
          </w:tcPr>
          <w:p w14:paraId="12CC205D" w14:textId="250A595E" w:rsidR="00211AEC" w:rsidRDefault="00211AEC" w:rsidP="00BB6963">
            <w:pPr>
              <w:pStyle w:val="ListParagraph"/>
              <w:spacing w:line="276" w:lineRule="auto"/>
              <w:ind w:left="0"/>
            </w:pPr>
            <w:r>
              <w:t>Critical</w:t>
            </w:r>
          </w:p>
        </w:tc>
        <w:tc>
          <w:tcPr>
            <w:tcW w:w="6997" w:type="dxa"/>
          </w:tcPr>
          <w:p w14:paraId="3C02534C" w14:textId="2C6B1109" w:rsidR="00211AEC" w:rsidRDefault="00211AEC" w:rsidP="00BB6963">
            <w:pPr>
              <w:pStyle w:val="ListParagraph"/>
              <w:spacing w:line="276" w:lineRule="auto"/>
              <w:ind w:left="0"/>
            </w:pPr>
            <w:r>
              <w:t>Deploy an ETL data conduit to provide live data updates for improved prediction accuracy.</w:t>
            </w:r>
          </w:p>
        </w:tc>
      </w:tr>
      <w:tr w:rsidR="003B7961" w14:paraId="0E0008E7" w14:textId="77777777" w:rsidTr="00211AEC">
        <w:trPr>
          <w:trHeight w:val="300"/>
        </w:trPr>
        <w:tc>
          <w:tcPr>
            <w:tcW w:w="1075" w:type="dxa"/>
          </w:tcPr>
          <w:p w14:paraId="4D424F81" w14:textId="64D9F4E3" w:rsidR="003B7961" w:rsidRDefault="003B7961" w:rsidP="00BB6963">
            <w:pPr>
              <w:pStyle w:val="ListParagraph"/>
              <w:spacing w:line="276" w:lineRule="auto"/>
              <w:ind w:left="0"/>
            </w:pPr>
            <w:r>
              <w:t>High</w:t>
            </w:r>
          </w:p>
        </w:tc>
        <w:tc>
          <w:tcPr>
            <w:tcW w:w="1350" w:type="dxa"/>
          </w:tcPr>
          <w:p w14:paraId="03F0F0FE" w14:textId="6FB37B80" w:rsidR="003B7961" w:rsidRDefault="003B7961" w:rsidP="00BB6963">
            <w:pPr>
              <w:pStyle w:val="ListParagraph"/>
              <w:spacing w:line="276" w:lineRule="auto"/>
              <w:ind w:left="0"/>
            </w:pPr>
            <w:r>
              <w:t>Critical</w:t>
            </w:r>
          </w:p>
        </w:tc>
        <w:tc>
          <w:tcPr>
            <w:tcW w:w="6997" w:type="dxa"/>
          </w:tcPr>
          <w:p w14:paraId="4D59EDAE" w14:textId="0FFA1AAF" w:rsidR="003B7961" w:rsidRDefault="003B7961" w:rsidP="00BB6963">
            <w:pPr>
              <w:pStyle w:val="ListParagraph"/>
              <w:spacing w:line="276" w:lineRule="auto"/>
              <w:ind w:left="0"/>
            </w:pPr>
            <w:r>
              <w:t>Implement data validation to ensure data quality is guaranteed</w:t>
            </w:r>
            <w:r w:rsidR="00CD3F7B">
              <w:t xml:space="preserve"> (</w:t>
            </w:r>
            <w:r w:rsidR="00CD3F7B" w:rsidRPr="008D38B8">
              <w:rPr>
                <w:rFonts w:cs="Times New Roman"/>
              </w:rPr>
              <w:t>Toxigon</w:t>
            </w:r>
            <w:r w:rsidR="00CD3F7B">
              <w:rPr>
                <w:rFonts w:cs="Times New Roman"/>
              </w:rPr>
              <w:t>, 2025)</w:t>
            </w:r>
            <w:r>
              <w:t>.</w:t>
            </w:r>
          </w:p>
        </w:tc>
      </w:tr>
      <w:tr w:rsidR="00211AEC" w14:paraId="54DF5C02" w14:textId="77777777" w:rsidTr="00211AEC">
        <w:trPr>
          <w:trHeight w:val="270"/>
        </w:trPr>
        <w:tc>
          <w:tcPr>
            <w:tcW w:w="1075" w:type="dxa"/>
          </w:tcPr>
          <w:p w14:paraId="4C1D5815" w14:textId="2FB25B95" w:rsidR="00211AEC" w:rsidRDefault="00211AEC" w:rsidP="00BB6963">
            <w:pPr>
              <w:pStyle w:val="ListParagraph"/>
              <w:spacing w:line="276" w:lineRule="auto"/>
              <w:ind w:left="0"/>
            </w:pPr>
            <w:r>
              <w:t>Low</w:t>
            </w:r>
          </w:p>
        </w:tc>
        <w:tc>
          <w:tcPr>
            <w:tcW w:w="1350" w:type="dxa"/>
          </w:tcPr>
          <w:p w14:paraId="1CC8EF4E" w14:textId="23BDC3F6" w:rsidR="00211AEC" w:rsidRDefault="00211AEC" w:rsidP="00BB6963">
            <w:pPr>
              <w:pStyle w:val="ListParagraph"/>
              <w:spacing w:line="276" w:lineRule="auto"/>
              <w:ind w:left="0"/>
            </w:pPr>
            <w:r>
              <w:t>Important</w:t>
            </w:r>
          </w:p>
        </w:tc>
        <w:tc>
          <w:tcPr>
            <w:tcW w:w="6997" w:type="dxa"/>
          </w:tcPr>
          <w:p w14:paraId="6391365C" w14:textId="009687BE" w:rsidR="00211AEC" w:rsidRDefault="00211AEC" w:rsidP="00BB6963">
            <w:pPr>
              <w:pStyle w:val="ListParagraph"/>
              <w:spacing w:line="276" w:lineRule="auto"/>
              <w:ind w:left="0"/>
            </w:pPr>
            <w:r>
              <w:t>Include data from external sources</w:t>
            </w:r>
          </w:p>
        </w:tc>
      </w:tr>
    </w:tbl>
    <w:p w14:paraId="35BEFA00" w14:textId="77777777" w:rsidR="00933CBD" w:rsidRDefault="00933CBD" w:rsidP="00BB6963">
      <w:pPr>
        <w:pStyle w:val="ListParagraph"/>
        <w:spacing w:line="276" w:lineRule="auto"/>
      </w:pPr>
    </w:p>
    <w:p w14:paraId="0E3BECA9" w14:textId="6C3EE383" w:rsidR="00933CBD" w:rsidRDefault="00933CBD" w:rsidP="00BB6963">
      <w:pPr>
        <w:pStyle w:val="ListParagraph"/>
        <w:numPr>
          <w:ilvl w:val="0"/>
          <w:numId w:val="4"/>
        </w:numPr>
        <w:spacing w:line="276" w:lineRule="auto"/>
      </w:pPr>
      <w:r>
        <w:t>Churn Prediction Modeling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1350"/>
        <w:gridCol w:w="6205"/>
      </w:tblGrid>
      <w:tr w:rsidR="00933CBD" w14:paraId="0F67AF27" w14:textId="77777777" w:rsidTr="00933CBD">
        <w:tc>
          <w:tcPr>
            <w:tcW w:w="1075" w:type="dxa"/>
          </w:tcPr>
          <w:p w14:paraId="504628B5" w14:textId="29EAE7D3" w:rsidR="00933CBD" w:rsidRDefault="00933CBD" w:rsidP="00BB6963">
            <w:pPr>
              <w:pStyle w:val="ListParagraph"/>
              <w:spacing w:line="276" w:lineRule="auto"/>
              <w:ind w:left="0"/>
            </w:pPr>
            <w:r w:rsidRPr="009855C1">
              <w:rPr>
                <w:b/>
                <w:bCs/>
              </w:rPr>
              <w:t>Priority</w:t>
            </w:r>
          </w:p>
        </w:tc>
        <w:tc>
          <w:tcPr>
            <w:tcW w:w="1350" w:type="dxa"/>
          </w:tcPr>
          <w:p w14:paraId="2E94754E" w14:textId="33CC5FBF" w:rsidR="00933CBD" w:rsidRDefault="00933CBD" w:rsidP="00BB6963">
            <w:pPr>
              <w:pStyle w:val="ListParagraph"/>
              <w:spacing w:line="276" w:lineRule="auto"/>
              <w:ind w:left="0"/>
            </w:pPr>
            <w:r w:rsidRPr="009855C1">
              <w:rPr>
                <w:b/>
                <w:bCs/>
              </w:rPr>
              <w:t>Criticality</w:t>
            </w:r>
          </w:p>
        </w:tc>
        <w:tc>
          <w:tcPr>
            <w:tcW w:w="6205" w:type="dxa"/>
          </w:tcPr>
          <w:p w14:paraId="10650B1A" w14:textId="4281F0E9" w:rsidR="00933CBD" w:rsidRDefault="00933CBD" w:rsidP="00BB6963">
            <w:pPr>
              <w:pStyle w:val="ListParagraph"/>
              <w:spacing w:line="276" w:lineRule="auto"/>
              <w:ind w:left="0"/>
            </w:pPr>
            <w:r w:rsidRPr="009855C1">
              <w:rPr>
                <w:b/>
                <w:bCs/>
              </w:rPr>
              <w:t>Description</w:t>
            </w:r>
          </w:p>
        </w:tc>
      </w:tr>
      <w:tr w:rsidR="00933CBD" w14:paraId="7C4C16C1" w14:textId="77777777" w:rsidTr="00933CBD">
        <w:tc>
          <w:tcPr>
            <w:tcW w:w="1075" w:type="dxa"/>
          </w:tcPr>
          <w:p w14:paraId="17B72251" w14:textId="48DF416F" w:rsidR="00933CBD" w:rsidRDefault="00A21A13" w:rsidP="00BB6963">
            <w:pPr>
              <w:pStyle w:val="ListParagraph"/>
              <w:spacing w:line="276" w:lineRule="auto"/>
              <w:ind w:left="0"/>
            </w:pPr>
            <w:r>
              <w:t>High</w:t>
            </w:r>
          </w:p>
        </w:tc>
        <w:tc>
          <w:tcPr>
            <w:tcW w:w="1350" w:type="dxa"/>
          </w:tcPr>
          <w:p w14:paraId="67AC4B46" w14:textId="3493BD9E" w:rsidR="00933CBD" w:rsidRDefault="00A21A13" w:rsidP="00BB6963">
            <w:pPr>
              <w:pStyle w:val="ListParagraph"/>
              <w:spacing w:line="276" w:lineRule="auto"/>
              <w:ind w:left="0"/>
            </w:pPr>
            <w:r>
              <w:t>Critical</w:t>
            </w:r>
          </w:p>
        </w:tc>
        <w:tc>
          <w:tcPr>
            <w:tcW w:w="6205" w:type="dxa"/>
          </w:tcPr>
          <w:p w14:paraId="57D0B211" w14:textId="4EEBD178" w:rsidR="00933CBD" w:rsidRDefault="00A21A13" w:rsidP="00BB6963">
            <w:pPr>
              <w:pStyle w:val="ListParagraph"/>
              <w:spacing w:line="276" w:lineRule="auto"/>
              <w:ind w:left="0"/>
            </w:pPr>
            <w:r>
              <w:t>Design and deploy models</w:t>
            </w:r>
            <w:r w:rsidR="00B46230">
              <w:t xml:space="preserve"> using</w:t>
            </w:r>
            <w:r>
              <w:t xml:space="preserve"> logistic regression, neural networks, and decision trees with an expected accuracy of at least 80%</w:t>
            </w:r>
            <w:r w:rsidR="00727E4D">
              <w:t xml:space="preserve"> (</w:t>
            </w:r>
            <w:r w:rsidR="00727E4D" w:rsidRPr="008D38B8">
              <w:rPr>
                <w:rFonts w:cs="Times New Roman"/>
              </w:rPr>
              <w:t>Toxigon</w:t>
            </w:r>
            <w:r w:rsidR="00727E4D">
              <w:rPr>
                <w:rFonts w:cs="Times New Roman"/>
              </w:rPr>
              <w:t>, 2025)</w:t>
            </w:r>
            <w:r>
              <w:t>.</w:t>
            </w:r>
          </w:p>
        </w:tc>
      </w:tr>
      <w:tr w:rsidR="00933CBD" w14:paraId="6BEAB52C" w14:textId="77777777" w:rsidTr="00933CBD">
        <w:tc>
          <w:tcPr>
            <w:tcW w:w="1075" w:type="dxa"/>
          </w:tcPr>
          <w:p w14:paraId="0E11EF7D" w14:textId="3DBDE7CE" w:rsidR="00933CBD" w:rsidRDefault="00E742E3" w:rsidP="00BB6963">
            <w:pPr>
              <w:pStyle w:val="ListParagraph"/>
              <w:spacing w:line="276" w:lineRule="auto"/>
              <w:ind w:left="0"/>
            </w:pPr>
            <w:r>
              <w:t>Medium</w:t>
            </w:r>
          </w:p>
        </w:tc>
        <w:tc>
          <w:tcPr>
            <w:tcW w:w="1350" w:type="dxa"/>
          </w:tcPr>
          <w:p w14:paraId="611D4E2C" w14:textId="61D8F74B" w:rsidR="00933CBD" w:rsidRDefault="00E742E3" w:rsidP="00BB6963">
            <w:pPr>
              <w:pStyle w:val="ListParagraph"/>
              <w:spacing w:line="276" w:lineRule="auto"/>
              <w:ind w:left="0"/>
            </w:pPr>
            <w:r>
              <w:t>Moderate</w:t>
            </w:r>
          </w:p>
        </w:tc>
        <w:tc>
          <w:tcPr>
            <w:tcW w:w="6205" w:type="dxa"/>
          </w:tcPr>
          <w:p w14:paraId="3C4CDDEE" w14:textId="4C8FF458" w:rsidR="00933CBD" w:rsidRDefault="00E742E3" w:rsidP="00BB6963">
            <w:pPr>
              <w:pStyle w:val="ListParagraph"/>
              <w:spacing w:line="276" w:lineRule="auto"/>
              <w:ind w:left="0"/>
            </w:pPr>
            <w:r>
              <w:t>Schedule model finetuning every 30 days to maintain model accuracy.</w:t>
            </w:r>
          </w:p>
        </w:tc>
      </w:tr>
      <w:tr w:rsidR="00933CBD" w14:paraId="657100BE" w14:textId="77777777" w:rsidTr="00933CBD">
        <w:tc>
          <w:tcPr>
            <w:tcW w:w="1075" w:type="dxa"/>
          </w:tcPr>
          <w:p w14:paraId="26353E4A" w14:textId="0754548F" w:rsidR="00933CBD" w:rsidRDefault="00E742E3" w:rsidP="00BB6963">
            <w:pPr>
              <w:pStyle w:val="ListParagraph"/>
              <w:spacing w:line="276" w:lineRule="auto"/>
              <w:ind w:left="0"/>
            </w:pPr>
            <w:r>
              <w:t>Medium</w:t>
            </w:r>
          </w:p>
        </w:tc>
        <w:tc>
          <w:tcPr>
            <w:tcW w:w="1350" w:type="dxa"/>
          </w:tcPr>
          <w:p w14:paraId="63A36689" w14:textId="6E531C32" w:rsidR="00933CBD" w:rsidRDefault="00E742E3" w:rsidP="00BB6963">
            <w:pPr>
              <w:pStyle w:val="ListParagraph"/>
              <w:spacing w:line="276" w:lineRule="auto"/>
              <w:ind w:left="0"/>
            </w:pPr>
            <w:r>
              <w:t>Important</w:t>
            </w:r>
          </w:p>
        </w:tc>
        <w:tc>
          <w:tcPr>
            <w:tcW w:w="6205" w:type="dxa"/>
          </w:tcPr>
          <w:p w14:paraId="0EA184D1" w14:textId="4369E75A" w:rsidR="00933CBD" w:rsidRDefault="00E742E3" w:rsidP="00BB6963">
            <w:pPr>
              <w:pStyle w:val="ListParagraph"/>
              <w:spacing w:line="276" w:lineRule="auto"/>
              <w:ind w:left="0"/>
            </w:pPr>
            <w:r>
              <w:t>Include user feedback into the model on an ongoing basis.</w:t>
            </w:r>
          </w:p>
        </w:tc>
      </w:tr>
    </w:tbl>
    <w:p w14:paraId="16616FCE" w14:textId="77777777" w:rsidR="00933CBD" w:rsidRDefault="00933CBD" w:rsidP="00BB6963">
      <w:pPr>
        <w:pStyle w:val="ListParagraph"/>
        <w:spacing w:line="276" w:lineRule="auto"/>
      </w:pPr>
    </w:p>
    <w:p w14:paraId="51AFF230" w14:textId="1130472C" w:rsidR="003C5B35" w:rsidRDefault="003C5B35" w:rsidP="00BB6963">
      <w:pPr>
        <w:pStyle w:val="ListParagraph"/>
        <w:numPr>
          <w:ilvl w:val="0"/>
          <w:numId w:val="4"/>
        </w:numPr>
        <w:spacing w:line="276" w:lineRule="auto"/>
      </w:pPr>
      <w:r>
        <w:t>Churn Prediction Outcome Feed into CRM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1350"/>
        <w:gridCol w:w="6205"/>
      </w:tblGrid>
      <w:tr w:rsidR="003C5B35" w14:paraId="74298166" w14:textId="77777777" w:rsidTr="003C5B35">
        <w:tc>
          <w:tcPr>
            <w:tcW w:w="1075" w:type="dxa"/>
          </w:tcPr>
          <w:p w14:paraId="234A53ED" w14:textId="55823CC8" w:rsidR="003C5B35" w:rsidRDefault="003C5B35" w:rsidP="00BB6963">
            <w:pPr>
              <w:pStyle w:val="ListParagraph"/>
              <w:spacing w:line="276" w:lineRule="auto"/>
              <w:ind w:left="0"/>
            </w:pPr>
            <w:r w:rsidRPr="009855C1">
              <w:rPr>
                <w:b/>
                <w:bCs/>
              </w:rPr>
              <w:t>Priority</w:t>
            </w:r>
          </w:p>
        </w:tc>
        <w:tc>
          <w:tcPr>
            <w:tcW w:w="1350" w:type="dxa"/>
          </w:tcPr>
          <w:p w14:paraId="75827F64" w14:textId="0062A10C" w:rsidR="003C5B35" w:rsidRDefault="003C5B35" w:rsidP="00BB6963">
            <w:pPr>
              <w:pStyle w:val="ListParagraph"/>
              <w:spacing w:line="276" w:lineRule="auto"/>
              <w:ind w:left="0"/>
            </w:pPr>
            <w:r w:rsidRPr="009855C1">
              <w:rPr>
                <w:b/>
                <w:bCs/>
              </w:rPr>
              <w:t>Criticality</w:t>
            </w:r>
          </w:p>
        </w:tc>
        <w:tc>
          <w:tcPr>
            <w:tcW w:w="6205" w:type="dxa"/>
          </w:tcPr>
          <w:p w14:paraId="2A5E066E" w14:textId="62C8FB69" w:rsidR="003C5B35" w:rsidRDefault="003C5B35" w:rsidP="00BB6963">
            <w:pPr>
              <w:pStyle w:val="ListParagraph"/>
              <w:spacing w:line="276" w:lineRule="auto"/>
              <w:ind w:left="0"/>
            </w:pPr>
            <w:r w:rsidRPr="009855C1">
              <w:rPr>
                <w:b/>
                <w:bCs/>
              </w:rPr>
              <w:t>Description</w:t>
            </w:r>
          </w:p>
        </w:tc>
      </w:tr>
      <w:tr w:rsidR="003C5B35" w14:paraId="4AD52BE8" w14:textId="77777777" w:rsidTr="003C5B35">
        <w:tc>
          <w:tcPr>
            <w:tcW w:w="1075" w:type="dxa"/>
          </w:tcPr>
          <w:p w14:paraId="77562548" w14:textId="25834BDD" w:rsidR="003C5B35" w:rsidRDefault="003C5B35" w:rsidP="00BB6963">
            <w:pPr>
              <w:pStyle w:val="ListParagraph"/>
              <w:spacing w:line="276" w:lineRule="auto"/>
              <w:ind w:left="0"/>
            </w:pPr>
            <w:r>
              <w:t>High</w:t>
            </w:r>
          </w:p>
        </w:tc>
        <w:tc>
          <w:tcPr>
            <w:tcW w:w="1350" w:type="dxa"/>
          </w:tcPr>
          <w:p w14:paraId="3EE1257B" w14:textId="01B3CEF8" w:rsidR="003C5B35" w:rsidRDefault="003C5B35" w:rsidP="00BB6963">
            <w:pPr>
              <w:pStyle w:val="ListParagraph"/>
              <w:spacing w:line="276" w:lineRule="auto"/>
              <w:ind w:left="0"/>
            </w:pPr>
            <w:r>
              <w:t>Critical</w:t>
            </w:r>
          </w:p>
        </w:tc>
        <w:tc>
          <w:tcPr>
            <w:tcW w:w="6205" w:type="dxa"/>
          </w:tcPr>
          <w:p w14:paraId="5E67AFEE" w14:textId="759C0D52" w:rsidR="003C5B35" w:rsidRDefault="003C5B35" w:rsidP="00BB6963">
            <w:pPr>
              <w:pStyle w:val="ListParagraph"/>
              <w:spacing w:line="276" w:lineRule="auto"/>
              <w:ind w:left="0"/>
            </w:pPr>
            <w:r>
              <w:t>Effortlessly integrate churn classification/scores back into the CRM system.</w:t>
            </w:r>
          </w:p>
        </w:tc>
      </w:tr>
      <w:tr w:rsidR="003C5B35" w14:paraId="5B93AA09" w14:textId="77777777" w:rsidTr="003C5B35">
        <w:tc>
          <w:tcPr>
            <w:tcW w:w="1075" w:type="dxa"/>
          </w:tcPr>
          <w:p w14:paraId="6F023314" w14:textId="702EBB6A" w:rsidR="003C5B35" w:rsidRDefault="003C5B35" w:rsidP="00BB6963">
            <w:pPr>
              <w:pStyle w:val="ListParagraph"/>
              <w:spacing w:line="276" w:lineRule="auto"/>
              <w:ind w:left="0"/>
            </w:pPr>
            <w:r>
              <w:t>High</w:t>
            </w:r>
          </w:p>
        </w:tc>
        <w:tc>
          <w:tcPr>
            <w:tcW w:w="1350" w:type="dxa"/>
          </w:tcPr>
          <w:p w14:paraId="426E7143" w14:textId="4384B419" w:rsidR="003C5B35" w:rsidRDefault="003C5B35" w:rsidP="00BB6963">
            <w:pPr>
              <w:pStyle w:val="ListParagraph"/>
              <w:spacing w:line="276" w:lineRule="auto"/>
              <w:ind w:left="0"/>
            </w:pPr>
            <w:r>
              <w:t>Critical</w:t>
            </w:r>
          </w:p>
        </w:tc>
        <w:tc>
          <w:tcPr>
            <w:tcW w:w="6205" w:type="dxa"/>
          </w:tcPr>
          <w:p w14:paraId="21FBFFDE" w14:textId="30A5D26F" w:rsidR="003C5B35" w:rsidRDefault="003C5B35" w:rsidP="00BB6963">
            <w:pPr>
              <w:pStyle w:val="ListParagraph"/>
              <w:spacing w:line="276" w:lineRule="auto"/>
              <w:ind w:left="0"/>
            </w:pPr>
            <w:r>
              <w:t>Trigger alerts when a customer has been classified as high-risk</w:t>
            </w:r>
          </w:p>
        </w:tc>
      </w:tr>
      <w:tr w:rsidR="003C5B35" w14:paraId="62473E40" w14:textId="77777777" w:rsidTr="003C5B35">
        <w:tc>
          <w:tcPr>
            <w:tcW w:w="1075" w:type="dxa"/>
          </w:tcPr>
          <w:p w14:paraId="4AEEF290" w14:textId="145752FB" w:rsidR="003C5B35" w:rsidRDefault="00D818F3" w:rsidP="00BB6963">
            <w:pPr>
              <w:pStyle w:val="ListParagraph"/>
              <w:spacing w:line="276" w:lineRule="auto"/>
              <w:ind w:left="0"/>
            </w:pPr>
            <w:r>
              <w:t>Medium</w:t>
            </w:r>
          </w:p>
        </w:tc>
        <w:tc>
          <w:tcPr>
            <w:tcW w:w="1350" w:type="dxa"/>
          </w:tcPr>
          <w:p w14:paraId="4BDC493E" w14:textId="2B1F2EA7" w:rsidR="003C5B35" w:rsidRDefault="00D818F3" w:rsidP="00BB6963">
            <w:pPr>
              <w:pStyle w:val="ListParagraph"/>
              <w:spacing w:line="276" w:lineRule="auto"/>
              <w:ind w:left="0"/>
            </w:pPr>
            <w:r>
              <w:t>Important</w:t>
            </w:r>
          </w:p>
        </w:tc>
        <w:tc>
          <w:tcPr>
            <w:tcW w:w="6205" w:type="dxa"/>
          </w:tcPr>
          <w:p w14:paraId="5CF29B93" w14:textId="523D7524" w:rsidR="00C1501D" w:rsidRDefault="003C5B35" w:rsidP="00BB6963">
            <w:pPr>
              <w:pStyle w:val="ListParagraph"/>
              <w:spacing w:line="276" w:lineRule="auto"/>
              <w:ind w:left="0"/>
            </w:pPr>
            <w:r>
              <w:t>Add colors for easy identification of customer risk levels.</w:t>
            </w:r>
          </w:p>
        </w:tc>
      </w:tr>
      <w:tr w:rsidR="00C1501D" w14:paraId="18648BFA" w14:textId="77777777" w:rsidTr="003C5B35">
        <w:tc>
          <w:tcPr>
            <w:tcW w:w="1075" w:type="dxa"/>
          </w:tcPr>
          <w:p w14:paraId="4DA8BFC8" w14:textId="3C0F3175" w:rsidR="00C1501D" w:rsidRDefault="00C1501D" w:rsidP="00BB6963">
            <w:pPr>
              <w:pStyle w:val="ListParagraph"/>
              <w:spacing w:line="276" w:lineRule="auto"/>
              <w:ind w:left="0"/>
            </w:pPr>
            <w:r>
              <w:lastRenderedPageBreak/>
              <w:t>Low</w:t>
            </w:r>
          </w:p>
        </w:tc>
        <w:tc>
          <w:tcPr>
            <w:tcW w:w="1350" w:type="dxa"/>
          </w:tcPr>
          <w:p w14:paraId="5DD22995" w14:textId="427D9977" w:rsidR="00C1501D" w:rsidRDefault="00C1501D" w:rsidP="00BB6963">
            <w:pPr>
              <w:pStyle w:val="ListParagraph"/>
              <w:spacing w:line="276" w:lineRule="auto"/>
              <w:ind w:left="0"/>
            </w:pPr>
            <w:r>
              <w:t>Moderate</w:t>
            </w:r>
          </w:p>
        </w:tc>
        <w:tc>
          <w:tcPr>
            <w:tcW w:w="6205" w:type="dxa"/>
          </w:tcPr>
          <w:p w14:paraId="62920F5F" w14:textId="77392D4D" w:rsidR="00C1501D" w:rsidRDefault="00C1501D" w:rsidP="00BB6963">
            <w:pPr>
              <w:pStyle w:val="ListParagraph"/>
              <w:spacing w:line="276" w:lineRule="auto"/>
              <w:ind w:left="0"/>
            </w:pPr>
            <w:r>
              <w:t>Provide a history of each customer’s churn classifications.</w:t>
            </w:r>
          </w:p>
        </w:tc>
      </w:tr>
    </w:tbl>
    <w:p w14:paraId="69FD2564" w14:textId="77777777" w:rsidR="003C5B35" w:rsidRDefault="003C5B35" w:rsidP="00BB6963">
      <w:pPr>
        <w:pStyle w:val="ListParagraph"/>
        <w:spacing w:line="276" w:lineRule="auto"/>
      </w:pPr>
    </w:p>
    <w:p w14:paraId="0190BA01" w14:textId="77777777" w:rsidR="00C907B9" w:rsidRDefault="00C907B9" w:rsidP="00BB6963">
      <w:pPr>
        <w:pStyle w:val="ListParagraph"/>
        <w:spacing w:line="276" w:lineRule="auto"/>
      </w:pPr>
    </w:p>
    <w:p w14:paraId="09EEC821" w14:textId="77777777" w:rsidR="0056689B" w:rsidRDefault="0056689B" w:rsidP="00BB6963">
      <w:pPr>
        <w:pStyle w:val="ListParagraph"/>
        <w:spacing w:line="276" w:lineRule="auto"/>
      </w:pPr>
    </w:p>
    <w:p w14:paraId="1652E215" w14:textId="694805DC" w:rsidR="00C1501D" w:rsidRDefault="00C1501D" w:rsidP="00BB6963">
      <w:pPr>
        <w:pStyle w:val="ListParagraph"/>
        <w:numPr>
          <w:ilvl w:val="0"/>
          <w:numId w:val="4"/>
        </w:numPr>
        <w:spacing w:line="276" w:lineRule="auto"/>
      </w:pPr>
      <w:r>
        <w:t>Subscriber Segmentation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1350"/>
        <w:gridCol w:w="6205"/>
      </w:tblGrid>
      <w:tr w:rsidR="00FC1D09" w14:paraId="3FA5A0A1" w14:textId="77777777" w:rsidTr="00FC1D09">
        <w:tc>
          <w:tcPr>
            <w:tcW w:w="1075" w:type="dxa"/>
          </w:tcPr>
          <w:p w14:paraId="5C5A6595" w14:textId="5CA89627" w:rsidR="00FC1D09" w:rsidRDefault="00FC1D09" w:rsidP="00BB6963">
            <w:pPr>
              <w:pStyle w:val="ListParagraph"/>
              <w:spacing w:line="276" w:lineRule="auto"/>
              <w:ind w:left="0"/>
            </w:pPr>
            <w:r w:rsidRPr="009855C1">
              <w:rPr>
                <w:b/>
                <w:bCs/>
              </w:rPr>
              <w:t>Priority</w:t>
            </w:r>
          </w:p>
        </w:tc>
        <w:tc>
          <w:tcPr>
            <w:tcW w:w="1350" w:type="dxa"/>
          </w:tcPr>
          <w:p w14:paraId="12F7E51D" w14:textId="4A9536D3" w:rsidR="00FC1D09" w:rsidRDefault="00FC1D09" w:rsidP="00BB6963">
            <w:pPr>
              <w:pStyle w:val="ListParagraph"/>
              <w:spacing w:line="276" w:lineRule="auto"/>
              <w:ind w:left="0"/>
            </w:pPr>
            <w:r w:rsidRPr="009855C1">
              <w:rPr>
                <w:b/>
                <w:bCs/>
              </w:rPr>
              <w:t>Criticality</w:t>
            </w:r>
          </w:p>
        </w:tc>
        <w:tc>
          <w:tcPr>
            <w:tcW w:w="6205" w:type="dxa"/>
          </w:tcPr>
          <w:p w14:paraId="4B1D5729" w14:textId="596522A1" w:rsidR="00FC1D09" w:rsidRDefault="00FC1D09" w:rsidP="00BB6963">
            <w:pPr>
              <w:pStyle w:val="ListParagraph"/>
              <w:spacing w:line="276" w:lineRule="auto"/>
              <w:ind w:left="0"/>
            </w:pPr>
            <w:r w:rsidRPr="009855C1">
              <w:rPr>
                <w:b/>
                <w:bCs/>
              </w:rPr>
              <w:t>Description</w:t>
            </w:r>
          </w:p>
        </w:tc>
      </w:tr>
      <w:tr w:rsidR="00FC1D09" w14:paraId="4EAEDB21" w14:textId="77777777" w:rsidTr="00FC1D09">
        <w:tc>
          <w:tcPr>
            <w:tcW w:w="1075" w:type="dxa"/>
          </w:tcPr>
          <w:p w14:paraId="50100712" w14:textId="696A5C79" w:rsidR="00FC1D09" w:rsidRDefault="007C19AD" w:rsidP="00BB6963">
            <w:pPr>
              <w:pStyle w:val="ListParagraph"/>
              <w:spacing w:line="276" w:lineRule="auto"/>
              <w:ind w:left="0"/>
            </w:pPr>
            <w:r>
              <w:t>High</w:t>
            </w:r>
          </w:p>
        </w:tc>
        <w:tc>
          <w:tcPr>
            <w:tcW w:w="1350" w:type="dxa"/>
          </w:tcPr>
          <w:p w14:paraId="11EC1B6D" w14:textId="6E08B3C0" w:rsidR="00FC1D09" w:rsidRDefault="007C19AD" w:rsidP="00BB6963">
            <w:pPr>
              <w:pStyle w:val="ListParagraph"/>
              <w:spacing w:line="276" w:lineRule="auto"/>
              <w:ind w:left="0"/>
            </w:pPr>
            <w:r>
              <w:t>Critical</w:t>
            </w:r>
          </w:p>
        </w:tc>
        <w:tc>
          <w:tcPr>
            <w:tcW w:w="6205" w:type="dxa"/>
          </w:tcPr>
          <w:p w14:paraId="29E4EEEE" w14:textId="60F6414F" w:rsidR="00FC1D09" w:rsidRDefault="007C19AD" w:rsidP="00BB6963">
            <w:pPr>
              <w:pStyle w:val="ListParagraph"/>
              <w:spacing w:line="276" w:lineRule="auto"/>
              <w:ind w:left="0"/>
            </w:pPr>
            <w:r>
              <w:t>Classify subscribers into low and high-risk using the output of each model.</w:t>
            </w:r>
          </w:p>
        </w:tc>
      </w:tr>
      <w:tr w:rsidR="00FC1D09" w14:paraId="26A5A910" w14:textId="77777777" w:rsidTr="00FC1D09">
        <w:tc>
          <w:tcPr>
            <w:tcW w:w="1075" w:type="dxa"/>
          </w:tcPr>
          <w:p w14:paraId="25196372" w14:textId="1B885EE3" w:rsidR="00FC1D09" w:rsidRDefault="007C19AD" w:rsidP="00BB6963">
            <w:pPr>
              <w:pStyle w:val="ListParagraph"/>
              <w:spacing w:line="276" w:lineRule="auto"/>
              <w:ind w:left="0"/>
            </w:pPr>
            <w:r>
              <w:t>Medium</w:t>
            </w:r>
          </w:p>
        </w:tc>
        <w:tc>
          <w:tcPr>
            <w:tcW w:w="1350" w:type="dxa"/>
          </w:tcPr>
          <w:p w14:paraId="5A08D9D0" w14:textId="0BCFF9D9" w:rsidR="00FC1D09" w:rsidRDefault="007C19AD" w:rsidP="00BB6963">
            <w:pPr>
              <w:pStyle w:val="ListParagraph"/>
              <w:spacing w:line="276" w:lineRule="auto"/>
              <w:ind w:left="0"/>
            </w:pPr>
            <w:r>
              <w:t>Important</w:t>
            </w:r>
          </w:p>
        </w:tc>
        <w:tc>
          <w:tcPr>
            <w:tcW w:w="6205" w:type="dxa"/>
          </w:tcPr>
          <w:p w14:paraId="2098F2C1" w14:textId="34BD4E80" w:rsidR="00FC1D09" w:rsidRDefault="007C19AD" w:rsidP="00BB6963">
            <w:pPr>
              <w:pStyle w:val="ListParagraph"/>
              <w:spacing w:line="276" w:lineRule="auto"/>
              <w:ind w:left="0"/>
            </w:pPr>
            <w:r>
              <w:t>Produce insights that highlight the influencers for each subscriber segment.</w:t>
            </w:r>
          </w:p>
        </w:tc>
      </w:tr>
      <w:tr w:rsidR="007C19AD" w14:paraId="543305DC" w14:textId="77777777" w:rsidTr="00FC1D09">
        <w:tc>
          <w:tcPr>
            <w:tcW w:w="1075" w:type="dxa"/>
          </w:tcPr>
          <w:p w14:paraId="7FA21154" w14:textId="37CFA210" w:rsidR="007C19AD" w:rsidRDefault="007C19AD" w:rsidP="00BB6963">
            <w:pPr>
              <w:pStyle w:val="ListParagraph"/>
              <w:spacing w:line="276" w:lineRule="auto"/>
              <w:ind w:left="0"/>
            </w:pPr>
            <w:r>
              <w:t>Low</w:t>
            </w:r>
          </w:p>
        </w:tc>
        <w:tc>
          <w:tcPr>
            <w:tcW w:w="1350" w:type="dxa"/>
          </w:tcPr>
          <w:p w14:paraId="077FC6CB" w14:textId="5EB3E07D" w:rsidR="007C19AD" w:rsidRDefault="007C19AD" w:rsidP="00BB6963">
            <w:pPr>
              <w:pStyle w:val="ListParagraph"/>
              <w:spacing w:line="276" w:lineRule="auto"/>
              <w:ind w:left="0"/>
            </w:pPr>
            <w:r>
              <w:t>Moderate</w:t>
            </w:r>
          </w:p>
        </w:tc>
        <w:tc>
          <w:tcPr>
            <w:tcW w:w="6205" w:type="dxa"/>
          </w:tcPr>
          <w:p w14:paraId="4BFA1636" w14:textId="141B01E1" w:rsidR="007C19AD" w:rsidRDefault="007C19AD" w:rsidP="00BB6963">
            <w:pPr>
              <w:pStyle w:val="ListParagraph"/>
              <w:spacing w:line="276" w:lineRule="auto"/>
              <w:ind w:left="0"/>
            </w:pPr>
            <w:r>
              <w:t>Drill down into each segment to display subscriber demographics, product type, and subscription tenure.</w:t>
            </w:r>
          </w:p>
        </w:tc>
      </w:tr>
    </w:tbl>
    <w:p w14:paraId="5D5607DB" w14:textId="77777777" w:rsidR="00C1501D" w:rsidRDefault="00C1501D" w:rsidP="00BB6963">
      <w:pPr>
        <w:pStyle w:val="ListParagraph"/>
        <w:spacing w:line="276" w:lineRule="auto"/>
      </w:pPr>
    </w:p>
    <w:p w14:paraId="6DB25B9E" w14:textId="1571BBE0" w:rsidR="003A331C" w:rsidRDefault="003A331C" w:rsidP="00BB6963">
      <w:pPr>
        <w:pStyle w:val="ListParagraph"/>
        <w:numPr>
          <w:ilvl w:val="0"/>
          <w:numId w:val="4"/>
        </w:numPr>
        <w:spacing w:line="276" w:lineRule="auto"/>
      </w:pPr>
      <w:r>
        <w:t>Dashboards &amp; Reports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1350"/>
        <w:gridCol w:w="6205"/>
      </w:tblGrid>
      <w:tr w:rsidR="003A331C" w14:paraId="473C93A2" w14:textId="77777777" w:rsidTr="003A331C">
        <w:tc>
          <w:tcPr>
            <w:tcW w:w="1075" w:type="dxa"/>
          </w:tcPr>
          <w:p w14:paraId="65D712E3" w14:textId="3854D933" w:rsidR="003A331C" w:rsidRDefault="003A331C" w:rsidP="00BB6963">
            <w:pPr>
              <w:pStyle w:val="ListParagraph"/>
              <w:spacing w:line="276" w:lineRule="auto"/>
              <w:ind w:left="0"/>
            </w:pPr>
            <w:r w:rsidRPr="009855C1">
              <w:rPr>
                <w:b/>
                <w:bCs/>
              </w:rPr>
              <w:t>Priority</w:t>
            </w:r>
          </w:p>
        </w:tc>
        <w:tc>
          <w:tcPr>
            <w:tcW w:w="1350" w:type="dxa"/>
          </w:tcPr>
          <w:p w14:paraId="06FC8C46" w14:textId="2A1D40A3" w:rsidR="003A331C" w:rsidRDefault="003A331C" w:rsidP="00BB6963">
            <w:pPr>
              <w:pStyle w:val="ListParagraph"/>
              <w:spacing w:line="276" w:lineRule="auto"/>
              <w:ind w:left="0"/>
            </w:pPr>
            <w:r w:rsidRPr="009855C1">
              <w:rPr>
                <w:b/>
                <w:bCs/>
              </w:rPr>
              <w:t>Criticality</w:t>
            </w:r>
          </w:p>
        </w:tc>
        <w:tc>
          <w:tcPr>
            <w:tcW w:w="6205" w:type="dxa"/>
          </w:tcPr>
          <w:p w14:paraId="219E0BEF" w14:textId="3F456F27" w:rsidR="003A331C" w:rsidRDefault="003A331C" w:rsidP="00BB6963">
            <w:pPr>
              <w:pStyle w:val="ListParagraph"/>
              <w:spacing w:line="276" w:lineRule="auto"/>
              <w:ind w:left="0"/>
            </w:pPr>
            <w:r w:rsidRPr="009855C1">
              <w:rPr>
                <w:b/>
                <w:bCs/>
              </w:rPr>
              <w:t>Description</w:t>
            </w:r>
          </w:p>
        </w:tc>
      </w:tr>
      <w:tr w:rsidR="003A331C" w14:paraId="0EA9C1E0" w14:textId="77777777" w:rsidTr="003A331C">
        <w:tc>
          <w:tcPr>
            <w:tcW w:w="1075" w:type="dxa"/>
          </w:tcPr>
          <w:p w14:paraId="79F89673" w14:textId="57CAA804" w:rsidR="003A331C" w:rsidRDefault="00EB3C27" w:rsidP="00BB6963">
            <w:pPr>
              <w:pStyle w:val="ListParagraph"/>
              <w:spacing w:line="276" w:lineRule="auto"/>
              <w:ind w:left="0"/>
            </w:pPr>
            <w:r>
              <w:t>High</w:t>
            </w:r>
          </w:p>
        </w:tc>
        <w:tc>
          <w:tcPr>
            <w:tcW w:w="1350" w:type="dxa"/>
          </w:tcPr>
          <w:p w14:paraId="50B0A97F" w14:textId="65625E29" w:rsidR="003A331C" w:rsidRDefault="00EB3C27" w:rsidP="00BB6963">
            <w:pPr>
              <w:pStyle w:val="ListParagraph"/>
              <w:spacing w:line="276" w:lineRule="auto"/>
              <w:ind w:left="0"/>
            </w:pPr>
            <w:r>
              <w:t>Important</w:t>
            </w:r>
          </w:p>
        </w:tc>
        <w:tc>
          <w:tcPr>
            <w:tcW w:w="6205" w:type="dxa"/>
          </w:tcPr>
          <w:p w14:paraId="24634062" w14:textId="64CFB6FD" w:rsidR="003A331C" w:rsidRDefault="00EB3C27" w:rsidP="00BB6963">
            <w:pPr>
              <w:pStyle w:val="ListParagraph"/>
              <w:spacing w:line="276" w:lineRule="auto"/>
              <w:ind w:left="0"/>
            </w:pPr>
            <w:r>
              <w:t>Provide an intuitive dashboard to help non-technical users identify trends, and KPIs, and appreciate the impact of customer retention strategies</w:t>
            </w:r>
            <w:r w:rsidR="0059517A">
              <w:t xml:space="preserve"> (</w:t>
            </w:r>
            <w:r w:rsidR="0059517A" w:rsidRPr="00D16E0C">
              <w:rPr>
                <w:rFonts w:cs="Times New Roman"/>
              </w:rPr>
              <w:t>Pearce</w:t>
            </w:r>
            <w:r w:rsidR="0059517A">
              <w:rPr>
                <w:rFonts w:cs="Times New Roman"/>
              </w:rPr>
              <w:t>, 2021)</w:t>
            </w:r>
            <w:r>
              <w:t>.</w:t>
            </w:r>
          </w:p>
        </w:tc>
      </w:tr>
      <w:tr w:rsidR="003A331C" w14:paraId="4A2942AF" w14:textId="77777777" w:rsidTr="003A331C">
        <w:tc>
          <w:tcPr>
            <w:tcW w:w="1075" w:type="dxa"/>
          </w:tcPr>
          <w:p w14:paraId="217F72C9" w14:textId="33BEC239" w:rsidR="003A331C" w:rsidRDefault="00EB3C27" w:rsidP="00BB6963">
            <w:pPr>
              <w:pStyle w:val="ListParagraph"/>
              <w:spacing w:line="276" w:lineRule="auto"/>
              <w:ind w:left="0"/>
            </w:pPr>
            <w:r>
              <w:t>Medium</w:t>
            </w:r>
          </w:p>
        </w:tc>
        <w:tc>
          <w:tcPr>
            <w:tcW w:w="1350" w:type="dxa"/>
          </w:tcPr>
          <w:p w14:paraId="31635CA4" w14:textId="5C8990EA" w:rsidR="003A331C" w:rsidRDefault="00EB3C27" w:rsidP="00BB6963">
            <w:pPr>
              <w:pStyle w:val="ListParagraph"/>
              <w:spacing w:line="276" w:lineRule="auto"/>
              <w:ind w:left="0"/>
            </w:pPr>
            <w:r>
              <w:t>Important</w:t>
            </w:r>
          </w:p>
        </w:tc>
        <w:tc>
          <w:tcPr>
            <w:tcW w:w="6205" w:type="dxa"/>
          </w:tcPr>
          <w:p w14:paraId="4BE5CE54" w14:textId="426EB886" w:rsidR="003A331C" w:rsidRDefault="00EB3C27" w:rsidP="00BB6963">
            <w:pPr>
              <w:pStyle w:val="ListParagraph"/>
              <w:spacing w:line="276" w:lineRule="auto"/>
              <w:ind w:left="0"/>
            </w:pPr>
            <w:r>
              <w:t>Allow reports to be filtered by region, product type, and subscription tenure for deeper insights.</w:t>
            </w:r>
          </w:p>
        </w:tc>
      </w:tr>
      <w:tr w:rsidR="00EB3C27" w14:paraId="4044DDE3" w14:textId="77777777" w:rsidTr="003A331C">
        <w:tc>
          <w:tcPr>
            <w:tcW w:w="1075" w:type="dxa"/>
          </w:tcPr>
          <w:p w14:paraId="6F92A7D8" w14:textId="6CC86500" w:rsidR="00EB3C27" w:rsidRDefault="00EB3C27" w:rsidP="00BB6963">
            <w:pPr>
              <w:pStyle w:val="ListParagraph"/>
              <w:spacing w:line="276" w:lineRule="auto"/>
              <w:ind w:left="0"/>
            </w:pPr>
            <w:r>
              <w:t>Low</w:t>
            </w:r>
          </w:p>
        </w:tc>
        <w:tc>
          <w:tcPr>
            <w:tcW w:w="1350" w:type="dxa"/>
          </w:tcPr>
          <w:p w14:paraId="683E08EB" w14:textId="5F450B99" w:rsidR="00EB3C27" w:rsidRDefault="00EB3C27" w:rsidP="00BB6963">
            <w:pPr>
              <w:pStyle w:val="ListParagraph"/>
              <w:spacing w:line="276" w:lineRule="auto"/>
              <w:ind w:left="0"/>
            </w:pPr>
            <w:r>
              <w:t>Moderate</w:t>
            </w:r>
          </w:p>
        </w:tc>
        <w:tc>
          <w:tcPr>
            <w:tcW w:w="6205" w:type="dxa"/>
          </w:tcPr>
          <w:p w14:paraId="2EE91E87" w14:textId="1D09184F" w:rsidR="00EB3C27" w:rsidRDefault="00EB3C27" w:rsidP="00BB6963">
            <w:pPr>
              <w:pStyle w:val="ListParagraph"/>
              <w:spacing w:line="276" w:lineRule="auto"/>
              <w:ind w:left="0"/>
            </w:pPr>
            <w:r>
              <w:t>Enable the system to send out monthly reports via email to key stakeholders.</w:t>
            </w:r>
          </w:p>
        </w:tc>
      </w:tr>
    </w:tbl>
    <w:p w14:paraId="2CCDB417" w14:textId="77777777" w:rsidR="003A331C" w:rsidRDefault="003A331C" w:rsidP="00BB6963">
      <w:pPr>
        <w:pStyle w:val="ListParagraph"/>
        <w:spacing w:line="276" w:lineRule="auto"/>
      </w:pPr>
    </w:p>
    <w:p w14:paraId="0E8E5145" w14:textId="2916FD2C" w:rsidR="005F3041" w:rsidRDefault="005F3041" w:rsidP="00BB6963">
      <w:pPr>
        <w:pStyle w:val="ListParagraph"/>
        <w:numPr>
          <w:ilvl w:val="0"/>
          <w:numId w:val="4"/>
        </w:numPr>
        <w:spacing w:line="276" w:lineRule="auto"/>
      </w:pPr>
      <w:r>
        <w:t>Data Security, Governance, &amp; Privacy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1350"/>
        <w:gridCol w:w="6205"/>
      </w:tblGrid>
      <w:tr w:rsidR="005F3041" w14:paraId="3FC5E58F" w14:textId="77777777" w:rsidTr="00DB2087">
        <w:tc>
          <w:tcPr>
            <w:tcW w:w="1075" w:type="dxa"/>
          </w:tcPr>
          <w:p w14:paraId="44B68389" w14:textId="57C6109D" w:rsidR="005F3041" w:rsidRDefault="005F3041" w:rsidP="00BB6963">
            <w:pPr>
              <w:pStyle w:val="ListParagraph"/>
              <w:spacing w:line="276" w:lineRule="auto"/>
              <w:ind w:left="0"/>
            </w:pPr>
            <w:r w:rsidRPr="009855C1">
              <w:rPr>
                <w:b/>
                <w:bCs/>
              </w:rPr>
              <w:t>Priority</w:t>
            </w:r>
          </w:p>
        </w:tc>
        <w:tc>
          <w:tcPr>
            <w:tcW w:w="1350" w:type="dxa"/>
          </w:tcPr>
          <w:p w14:paraId="28E0F2FE" w14:textId="64782DE0" w:rsidR="005F3041" w:rsidRDefault="005F3041" w:rsidP="00BB6963">
            <w:pPr>
              <w:pStyle w:val="ListParagraph"/>
              <w:spacing w:line="276" w:lineRule="auto"/>
              <w:ind w:left="0"/>
            </w:pPr>
            <w:r w:rsidRPr="009855C1">
              <w:rPr>
                <w:b/>
                <w:bCs/>
              </w:rPr>
              <w:t>Criticality</w:t>
            </w:r>
          </w:p>
        </w:tc>
        <w:tc>
          <w:tcPr>
            <w:tcW w:w="6205" w:type="dxa"/>
          </w:tcPr>
          <w:p w14:paraId="58D6B40B" w14:textId="7184D838" w:rsidR="005F3041" w:rsidRDefault="005F3041" w:rsidP="00BB6963">
            <w:pPr>
              <w:pStyle w:val="ListParagraph"/>
              <w:spacing w:line="276" w:lineRule="auto"/>
              <w:ind w:left="0"/>
            </w:pPr>
            <w:r w:rsidRPr="009855C1">
              <w:rPr>
                <w:b/>
                <w:bCs/>
              </w:rPr>
              <w:t>Description</w:t>
            </w:r>
          </w:p>
        </w:tc>
      </w:tr>
      <w:tr w:rsidR="005F3041" w14:paraId="5DC1C3E5" w14:textId="77777777" w:rsidTr="00DB2087">
        <w:tc>
          <w:tcPr>
            <w:tcW w:w="1075" w:type="dxa"/>
          </w:tcPr>
          <w:p w14:paraId="26047771" w14:textId="4A632374" w:rsidR="005F3041" w:rsidRDefault="00DB2087" w:rsidP="00BB6963">
            <w:pPr>
              <w:pStyle w:val="ListParagraph"/>
              <w:spacing w:line="276" w:lineRule="auto"/>
              <w:ind w:left="0"/>
            </w:pPr>
            <w:r>
              <w:t>High</w:t>
            </w:r>
          </w:p>
        </w:tc>
        <w:tc>
          <w:tcPr>
            <w:tcW w:w="1350" w:type="dxa"/>
          </w:tcPr>
          <w:p w14:paraId="1466F163" w14:textId="31CBE75A" w:rsidR="005F3041" w:rsidRDefault="00DB2087" w:rsidP="00BB6963">
            <w:pPr>
              <w:pStyle w:val="ListParagraph"/>
              <w:spacing w:line="276" w:lineRule="auto"/>
              <w:ind w:left="0"/>
            </w:pPr>
            <w:r>
              <w:t>Critical</w:t>
            </w:r>
          </w:p>
        </w:tc>
        <w:tc>
          <w:tcPr>
            <w:tcW w:w="6205" w:type="dxa"/>
          </w:tcPr>
          <w:p w14:paraId="4C471371" w14:textId="2029198D" w:rsidR="005F3041" w:rsidRDefault="00DB2087" w:rsidP="00BB6963">
            <w:pPr>
              <w:pStyle w:val="ListParagraph"/>
              <w:spacing w:line="276" w:lineRule="auto"/>
              <w:ind w:left="0"/>
            </w:pPr>
            <w:r>
              <w:t>Confirm that the project is fully compliant with NDPR regulations for data protection. Also ensuring that data is only accessible to relevant users.</w:t>
            </w:r>
          </w:p>
        </w:tc>
      </w:tr>
      <w:tr w:rsidR="005F3041" w14:paraId="517A435C" w14:textId="77777777" w:rsidTr="00DB2087">
        <w:tc>
          <w:tcPr>
            <w:tcW w:w="1075" w:type="dxa"/>
          </w:tcPr>
          <w:p w14:paraId="6D850CF8" w14:textId="237E936B" w:rsidR="005F3041" w:rsidRDefault="00C24CD9" w:rsidP="00BB6963">
            <w:pPr>
              <w:pStyle w:val="ListParagraph"/>
              <w:spacing w:line="276" w:lineRule="auto"/>
              <w:ind w:left="0"/>
            </w:pPr>
            <w:r>
              <w:t>High</w:t>
            </w:r>
          </w:p>
        </w:tc>
        <w:tc>
          <w:tcPr>
            <w:tcW w:w="1350" w:type="dxa"/>
          </w:tcPr>
          <w:p w14:paraId="244F6BB3" w14:textId="54BDB1DB" w:rsidR="005F3041" w:rsidRDefault="00C24CD9" w:rsidP="00BB6963">
            <w:pPr>
              <w:pStyle w:val="ListParagraph"/>
              <w:spacing w:line="276" w:lineRule="auto"/>
              <w:ind w:left="0"/>
            </w:pPr>
            <w:r>
              <w:t>Critical</w:t>
            </w:r>
          </w:p>
        </w:tc>
        <w:tc>
          <w:tcPr>
            <w:tcW w:w="6205" w:type="dxa"/>
          </w:tcPr>
          <w:p w14:paraId="15E37132" w14:textId="0D03275B" w:rsidR="005F3041" w:rsidRDefault="00C24CD9" w:rsidP="00BB6963">
            <w:pPr>
              <w:pStyle w:val="ListParagraph"/>
              <w:spacing w:line="276" w:lineRule="auto"/>
              <w:ind w:left="0"/>
            </w:pPr>
            <w:r>
              <w:t>Ensure that all data is encrypted and encoded in transit and at rest.</w:t>
            </w:r>
          </w:p>
        </w:tc>
      </w:tr>
      <w:tr w:rsidR="008D01AF" w14:paraId="4E29E747" w14:textId="77777777" w:rsidTr="00DB2087">
        <w:tc>
          <w:tcPr>
            <w:tcW w:w="1075" w:type="dxa"/>
          </w:tcPr>
          <w:p w14:paraId="4F484188" w14:textId="64523032" w:rsidR="008D01AF" w:rsidRDefault="008D01AF" w:rsidP="00BB6963">
            <w:pPr>
              <w:pStyle w:val="ListParagraph"/>
              <w:spacing w:line="276" w:lineRule="auto"/>
              <w:ind w:left="0"/>
            </w:pPr>
            <w:r>
              <w:t>Low</w:t>
            </w:r>
          </w:p>
        </w:tc>
        <w:tc>
          <w:tcPr>
            <w:tcW w:w="1350" w:type="dxa"/>
          </w:tcPr>
          <w:p w14:paraId="2206DF24" w14:textId="79453586" w:rsidR="008D01AF" w:rsidRDefault="008D01AF" w:rsidP="00BB6963">
            <w:pPr>
              <w:pStyle w:val="ListParagraph"/>
              <w:spacing w:line="276" w:lineRule="auto"/>
              <w:ind w:left="0"/>
            </w:pPr>
            <w:r>
              <w:t>Important</w:t>
            </w:r>
          </w:p>
        </w:tc>
        <w:tc>
          <w:tcPr>
            <w:tcW w:w="6205" w:type="dxa"/>
          </w:tcPr>
          <w:p w14:paraId="7CAB2EA8" w14:textId="7DD95A6D" w:rsidR="008D01AF" w:rsidRDefault="008D01AF" w:rsidP="00BB6963">
            <w:pPr>
              <w:pStyle w:val="ListParagraph"/>
              <w:spacing w:line="276" w:lineRule="auto"/>
              <w:ind w:left="0"/>
            </w:pPr>
            <w:r>
              <w:t>Create a log/directory and record all model updates and permissions granted.</w:t>
            </w:r>
          </w:p>
        </w:tc>
      </w:tr>
    </w:tbl>
    <w:p w14:paraId="5290458E" w14:textId="77777777" w:rsidR="005F3041" w:rsidRDefault="005F3041" w:rsidP="00BB6963">
      <w:pPr>
        <w:pStyle w:val="ListParagraph"/>
        <w:spacing w:line="276" w:lineRule="auto"/>
      </w:pPr>
    </w:p>
    <w:p w14:paraId="204E28CA" w14:textId="49C8F2F9" w:rsidR="00B25B3A" w:rsidRDefault="00B25B3A" w:rsidP="00BB6963">
      <w:pPr>
        <w:pStyle w:val="ListParagraph"/>
        <w:numPr>
          <w:ilvl w:val="0"/>
          <w:numId w:val="4"/>
        </w:numPr>
        <w:spacing w:line="276" w:lineRule="auto"/>
      </w:pPr>
      <w:r>
        <w:t>User Training &amp; Solution Support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1350"/>
        <w:gridCol w:w="6205"/>
      </w:tblGrid>
      <w:tr w:rsidR="00B25B3A" w14:paraId="135FAF6C" w14:textId="77777777" w:rsidTr="00B25B3A">
        <w:tc>
          <w:tcPr>
            <w:tcW w:w="1075" w:type="dxa"/>
          </w:tcPr>
          <w:p w14:paraId="08D58594" w14:textId="6E531B24" w:rsidR="00B25B3A" w:rsidRDefault="00B25B3A" w:rsidP="00BB6963">
            <w:pPr>
              <w:pStyle w:val="ListParagraph"/>
              <w:spacing w:line="276" w:lineRule="auto"/>
              <w:ind w:left="0"/>
            </w:pPr>
            <w:r w:rsidRPr="009855C1">
              <w:rPr>
                <w:b/>
                <w:bCs/>
              </w:rPr>
              <w:t>Priority</w:t>
            </w:r>
          </w:p>
        </w:tc>
        <w:tc>
          <w:tcPr>
            <w:tcW w:w="1350" w:type="dxa"/>
          </w:tcPr>
          <w:p w14:paraId="02723A90" w14:textId="0545150A" w:rsidR="00B25B3A" w:rsidRDefault="00B25B3A" w:rsidP="00BB6963">
            <w:pPr>
              <w:pStyle w:val="ListParagraph"/>
              <w:spacing w:line="276" w:lineRule="auto"/>
              <w:ind w:left="0"/>
            </w:pPr>
            <w:r w:rsidRPr="009855C1">
              <w:rPr>
                <w:b/>
                <w:bCs/>
              </w:rPr>
              <w:t>Criticality</w:t>
            </w:r>
          </w:p>
        </w:tc>
        <w:tc>
          <w:tcPr>
            <w:tcW w:w="6205" w:type="dxa"/>
          </w:tcPr>
          <w:p w14:paraId="733D57D6" w14:textId="4644D5E8" w:rsidR="00B25B3A" w:rsidRDefault="00B25B3A" w:rsidP="00BB6963">
            <w:pPr>
              <w:pStyle w:val="ListParagraph"/>
              <w:spacing w:line="276" w:lineRule="auto"/>
              <w:ind w:left="0"/>
            </w:pPr>
            <w:r w:rsidRPr="009855C1">
              <w:rPr>
                <w:b/>
                <w:bCs/>
              </w:rPr>
              <w:t>Description</w:t>
            </w:r>
          </w:p>
        </w:tc>
      </w:tr>
      <w:tr w:rsidR="00B25B3A" w14:paraId="09D21FE7" w14:textId="77777777" w:rsidTr="00B25B3A">
        <w:tc>
          <w:tcPr>
            <w:tcW w:w="1075" w:type="dxa"/>
          </w:tcPr>
          <w:p w14:paraId="58D98465" w14:textId="7D6C79DC" w:rsidR="00B25B3A" w:rsidRDefault="007C125C" w:rsidP="00BB6963">
            <w:pPr>
              <w:pStyle w:val="ListParagraph"/>
              <w:spacing w:line="276" w:lineRule="auto"/>
              <w:ind w:left="0"/>
            </w:pPr>
            <w:r>
              <w:t>Medium</w:t>
            </w:r>
          </w:p>
        </w:tc>
        <w:tc>
          <w:tcPr>
            <w:tcW w:w="1350" w:type="dxa"/>
          </w:tcPr>
          <w:p w14:paraId="2BB8FF71" w14:textId="658CB1A0" w:rsidR="00B25B3A" w:rsidRDefault="007C125C" w:rsidP="00BB6963">
            <w:pPr>
              <w:pStyle w:val="ListParagraph"/>
              <w:spacing w:line="276" w:lineRule="auto"/>
              <w:ind w:left="0"/>
            </w:pPr>
            <w:r>
              <w:t>Important</w:t>
            </w:r>
          </w:p>
        </w:tc>
        <w:tc>
          <w:tcPr>
            <w:tcW w:w="6205" w:type="dxa"/>
          </w:tcPr>
          <w:p w14:paraId="732C6957" w14:textId="3A70EB22" w:rsidR="00B25B3A" w:rsidRDefault="007C125C" w:rsidP="00BB6963">
            <w:pPr>
              <w:pStyle w:val="ListParagraph"/>
              <w:spacing w:line="276" w:lineRule="auto"/>
              <w:ind w:left="0"/>
            </w:pPr>
            <w:r>
              <w:t>Distribute a user guide to help train all staff on the functionality of the churn prediction model.</w:t>
            </w:r>
          </w:p>
        </w:tc>
      </w:tr>
      <w:tr w:rsidR="00B25B3A" w14:paraId="381A6457" w14:textId="77777777" w:rsidTr="00B25B3A">
        <w:tc>
          <w:tcPr>
            <w:tcW w:w="1075" w:type="dxa"/>
          </w:tcPr>
          <w:p w14:paraId="5D1E869B" w14:textId="2327ED86" w:rsidR="00B25B3A" w:rsidRDefault="007C125C" w:rsidP="00BB6963">
            <w:pPr>
              <w:pStyle w:val="ListParagraph"/>
              <w:spacing w:line="276" w:lineRule="auto"/>
              <w:ind w:left="0"/>
            </w:pPr>
            <w:r>
              <w:t>Medium</w:t>
            </w:r>
          </w:p>
        </w:tc>
        <w:tc>
          <w:tcPr>
            <w:tcW w:w="1350" w:type="dxa"/>
          </w:tcPr>
          <w:p w14:paraId="771ED028" w14:textId="0F85A58F" w:rsidR="00B25B3A" w:rsidRDefault="007C125C" w:rsidP="00BB6963">
            <w:pPr>
              <w:pStyle w:val="ListParagraph"/>
              <w:spacing w:line="276" w:lineRule="auto"/>
              <w:ind w:left="0"/>
            </w:pPr>
            <w:r>
              <w:t>Important</w:t>
            </w:r>
          </w:p>
        </w:tc>
        <w:tc>
          <w:tcPr>
            <w:tcW w:w="6205" w:type="dxa"/>
          </w:tcPr>
          <w:p w14:paraId="7424854A" w14:textId="66DE1F47" w:rsidR="00B25B3A" w:rsidRDefault="007C125C" w:rsidP="00BB6963">
            <w:pPr>
              <w:pStyle w:val="ListParagraph"/>
              <w:spacing w:line="276" w:lineRule="auto"/>
              <w:ind w:left="0"/>
            </w:pPr>
            <w:r>
              <w:t xml:space="preserve">Conduct an on-site workshop with the designated teams to help them understand the </w:t>
            </w:r>
            <w:r w:rsidR="003519D4">
              <w:t xml:space="preserve">feedback from the </w:t>
            </w:r>
            <w:r>
              <w:t>churn prediction model.</w:t>
            </w:r>
          </w:p>
        </w:tc>
      </w:tr>
      <w:tr w:rsidR="00B25B3A" w14:paraId="6366627C" w14:textId="77777777" w:rsidTr="00B25B3A">
        <w:tc>
          <w:tcPr>
            <w:tcW w:w="1075" w:type="dxa"/>
          </w:tcPr>
          <w:p w14:paraId="67882C34" w14:textId="68DA8191" w:rsidR="00B25B3A" w:rsidRDefault="007C125C" w:rsidP="00BB6963">
            <w:pPr>
              <w:pStyle w:val="ListParagraph"/>
              <w:spacing w:line="276" w:lineRule="auto"/>
              <w:ind w:left="0"/>
            </w:pPr>
            <w:r>
              <w:lastRenderedPageBreak/>
              <w:t>Low</w:t>
            </w:r>
          </w:p>
        </w:tc>
        <w:tc>
          <w:tcPr>
            <w:tcW w:w="1350" w:type="dxa"/>
          </w:tcPr>
          <w:p w14:paraId="6E14B57B" w14:textId="7BA82518" w:rsidR="00B25B3A" w:rsidRDefault="007C125C" w:rsidP="00BB6963">
            <w:pPr>
              <w:pStyle w:val="ListParagraph"/>
              <w:spacing w:line="276" w:lineRule="auto"/>
              <w:ind w:left="0"/>
            </w:pPr>
            <w:r>
              <w:t>Moderate</w:t>
            </w:r>
          </w:p>
        </w:tc>
        <w:tc>
          <w:tcPr>
            <w:tcW w:w="6205" w:type="dxa"/>
          </w:tcPr>
          <w:p w14:paraId="2B8333C9" w14:textId="154BD375" w:rsidR="00B25B3A" w:rsidRDefault="007C125C" w:rsidP="00BB6963">
            <w:pPr>
              <w:pStyle w:val="ListParagraph"/>
              <w:spacing w:line="276" w:lineRule="auto"/>
              <w:ind w:left="0"/>
            </w:pPr>
            <w:r>
              <w:t xml:space="preserve">Train the Marketing and Customer Experience teams </w:t>
            </w:r>
            <w:r w:rsidR="00CE6163">
              <w:t xml:space="preserve">in </w:t>
            </w:r>
            <w:r>
              <w:t>data analys</w:t>
            </w:r>
            <w:r w:rsidR="00CE6163">
              <w:t>is</w:t>
            </w:r>
            <w:r>
              <w:t xml:space="preserve"> </w:t>
            </w:r>
            <w:r w:rsidR="00CE6163">
              <w:t xml:space="preserve">courses </w:t>
            </w:r>
            <w:r>
              <w:t xml:space="preserve">to </w:t>
            </w:r>
            <w:r w:rsidR="00CE6163">
              <w:t>help them</w:t>
            </w:r>
            <w:r>
              <w:t xml:space="preserve"> </w:t>
            </w:r>
            <w:r w:rsidR="00CE6163">
              <w:t>understand</w:t>
            </w:r>
            <w:r>
              <w:t xml:space="preserve"> the model’s outcomes.</w:t>
            </w:r>
          </w:p>
        </w:tc>
      </w:tr>
    </w:tbl>
    <w:p w14:paraId="4792C70C" w14:textId="77777777" w:rsidR="00B25B3A" w:rsidRDefault="00B25B3A" w:rsidP="00BB6963">
      <w:pPr>
        <w:pStyle w:val="ListParagraph"/>
        <w:spacing w:line="276" w:lineRule="auto"/>
      </w:pPr>
    </w:p>
    <w:p w14:paraId="534D28A4" w14:textId="77777777" w:rsidR="00E15934" w:rsidRDefault="00E15934" w:rsidP="00BB6963">
      <w:pPr>
        <w:pStyle w:val="ListParagraph"/>
        <w:spacing w:line="276" w:lineRule="auto"/>
      </w:pPr>
    </w:p>
    <w:p w14:paraId="3ECE7B36" w14:textId="77777777" w:rsidR="00E15934" w:rsidRDefault="00E15934" w:rsidP="00BB6963">
      <w:pPr>
        <w:pStyle w:val="ListParagraph"/>
        <w:spacing w:line="276" w:lineRule="auto"/>
      </w:pPr>
    </w:p>
    <w:p w14:paraId="7A0EE697" w14:textId="77777777" w:rsidR="00697670" w:rsidRDefault="00697670" w:rsidP="00BB6963">
      <w:pPr>
        <w:pStyle w:val="ListParagraph"/>
        <w:spacing w:line="276" w:lineRule="auto"/>
      </w:pPr>
    </w:p>
    <w:p w14:paraId="36DDA9A8" w14:textId="77777777" w:rsidR="006347C5" w:rsidRDefault="006347C5" w:rsidP="00BB6963">
      <w:pPr>
        <w:pStyle w:val="ListParagraph"/>
        <w:spacing w:line="276" w:lineRule="auto"/>
      </w:pPr>
    </w:p>
    <w:p w14:paraId="6D917D1B" w14:textId="1E9B524D" w:rsidR="006347C5" w:rsidRPr="006347C5" w:rsidRDefault="006347C5" w:rsidP="00BB6963">
      <w:pPr>
        <w:pStyle w:val="ListParagraph"/>
        <w:spacing w:line="276" w:lineRule="auto"/>
        <w:ind w:left="0"/>
        <w:rPr>
          <w:b/>
          <w:bCs/>
        </w:rPr>
      </w:pPr>
      <w:r w:rsidRPr="006347C5">
        <w:rPr>
          <w:b/>
          <w:bCs/>
        </w:rPr>
        <w:t>Key 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323"/>
        <w:gridCol w:w="5125"/>
      </w:tblGrid>
      <w:tr w:rsidR="006347C5" w:rsidRPr="006347C5" w14:paraId="014614CA" w14:textId="77777777" w:rsidTr="009B5C81">
        <w:tc>
          <w:tcPr>
            <w:tcW w:w="1975" w:type="dxa"/>
          </w:tcPr>
          <w:p w14:paraId="7D89B79D" w14:textId="68762B9B" w:rsidR="006347C5" w:rsidRPr="006347C5" w:rsidRDefault="006347C5" w:rsidP="00BB6963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6347C5">
              <w:rPr>
                <w:b/>
                <w:bCs/>
              </w:rPr>
              <w:t>Name</w:t>
            </w:r>
          </w:p>
        </w:tc>
        <w:tc>
          <w:tcPr>
            <w:tcW w:w="2250" w:type="dxa"/>
          </w:tcPr>
          <w:p w14:paraId="2755F101" w14:textId="73AAA2CE" w:rsidR="006347C5" w:rsidRPr="006347C5" w:rsidRDefault="006347C5" w:rsidP="00BB6963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6347C5">
              <w:rPr>
                <w:b/>
                <w:bCs/>
              </w:rPr>
              <w:t>Role</w:t>
            </w:r>
          </w:p>
        </w:tc>
        <w:tc>
          <w:tcPr>
            <w:tcW w:w="5125" w:type="dxa"/>
          </w:tcPr>
          <w:p w14:paraId="270B8DA7" w14:textId="28450080" w:rsidR="006347C5" w:rsidRPr="006347C5" w:rsidRDefault="006347C5" w:rsidP="00BB6963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6347C5">
              <w:rPr>
                <w:b/>
                <w:bCs/>
              </w:rPr>
              <w:t>Responsibilities</w:t>
            </w:r>
          </w:p>
        </w:tc>
      </w:tr>
      <w:tr w:rsidR="006347C5" w14:paraId="60381BAB" w14:textId="77777777" w:rsidTr="009B5C81">
        <w:tc>
          <w:tcPr>
            <w:tcW w:w="1975" w:type="dxa"/>
          </w:tcPr>
          <w:p w14:paraId="78984A0B" w14:textId="78C82FCF" w:rsidR="006347C5" w:rsidRDefault="00D0521E" w:rsidP="00BB6963">
            <w:pPr>
              <w:pStyle w:val="ListParagraph"/>
              <w:spacing w:line="276" w:lineRule="auto"/>
              <w:ind w:left="0"/>
            </w:pPr>
            <w:r>
              <w:t>Voke Edafejimue</w:t>
            </w:r>
          </w:p>
        </w:tc>
        <w:tc>
          <w:tcPr>
            <w:tcW w:w="2250" w:type="dxa"/>
          </w:tcPr>
          <w:p w14:paraId="055D7ED6" w14:textId="326D559C" w:rsidR="006347C5" w:rsidRDefault="00D0521E" w:rsidP="00BB6963">
            <w:pPr>
              <w:pStyle w:val="ListParagraph"/>
              <w:spacing w:line="276" w:lineRule="auto"/>
              <w:ind w:left="0"/>
            </w:pPr>
            <w:r>
              <w:t>Project Manager</w:t>
            </w:r>
          </w:p>
        </w:tc>
        <w:tc>
          <w:tcPr>
            <w:tcW w:w="5125" w:type="dxa"/>
          </w:tcPr>
          <w:p w14:paraId="6ED799E7" w14:textId="2F56E545" w:rsidR="006347C5" w:rsidRDefault="00D0521E" w:rsidP="00BB6963">
            <w:pPr>
              <w:pStyle w:val="ListParagraph"/>
              <w:spacing w:line="276" w:lineRule="auto"/>
              <w:ind w:left="0"/>
            </w:pPr>
            <w:r>
              <w:t xml:space="preserve">Track project deliverables, ensure </w:t>
            </w:r>
            <w:r w:rsidR="00E54BA8">
              <w:t xml:space="preserve">all </w:t>
            </w:r>
            <w:r>
              <w:t>stakeholders and subject matter experts collaborate</w:t>
            </w:r>
            <w:r w:rsidR="00E54BA8">
              <w:t>,</w:t>
            </w:r>
            <w:r>
              <w:t xml:space="preserve"> and </w:t>
            </w:r>
            <w:r w:rsidR="00E54BA8">
              <w:t xml:space="preserve">manage the </w:t>
            </w:r>
            <w:r>
              <w:t>risk</w:t>
            </w:r>
            <w:r w:rsidR="00E54BA8">
              <w:t>s associated with the project</w:t>
            </w:r>
            <w:r>
              <w:t>.</w:t>
            </w:r>
          </w:p>
        </w:tc>
      </w:tr>
      <w:tr w:rsidR="006347C5" w14:paraId="1218D1EB" w14:textId="77777777" w:rsidTr="009B5C81">
        <w:tc>
          <w:tcPr>
            <w:tcW w:w="1975" w:type="dxa"/>
          </w:tcPr>
          <w:p w14:paraId="638A4690" w14:textId="04C15BE6" w:rsidR="006347C5" w:rsidRDefault="00E54BA8" w:rsidP="00BB6963">
            <w:pPr>
              <w:pStyle w:val="ListParagraph"/>
              <w:spacing w:line="276" w:lineRule="auto"/>
              <w:ind w:left="0"/>
            </w:pPr>
            <w:r>
              <w:t>Chukwuma Sam</w:t>
            </w:r>
          </w:p>
        </w:tc>
        <w:tc>
          <w:tcPr>
            <w:tcW w:w="2250" w:type="dxa"/>
          </w:tcPr>
          <w:p w14:paraId="4AC1DB2D" w14:textId="1CA1529F" w:rsidR="006347C5" w:rsidRDefault="00E54BA8" w:rsidP="00BB6963">
            <w:pPr>
              <w:pStyle w:val="ListParagraph"/>
              <w:spacing w:line="276" w:lineRule="auto"/>
              <w:ind w:left="0"/>
            </w:pPr>
            <w:r>
              <w:t>Head, Data Analyst</w:t>
            </w:r>
          </w:p>
        </w:tc>
        <w:tc>
          <w:tcPr>
            <w:tcW w:w="5125" w:type="dxa"/>
          </w:tcPr>
          <w:p w14:paraId="0A023786" w14:textId="7AFA0C15" w:rsidR="006347C5" w:rsidRDefault="00E54BA8" w:rsidP="00BB6963">
            <w:pPr>
              <w:pStyle w:val="ListParagraph"/>
              <w:spacing w:line="276" w:lineRule="auto"/>
              <w:ind w:left="0"/>
            </w:pPr>
            <w:r>
              <w:t>Champion data exploration, churn prediction model development, deployment, and finetuning.</w:t>
            </w:r>
          </w:p>
        </w:tc>
      </w:tr>
      <w:tr w:rsidR="006347C5" w14:paraId="2FD6760C" w14:textId="77777777" w:rsidTr="009B5C81">
        <w:tc>
          <w:tcPr>
            <w:tcW w:w="1975" w:type="dxa"/>
          </w:tcPr>
          <w:p w14:paraId="5D39EDB9" w14:textId="69BA86E5" w:rsidR="006347C5" w:rsidRDefault="00B67DC3" w:rsidP="00BB6963">
            <w:pPr>
              <w:pStyle w:val="ListParagraph"/>
              <w:spacing w:line="276" w:lineRule="auto"/>
              <w:ind w:left="0"/>
            </w:pPr>
            <w:r>
              <w:t>Adrian Okoro</w:t>
            </w:r>
          </w:p>
        </w:tc>
        <w:tc>
          <w:tcPr>
            <w:tcW w:w="2250" w:type="dxa"/>
          </w:tcPr>
          <w:p w14:paraId="1261CBBE" w14:textId="28ECF6F2" w:rsidR="006347C5" w:rsidRDefault="009B5C81" w:rsidP="00BB6963">
            <w:pPr>
              <w:pStyle w:val="ListParagraph"/>
              <w:spacing w:line="276" w:lineRule="auto"/>
              <w:ind w:left="0"/>
            </w:pPr>
            <w:r>
              <w:t>CRM Integration Lead</w:t>
            </w:r>
          </w:p>
        </w:tc>
        <w:tc>
          <w:tcPr>
            <w:tcW w:w="5125" w:type="dxa"/>
          </w:tcPr>
          <w:p w14:paraId="4CD20353" w14:textId="2A0B05F1" w:rsidR="006347C5" w:rsidRDefault="009B5C81" w:rsidP="00BB6963">
            <w:pPr>
              <w:pStyle w:val="ListParagraph"/>
              <w:spacing w:line="276" w:lineRule="auto"/>
              <w:ind w:left="0"/>
            </w:pPr>
            <w:r>
              <w:t>Oversee and ensure seamless integration of insights into the CRM system.</w:t>
            </w:r>
          </w:p>
        </w:tc>
      </w:tr>
      <w:tr w:rsidR="006347C5" w14:paraId="24AC16C1" w14:textId="77777777" w:rsidTr="009B5C81">
        <w:tc>
          <w:tcPr>
            <w:tcW w:w="1975" w:type="dxa"/>
          </w:tcPr>
          <w:p w14:paraId="517B7D9B" w14:textId="3E21B1C5" w:rsidR="006347C5" w:rsidRDefault="00B67DC3" w:rsidP="00BB6963">
            <w:pPr>
              <w:pStyle w:val="ListParagraph"/>
              <w:spacing w:line="276" w:lineRule="auto"/>
              <w:ind w:left="0"/>
            </w:pPr>
            <w:r>
              <w:t>Mark</w:t>
            </w:r>
            <w:r w:rsidR="00CB23C4">
              <w:t xml:space="preserve"> </w:t>
            </w:r>
            <w:r>
              <w:t>Akpan</w:t>
            </w:r>
          </w:p>
        </w:tc>
        <w:tc>
          <w:tcPr>
            <w:tcW w:w="2250" w:type="dxa"/>
          </w:tcPr>
          <w:p w14:paraId="098E7595" w14:textId="4F211D91" w:rsidR="006347C5" w:rsidRDefault="00CB23C4" w:rsidP="00BB6963">
            <w:pPr>
              <w:pStyle w:val="ListParagraph"/>
              <w:spacing w:line="276" w:lineRule="auto"/>
              <w:ind w:left="0"/>
            </w:pPr>
            <w:r>
              <w:t>Customer Experience Lead</w:t>
            </w:r>
          </w:p>
        </w:tc>
        <w:tc>
          <w:tcPr>
            <w:tcW w:w="5125" w:type="dxa"/>
          </w:tcPr>
          <w:p w14:paraId="3941998A" w14:textId="1F5FC06D" w:rsidR="006347C5" w:rsidRDefault="00CB23C4" w:rsidP="00BB6963">
            <w:pPr>
              <w:pStyle w:val="ListParagraph"/>
              <w:spacing w:line="276" w:lineRule="auto"/>
              <w:ind w:left="0"/>
            </w:pPr>
            <w:r>
              <w:t>Provide information about customer expectations and behavior to optimize the model’s input.</w:t>
            </w:r>
          </w:p>
        </w:tc>
      </w:tr>
      <w:tr w:rsidR="006347C5" w14:paraId="1E00112D" w14:textId="77777777" w:rsidTr="009B5C81">
        <w:tc>
          <w:tcPr>
            <w:tcW w:w="1975" w:type="dxa"/>
          </w:tcPr>
          <w:p w14:paraId="78F1B8DC" w14:textId="3F67BA20" w:rsidR="006347C5" w:rsidRDefault="00B67DC3" w:rsidP="00BB6963">
            <w:pPr>
              <w:pStyle w:val="ListParagraph"/>
              <w:spacing w:line="276" w:lineRule="auto"/>
              <w:ind w:left="0"/>
            </w:pPr>
            <w:r>
              <w:t>Ogechi Dunbar</w:t>
            </w:r>
          </w:p>
        </w:tc>
        <w:tc>
          <w:tcPr>
            <w:tcW w:w="2250" w:type="dxa"/>
          </w:tcPr>
          <w:p w14:paraId="6C4DCC73" w14:textId="75E732B8" w:rsidR="006347C5" w:rsidRDefault="00B67DC3" w:rsidP="00BB6963">
            <w:pPr>
              <w:pStyle w:val="ListParagraph"/>
              <w:spacing w:line="276" w:lineRule="auto"/>
              <w:ind w:left="0"/>
            </w:pPr>
            <w:r>
              <w:t>Compliance Officer</w:t>
            </w:r>
          </w:p>
        </w:tc>
        <w:tc>
          <w:tcPr>
            <w:tcW w:w="5125" w:type="dxa"/>
          </w:tcPr>
          <w:p w14:paraId="7FA953C8" w14:textId="3530BE7A" w:rsidR="006347C5" w:rsidRDefault="00B67DC3" w:rsidP="00BB6963">
            <w:pPr>
              <w:pStyle w:val="ListParagraph"/>
              <w:spacing w:line="276" w:lineRule="auto"/>
              <w:ind w:left="0"/>
            </w:pPr>
            <w:r>
              <w:t>Ensures total compliance with NDPR regulations.</w:t>
            </w:r>
          </w:p>
        </w:tc>
      </w:tr>
      <w:tr w:rsidR="00B67DC3" w14:paraId="136A133C" w14:textId="77777777" w:rsidTr="009B5C81">
        <w:tc>
          <w:tcPr>
            <w:tcW w:w="1975" w:type="dxa"/>
          </w:tcPr>
          <w:p w14:paraId="4D6B7012" w14:textId="0BA3257B" w:rsidR="00B67DC3" w:rsidRDefault="00B67DC3" w:rsidP="00BB6963">
            <w:pPr>
              <w:pStyle w:val="ListParagraph"/>
              <w:spacing w:line="276" w:lineRule="auto"/>
              <w:ind w:left="0"/>
            </w:pPr>
            <w:r>
              <w:t>Joseph Okun</w:t>
            </w:r>
          </w:p>
        </w:tc>
        <w:tc>
          <w:tcPr>
            <w:tcW w:w="2250" w:type="dxa"/>
          </w:tcPr>
          <w:p w14:paraId="2DB731F7" w14:textId="02CA91C0" w:rsidR="00B67DC3" w:rsidRDefault="00B86348" w:rsidP="00BB6963">
            <w:pPr>
              <w:pStyle w:val="ListParagraph"/>
              <w:spacing w:line="276" w:lineRule="auto"/>
              <w:ind w:left="0"/>
            </w:pPr>
            <w:r>
              <w:t>Chief Financial Officer</w:t>
            </w:r>
          </w:p>
        </w:tc>
        <w:tc>
          <w:tcPr>
            <w:tcW w:w="5125" w:type="dxa"/>
          </w:tcPr>
          <w:p w14:paraId="680498E2" w14:textId="3AAD91AB" w:rsidR="00B67DC3" w:rsidRDefault="00B86348" w:rsidP="00BB6963">
            <w:pPr>
              <w:pStyle w:val="ListParagraph"/>
              <w:spacing w:line="276" w:lineRule="auto"/>
              <w:ind w:left="0"/>
            </w:pPr>
            <w:r>
              <w:t>Review and approve the project budget. Confirm the viability of the project.</w:t>
            </w:r>
          </w:p>
        </w:tc>
      </w:tr>
      <w:tr w:rsidR="00AB646A" w14:paraId="7B2E5F6A" w14:textId="77777777" w:rsidTr="009B5C81">
        <w:tc>
          <w:tcPr>
            <w:tcW w:w="1975" w:type="dxa"/>
          </w:tcPr>
          <w:p w14:paraId="2E34F983" w14:textId="75954837" w:rsidR="00AB646A" w:rsidRDefault="006E01BD" w:rsidP="00BB6963">
            <w:pPr>
              <w:pStyle w:val="ListParagraph"/>
              <w:spacing w:line="276" w:lineRule="auto"/>
              <w:ind w:left="0"/>
            </w:pPr>
            <w:r>
              <w:t>Ben Akinde</w:t>
            </w:r>
          </w:p>
        </w:tc>
        <w:tc>
          <w:tcPr>
            <w:tcW w:w="2250" w:type="dxa"/>
          </w:tcPr>
          <w:p w14:paraId="4154DBC0" w14:textId="3C885FEC" w:rsidR="00AB646A" w:rsidRDefault="006E01BD" w:rsidP="00BB6963">
            <w:pPr>
              <w:pStyle w:val="ListParagraph"/>
              <w:spacing w:line="276" w:lineRule="auto"/>
              <w:ind w:left="0"/>
            </w:pPr>
            <w:r>
              <w:t>Marketing/Retention Strategy Lead</w:t>
            </w:r>
          </w:p>
        </w:tc>
        <w:tc>
          <w:tcPr>
            <w:tcW w:w="5125" w:type="dxa"/>
          </w:tcPr>
          <w:p w14:paraId="6F7F2153" w14:textId="31977D5B" w:rsidR="00AB646A" w:rsidRDefault="006E01BD" w:rsidP="00BB6963">
            <w:pPr>
              <w:pStyle w:val="ListParagraph"/>
              <w:spacing w:line="276" w:lineRule="auto"/>
              <w:ind w:left="0"/>
            </w:pPr>
            <w:r>
              <w:t>Design marketing campaigns to be sent out based on the churn insights generated and measure the effectiveness of the strategies.</w:t>
            </w:r>
          </w:p>
        </w:tc>
      </w:tr>
    </w:tbl>
    <w:p w14:paraId="709F541B" w14:textId="77777777" w:rsidR="006347C5" w:rsidRDefault="006347C5" w:rsidP="00BB6963">
      <w:pPr>
        <w:pStyle w:val="ListParagraph"/>
        <w:spacing w:line="276" w:lineRule="auto"/>
        <w:ind w:left="0"/>
      </w:pPr>
    </w:p>
    <w:p w14:paraId="05D06F6B" w14:textId="77777777" w:rsidR="00AB01DB" w:rsidRDefault="00AB01DB" w:rsidP="00BB6963">
      <w:pPr>
        <w:pStyle w:val="ListParagraph"/>
        <w:spacing w:line="276" w:lineRule="auto"/>
        <w:ind w:left="0"/>
      </w:pPr>
    </w:p>
    <w:p w14:paraId="22A9F9CE" w14:textId="77777777" w:rsidR="007614E6" w:rsidRDefault="007614E6" w:rsidP="00BB6963">
      <w:pPr>
        <w:pStyle w:val="ListParagraph"/>
        <w:spacing w:line="276" w:lineRule="auto"/>
        <w:ind w:left="0"/>
      </w:pPr>
    </w:p>
    <w:p w14:paraId="7123C8B8" w14:textId="667EDFD0" w:rsidR="007614E6" w:rsidRDefault="007614E6" w:rsidP="00BB6963">
      <w:pPr>
        <w:pStyle w:val="ListParagraph"/>
        <w:spacing w:line="276" w:lineRule="auto"/>
        <w:ind w:left="0"/>
        <w:rPr>
          <w:b/>
          <w:bCs/>
        </w:rPr>
      </w:pPr>
      <w:r w:rsidRPr="007614E6">
        <w:rPr>
          <w:b/>
          <w:bCs/>
        </w:rPr>
        <w:t>Project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A33DB8" w:rsidRPr="001A5371" w14:paraId="7E846CFC" w14:textId="77777777" w:rsidTr="001A5371">
        <w:tc>
          <w:tcPr>
            <w:tcW w:w="3145" w:type="dxa"/>
          </w:tcPr>
          <w:p w14:paraId="5301F66F" w14:textId="386B85B1" w:rsidR="00A33DB8" w:rsidRPr="001A5371" w:rsidRDefault="00A33DB8" w:rsidP="00BB6963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1A5371">
              <w:rPr>
                <w:b/>
                <w:bCs/>
              </w:rPr>
              <w:t>Constraint</w:t>
            </w:r>
          </w:p>
        </w:tc>
        <w:tc>
          <w:tcPr>
            <w:tcW w:w="6205" w:type="dxa"/>
          </w:tcPr>
          <w:p w14:paraId="0D57DB4A" w14:textId="23F7A11C" w:rsidR="00A33DB8" w:rsidRPr="001A5371" w:rsidRDefault="00A33DB8" w:rsidP="00BB6963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1A5371">
              <w:rPr>
                <w:b/>
                <w:bCs/>
              </w:rPr>
              <w:t>Description</w:t>
            </w:r>
          </w:p>
        </w:tc>
      </w:tr>
      <w:tr w:rsidR="00A33DB8" w14:paraId="0B80EF86" w14:textId="77777777" w:rsidTr="001A5371">
        <w:tc>
          <w:tcPr>
            <w:tcW w:w="3145" w:type="dxa"/>
          </w:tcPr>
          <w:p w14:paraId="39560E36" w14:textId="0658A7E8" w:rsidR="00A33DB8" w:rsidRDefault="00A33DB8" w:rsidP="00BB6963">
            <w:pPr>
              <w:pStyle w:val="ListParagraph"/>
              <w:spacing w:line="276" w:lineRule="auto"/>
              <w:ind w:left="0"/>
            </w:pPr>
            <w:r>
              <w:t xml:space="preserve">Data Quality </w:t>
            </w:r>
          </w:p>
        </w:tc>
        <w:tc>
          <w:tcPr>
            <w:tcW w:w="6205" w:type="dxa"/>
          </w:tcPr>
          <w:p w14:paraId="356C0177" w14:textId="7017F6A0" w:rsidR="00A33DB8" w:rsidRDefault="00A33DB8" w:rsidP="00BB6963">
            <w:pPr>
              <w:pStyle w:val="ListParagraph"/>
              <w:spacing w:line="276" w:lineRule="auto"/>
              <w:ind w:left="0"/>
            </w:pPr>
            <w:r>
              <w:t>The existing company data may include missing values, multiple formats, or duplicates. Cleaning up the data to ensure accurate model outcomes is essential for the project’s success</w:t>
            </w:r>
            <w:r w:rsidR="00500D6D">
              <w:t xml:space="preserve"> (</w:t>
            </w:r>
            <w:r w:rsidR="00500D6D" w:rsidRPr="007779B5">
              <w:rPr>
                <w:rFonts w:cs="Times New Roman"/>
              </w:rPr>
              <w:t>Ongoma</w:t>
            </w:r>
            <w:r w:rsidR="00500D6D">
              <w:rPr>
                <w:rFonts w:cs="Times New Roman"/>
              </w:rPr>
              <w:t>, 2024)</w:t>
            </w:r>
            <w:r>
              <w:t>.</w:t>
            </w:r>
          </w:p>
        </w:tc>
      </w:tr>
      <w:tr w:rsidR="00A33DB8" w14:paraId="43632AB3" w14:textId="77777777" w:rsidTr="001A5371">
        <w:tc>
          <w:tcPr>
            <w:tcW w:w="3145" w:type="dxa"/>
          </w:tcPr>
          <w:p w14:paraId="6C71B17B" w14:textId="26587102" w:rsidR="00A33DB8" w:rsidRDefault="00A33DB8" w:rsidP="00BB6963">
            <w:pPr>
              <w:pStyle w:val="ListParagraph"/>
              <w:spacing w:line="276" w:lineRule="auto"/>
              <w:ind w:left="0"/>
            </w:pPr>
            <w:r>
              <w:t xml:space="preserve">CRM Integration API Constraints </w:t>
            </w:r>
          </w:p>
        </w:tc>
        <w:tc>
          <w:tcPr>
            <w:tcW w:w="6205" w:type="dxa"/>
          </w:tcPr>
          <w:p w14:paraId="60B2B8AA" w14:textId="46A3760A" w:rsidR="00A33DB8" w:rsidRDefault="00A33DB8" w:rsidP="00BB6963">
            <w:pPr>
              <w:pStyle w:val="ListParagraph"/>
              <w:spacing w:line="276" w:lineRule="auto"/>
              <w:ind w:left="0"/>
            </w:pPr>
            <w:r>
              <w:t xml:space="preserve">The existing structure and limitations on the API may increase the time it takes to return feedback to the </w:t>
            </w:r>
            <w:r>
              <w:lastRenderedPageBreak/>
              <w:t>designated teams and may require customization for effectiveness.</w:t>
            </w:r>
          </w:p>
        </w:tc>
      </w:tr>
      <w:tr w:rsidR="00A33DB8" w14:paraId="14B3DB28" w14:textId="77777777" w:rsidTr="001A5371">
        <w:tc>
          <w:tcPr>
            <w:tcW w:w="3145" w:type="dxa"/>
          </w:tcPr>
          <w:p w14:paraId="4E69DFCE" w14:textId="09912E13" w:rsidR="00A33DB8" w:rsidRDefault="00A33DB8" w:rsidP="00BB6963">
            <w:pPr>
              <w:pStyle w:val="ListParagraph"/>
              <w:spacing w:line="276" w:lineRule="auto"/>
              <w:ind w:left="0"/>
            </w:pPr>
            <w:r>
              <w:lastRenderedPageBreak/>
              <w:t xml:space="preserve">Organizational Annual Tech Budget Cap </w:t>
            </w:r>
          </w:p>
        </w:tc>
        <w:tc>
          <w:tcPr>
            <w:tcW w:w="6205" w:type="dxa"/>
          </w:tcPr>
          <w:p w14:paraId="4EBBC650" w14:textId="2717FE77" w:rsidR="00A33DB8" w:rsidRDefault="00A33DB8" w:rsidP="00BB6963">
            <w:pPr>
              <w:pStyle w:val="ListParagraph"/>
              <w:spacing w:line="276" w:lineRule="auto"/>
              <w:ind w:left="0"/>
            </w:pPr>
            <w:r>
              <w:t>For this fiscal year, the Tech Project Budget is capped at N500,000,000, therefore, the business requirements for this project must be prioritized.</w:t>
            </w:r>
          </w:p>
        </w:tc>
      </w:tr>
      <w:tr w:rsidR="00A33DB8" w14:paraId="21729856" w14:textId="77777777" w:rsidTr="001A5371">
        <w:tc>
          <w:tcPr>
            <w:tcW w:w="3145" w:type="dxa"/>
          </w:tcPr>
          <w:p w14:paraId="52EB5D2E" w14:textId="7801D0D2" w:rsidR="00A33DB8" w:rsidRDefault="00A33DB8" w:rsidP="00BB6963">
            <w:pPr>
              <w:pStyle w:val="ListParagraph"/>
              <w:spacing w:line="276" w:lineRule="auto"/>
              <w:ind w:left="0"/>
            </w:pPr>
            <w:r>
              <w:t xml:space="preserve">Timeframe </w:t>
            </w:r>
          </w:p>
        </w:tc>
        <w:tc>
          <w:tcPr>
            <w:tcW w:w="6205" w:type="dxa"/>
          </w:tcPr>
          <w:p w14:paraId="2A628AC6" w14:textId="0298297C" w:rsidR="00A33DB8" w:rsidRDefault="00A33DB8" w:rsidP="00BB6963">
            <w:pPr>
              <w:pStyle w:val="ListParagraph"/>
              <w:spacing w:line="276" w:lineRule="auto"/>
              <w:ind w:left="0"/>
            </w:pPr>
            <w:r>
              <w:t>The Company Board and Executives have mandated that the project be completed within the next 6 months to avoid further loss of subscribers and to ensure the company’s profitability is restored as soon as possible.</w:t>
            </w:r>
          </w:p>
        </w:tc>
      </w:tr>
      <w:tr w:rsidR="00A33DB8" w14:paraId="6C72E0AD" w14:textId="77777777" w:rsidTr="001A5371">
        <w:tc>
          <w:tcPr>
            <w:tcW w:w="3145" w:type="dxa"/>
          </w:tcPr>
          <w:p w14:paraId="444ADCE1" w14:textId="3DED35B5" w:rsidR="00A33DB8" w:rsidRDefault="00A33DB8" w:rsidP="00BB6963">
            <w:pPr>
              <w:pStyle w:val="ListParagraph"/>
              <w:spacing w:line="276" w:lineRule="auto"/>
              <w:ind w:left="0"/>
            </w:pPr>
            <w:r>
              <w:t xml:space="preserve">Internal Skill Gap </w:t>
            </w:r>
          </w:p>
        </w:tc>
        <w:tc>
          <w:tcPr>
            <w:tcW w:w="6205" w:type="dxa"/>
          </w:tcPr>
          <w:p w14:paraId="07088214" w14:textId="1217C84C" w:rsidR="00A33DB8" w:rsidRDefault="00A33DB8" w:rsidP="00BB6963">
            <w:pPr>
              <w:pStyle w:val="ListParagraph"/>
              <w:spacing w:line="276" w:lineRule="auto"/>
              <w:ind w:left="0"/>
            </w:pPr>
            <w:r>
              <w:t>The functional teams within the organization must be trained to understand and interpret the model outputs and the dashboards.</w:t>
            </w:r>
          </w:p>
        </w:tc>
      </w:tr>
      <w:tr w:rsidR="00A33DB8" w14:paraId="28D5766F" w14:textId="77777777" w:rsidTr="001A5371">
        <w:tc>
          <w:tcPr>
            <w:tcW w:w="3145" w:type="dxa"/>
          </w:tcPr>
          <w:p w14:paraId="258B239D" w14:textId="202D536C" w:rsidR="00A33DB8" w:rsidRDefault="00A33DB8" w:rsidP="00BB6963">
            <w:pPr>
              <w:pStyle w:val="ListParagraph"/>
              <w:spacing w:line="276" w:lineRule="auto"/>
              <w:ind w:left="0"/>
            </w:pPr>
            <w:r>
              <w:t xml:space="preserve">Project Team Participation </w:t>
            </w:r>
          </w:p>
        </w:tc>
        <w:tc>
          <w:tcPr>
            <w:tcW w:w="6205" w:type="dxa"/>
          </w:tcPr>
          <w:p w14:paraId="563E05C7" w14:textId="77777777" w:rsidR="00A33DB8" w:rsidRDefault="00A33DB8" w:rsidP="00BB6963">
            <w:pPr>
              <w:spacing w:line="276" w:lineRule="auto"/>
            </w:pPr>
            <w:r>
              <w:t>The project team members will combine their daily tasks with project responsibilities. Delegation of individual functional team workload will be required (Team Asana, 2025).</w:t>
            </w:r>
          </w:p>
          <w:p w14:paraId="65E1F734" w14:textId="77777777" w:rsidR="00A33DB8" w:rsidRDefault="00A33DB8" w:rsidP="00BB6963">
            <w:pPr>
              <w:pStyle w:val="ListParagraph"/>
              <w:spacing w:line="276" w:lineRule="auto"/>
              <w:ind w:left="0"/>
            </w:pPr>
          </w:p>
        </w:tc>
      </w:tr>
    </w:tbl>
    <w:p w14:paraId="53034705" w14:textId="77777777" w:rsidR="00A33DB8" w:rsidRPr="00A33DB8" w:rsidRDefault="00A33DB8" w:rsidP="00BB6963">
      <w:pPr>
        <w:pStyle w:val="ListParagraph"/>
        <w:spacing w:line="276" w:lineRule="auto"/>
        <w:ind w:left="0"/>
      </w:pPr>
    </w:p>
    <w:p w14:paraId="0CD53285" w14:textId="77777777" w:rsidR="007614E6" w:rsidRDefault="007614E6" w:rsidP="00BB6963">
      <w:pPr>
        <w:pStyle w:val="ListParagraph"/>
        <w:spacing w:line="276" w:lineRule="auto"/>
        <w:ind w:left="0"/>
      </w:pPr>
    </w:p>
    <w:p w14:paraId="55890B9C" w14:textId="77777777" w:rsidR="00326ED1" w:rsidRDefault="00326ED1" w:rsidP="00BB6963">
      <w:pPr>
        <w:pStyle w:val="ListParagraph"/>
        <w:spacing w:line="276" w:lineRule="auto"/>
        <w:ind w:left="0"/>
      </w:pPr>
    </w:p>
    <w:p w14:paraId="79E793B4" w14:textId="1CD86E9C" w:rsidR="00AB01DB" w:rsidRPr="00A33DB8" w:rsidRDefault="000D7794" w:rsidP="00BB6963">
      <w:pPr>
        <w:spacing w:line="276" w:lineRule="auto"/>
        <w:rPr>
          <w:b/>
          <w:bCs/>
        </w:rPr>
      </w:pPr>
      <w:r w:rsidRPr="00A33DB8">
        <w:rPr>
          <w:b/>
          <w:bCs/>
        </w:rPr>
        <w:t>Cost-Benefit Analysis</w:t>
      </w:r>
    </w:p>
    <w:p w14:paraId="61F57E4F" w14:textId="16CD1408" w:rsidR="00F51823" w:rsidRPr="00F51823" w:rsidRDefault="00F51823" w:rsidP="00BB6963">
      <w:pPr>
        <w:spacing w:line="276" w:lineRule="auto"/>
        <w:rPr>
          <w:i/>
          <w:iCs/>
        </w:rPr>
      </w:pPr>
      <w:r w:rsidRPr="00F51823">
        <w:rPr>
          <w:i/>
          <w:iCs/>
        </w:rPr>
        <w:t>Estimated Project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3060"/>
      </w:tblGrid>
      <w:tr w:rsidR="00F51823" w14:paraId="46418C55" w14:textId="77777777" w:rsidTr="00F51823">
        <w:tc>
          <w:tcPr>
            <w:tcW w:w="5125" w:type="dxa"/>
          </w:tcPr>
          <w:p w14:paraId="2B6581BA" w14:textId="18750C0F" w:rsidR="00F51823" w:rsidRPr="00F51823" w:rsidRDefault="00F51823" w:rsidP="00BB6963">
            <w:pPr>
              <w:spacing w:line="276" w:lineRule="auto"/>
              <w:rPr>
                <w:b/>
                <w:bCs/>
              </w:rPr>
            </w:pPr>
            <w:r w:rsidRPr="00F51823">
              <w:rPr>
                <w:b/>
                <w:bCs/>
              </w:rPr>
              <w:t>Task</w:t>
            </w:r>
          </w:p>
        </w:tc>
        <w:tc>
          <w:tcPr>
            <w:tcW w:w="3060" w:type="dxa"/>
          </w:tcPr>
          <w:p w14:paraId="702E961B" w14:textId="5068906F" w:rsidR="00F51823" w:rsidRPr="00F51823" w:rsidRDefault="00F51823" w:rsidP="00BB6963">
            <w:pPr>
              <w:spacing w:line="276" w:lineRule="auto"/>
              <w:rPr>
                <w:b/>
                <w:bCs/>
              </w:rPr>
            </w:pPr>
            <w:r w:rsidRPr="00F51823">
              <w:rPr>
                <w:b/>
                <w:bCs/>
              </w:rPr>
              <w:t>Estimated Cost (in Naira)</w:t>
            </w:r>
          </w:p>
        </w:tc>
      </w:tr>
      <w:tr w:rsidR="00F51823" w14:paraId="108ACFBB" w14:textId="77777777" w:rsidTr="00F51823">
        <w:tc>
          <w:tcPr>
            <w:tcW w:w="5125" w:type="dxa"/>
          </w:tcPr>
          <w:p w14:paraId="5BB182E7" w14:textId="61ADB8DC" w:rsidR="00F51823" w:rsidRDefault="00F51823" w:rsidP="00BB6963">
            <w:pPr>
              <w:spacing w:line="276" w:lineRule="auto"/>
            </w:pPr>
            <w:r>
              <w:t>Data Cleaning and Integration</w:t>
            </w:r>
          </w:p>
        </w:tc>
        <w:tc>
          <w:tcPr>
            <w:tcW w:w="3060" w:type="dxa"/>
          </w:tcPr>
          <w:p w14:paraId="43F7B295" w14:textId="5BB0CBED" w:rsidR="00F51823" w:rsidRDefault="00F51823" w:rsidP="00BB6963">
            <w:pPr>
              <w:spacing w:line="276" w:lineRule="auto"/>
            </w:pPr>
            <w:r>
              <w:t>700,000</w:t>
            </w:r>
          </w:p>
        </w:tc>
      </w:tr>
      <w:tr w:rsidR="00F51823" w14:paraId="583ABD23" w14:textId="77777777" w:rsidTr="00F51823">
        <w:tc>
          <w:tcPr>
            <w:tcW w:w="5125" w:type="dxa"/>
          </w:tcPr>
          <w:p w14:paraId="384FE4FE" w14:textId="3904B36A" w:rsidR="00F51823" w:rsidRDefault="00F51823" w:rsidP="00BB6963">
            <w:pPr>
              <w:spacing w:line="276" w:lineRule="auto"/>
            </w:pPr>
            <w:r>
              <w:t>Model Development and Training</w:t>
            </w:r>
          </w:p>
        </w:tc>
        <w:tc>
          <w:tcPr>
            <w:tcW w:w="3060" w:type="dxa"/>
          </w:tcPr>
          <w:p w14:paraId="6C10B69E" w14:textId="752B9079" w:rsidR="00F51823" w:rsidRDefault="00F51823" w:rsidP="00BB6963">
            <w:pPr>
              <w:spacing w:line="276" w:lineRule="auto"/>
            </w:pPr>
            <w:r>
              <w:t>1</w:t>
            </w:r>
            <w:r w:rsidR="007D31A2">
              <w:t>,</w:t>
            </w:r>
            <w:r>
              <w:t>200,000</w:t>
            </w:r>
          </w:p>
        </w:tc>
      </w:tr>
      <w:tr w:rsidR="00F51823" w14:paraId="6655E241" w14:textId="77777777" w:rsidTr="00F51823">
        <w:tc>
          <w:tcPr>
            <w:tcW w:w="5125" w:type="dxa"/>
          </w:tcPr>
          <w:p w14:paraId="6076DDBA" w14:textId="6BB7A2F6" w:rsidR="00F51823" w:rsidRDefault="00F51823" w:rsidP="00BB6963">
            <w:pPr>
              <w:spacing w:line="276" w:lineRule="auto"/>
            </w:pPr>
            <w:r>
              <w:t>CRM Integration using customized API</w:t>
            </w:r>
          </w:p>
        </w:tc>
        <w:tc>
          <w:tcPr>
            <w:tcW w:w="3060" w:type="dxa"/>
          </w:tcPr>
          <w:p w14:paraId="4B2505A2" w14:textId="7D7409EA" w:rsidR="00F51823" w:rsidRDefault="007D31A2" w:rsidP="00BB6963">
            <w:pPr>
              <w:spacing w:line="276" w:lineRule="auto"/>
            </w:pPr>
            <w:r>
              <w:t>1,0</w:t>
            </w:r>
            <w:r w:rsidR="00F51823">
              <w:t>00,000</w:t>
            </w:r>
          </w:p>
        </w:tc>
      </w:tr>
      <w:tr w:rsidR="00F51823" w14:paraId="5427B249" w14:textId="77777777" w:rsidTr="00F51823">
        <w:tc>
          <w:tcPr>
            <w:tcW w:w="5125" w:type="dxa"/>
          </w:tcPr>
          <w:p w14:paraId="07D5BF9E" w14:textId="6529E8CB" w:rsidR="00F51823" w:rsidRDefault="00F51823" w:rsidP="00BB6963">
            <w:pPr>
              <w:spacing w:line="276" w:lineRule="auto"/>
            </w:pPr>
            <w:r>
              <w:t>Dashboard &amp; Reporting</w:t>
            </w:r>
          </w:p>
        </w:tc>
        <w:tc>
          <w:tcPr>
            <w:tcW w:w="3060" w:type="dxa"/>
          </w:tcPr>
          <w:p w14:paraId="2E24C85F" w14:textId="421EA4BD" w:rsidR="00F51823" w:rsidRDefault="007D31A2" w:rsidP="00BB6963">
            <w:pPr>
              <w:spacing w:line="276" w:lineRule="auto"/>
            </w:pPr>
            <w:r>
              <w:t>6</w:t>
            </w:r>
            <w:r w:rsidR="00F51823">
              <w:t>00,000</w:t>
            </w:r>
          </w:p>
        </w:tc>
      </w:tr>
      <w:tr w:rsidR="00F51823" w14:paraId="10D9D2B7" w14:textId="77777777" w:rsidTr="00F51823">
        <w:tc>
          <w:tcPr>
            <w:tcW w:w="5125" w:type="dxa"/>
          </w:tcPr>
          <w:p w14:paraId="11EF8931" w14:textId="7FF83753" w:rsidR="00F51823" w:rsidRDefault="00F51823" w:rsidP="00BB6963">
            <w:pPr>
              <w:spacing w:line="276" w:lineRule="auto"/>
            </w:pPr>
            <w:r>
              <w:t>Stakeholder &amp; Teams Training</w:t>
            </w:r>
          </w:p>
        </w:tc>
        <w:tc>
          <w:tcPr>
            <w:tcW w:w="3060" w:type="dxa"/>
          </w:tcPr>
          <w:p w14:paraId="2D6EDB25" w14:textId="621C89D9" w:rsidR="00F51823" w:rsidRDefault="00D031A3" w:rsidP="00BB6963">
            <w:pPr>
              <w:spacing w:line="276" w:lineRule="auto"/>
            </w:pPr>
            <w:r>
              <w:t>8</w:t>
            </w:r>
            <w:r w:rsidR="00F51823">
              <w:t>00,000</w:t>
            </w:r>
          </w:p>
        </w:tc>
      </w:tr>
      <w:tr w:rsidR="00F51823" w14:paraId="376ECD7B" w14:textId="77777777" w:rsidTr="00F51823">
        <w:tc>
          <w:tcPr>
            <w:tcW w:w="5125" w:type="dxa"/>
          </w:tcPr>
          <w:p w14:paraId="06603EB6" w14:textId="1871D3F4" w:rsidR="00F51823" w:rsidRDefault="00F51823" w:rsidP="00BB6963">
            <w:pPr>
              <w:spacing w:line="276" w:lineRule="auto"/>
            </w:pPr>
            <w:r>
              <w:t>Maintenance, Feedback Loops &amp; Finetuning</w:t>
            </w:r>
          </w:p>
        </w:tc>
        <w:tc>
          <w:tcPr>
            <w:tcW w:w="3060" w:type="dxa"/>
          </w:tcPr>
          <w:p w14:paraId="35527567" w14:textId="743B5C32" w:rsidR="00F51823" w:rsidRDefault="00902243" w:rsidP="00BB6963">
            <w:pPr>
              <w:spacing w:line="276" w:lineRule="auto"/>
            </w:pPr>
            <w:r>
              <w:t>5</w:t>
            </w:r>
            <w:r w:rsidR="00F51823">
              <w:t>00,000</w:t>
            </w:r>
          </w:p>
        </w:tc>
      </w:tr>
      <w:tr w:rsidR="00F51823" w14:paraId="6CC5FAD8" w14:textId="77777777" w:rsidTr="00F51823">
        <w:tc>
          <w:tcPr>
            <w:tcW w:w="5125" w:type="dxa"/>
          </w:tcPr>
          <w:p w14:paraId="420FB625" w14:textId="5DEB2C26" w:rsidR="00F51823" w:rsidRDefault="00F51823" w:rsidP="00BB6963">
            <w:pPr>
              <w:spacing w:line="276" w:lineRule="auto"/>
            </w:pPr>
            <w:r>
              <w:t>Miscellaneous (approximately 10%)</w:t>
            </w:r>
          </w:p>
        </w:tc>
        <w:tc>
          <w:tcPr>
            <w:tcW w:w="3060" w:type="dxa"/>
          </w:tcPr>
          <w:p w14:paraId="6FCB7EA2" w14:textId="0DD920E8" w:rsidR="00F51823" w:rsidRDefault="00D031A3" w:rsidP="00BB6963">
            <w:pPr>
              <w:spacing w:line="276" w:lineRule="auto"/>
            </w:pPr>
            <w:r>
              <w:t>7</w:t>
            </w:r>
            <w:r w:rsidR="00F51823">
              <w:t>00,000</w:t>
            </w:r>
          </w:p>
        </w:tc>
      </w:tr>
      <w:tr w:rsidR="00F51823" w14:paraId="3FCF8994" w14:textId="77777777" w:rsidTr="00F51823">
        <w:tc>
          <w:tcPr>
            <w:tcW w:w="5125" w:type="dxa"/>
          </w:tcPr>
          <w:p w14:paraId="00193C84" w14:textId="781B9854" w:rsidR="00F51823" w:rsidRPr="00F51823" w:rsidRDefault="00F51823" w:rsidP="00BB6963">
            <w:pPr>
              <w:spacing w:line="276" w:lineRule="auto"/>
              <w:rPr>
                <w:b/>
                <w:bCs/>
              </w:rPr>
            </w:pPr>
            <w:r w:rsidRPr="00F51823">
              <w:rPr>
                <w:b/>
                <w:bCs/>
              </w:rPr>
              <w:t>Total Estimated Project Cost</w:t>
            </w:r>
          </w:p>
        </w:tc>
        <w:tc>
          <w:tcPr>
            <w:tcW w:w="3060" w:type="dxa"/>
          </w:tcPr>
          <w:p w14:paraId="63333D9D" w14:textId="77C6EEF7" w:rsidR="00F51823" w:rsidRPr="00F51823" w:rsidRDefault="00902243" w:rsidP="00BB696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F51823" w:rsidRPr="00F51823">
              <w:rPr>
                <w:b/>
                <w:bCs/>
              </w:rPr>
              <w:t>,</w:t>
            </w:r>
            <w:r>
              <w:rPr>
                <w:b/>
                <w:bCs/>
              </w:rPr>
              <w:t>5</w:t>
            </w:r>
            <w:r w:rsidR="00F51823" w:rsidRPr="00F51823">
              <w:rPr>
                <w:b/>
                <w:bCs/>
              </w:rPr>
              <w:t>00,000</w:t>
            </w:r>
          </w:p>
        </w:tc>
      </w:tr>
    </w:tbl>
    <w:p w14:paraId="3CFC35FB" w14:textId="77777777" w:rsidR="000D7794" w:rsidRDefault="000D7794" w:rsidP="00BB6963">
      <w:pPr>
        <w:spacing w:line="276" w:lineRule="auto"/>
      </w:pPr>
    </w:p>
    <w:p w14:paraId="361F5F60" w14:textId="77777777" w:rsidR="00AA6681" w:rsidRDefault="00AA6681" w:rsidP="00BB6963">
      <w:pPr>
        <w:spacing w:line="276" w:lineRule="auto"/>
      </w:pPr>
    </w:p>
    <w:p w14:paraId="0240C16F" w14:textId="77777777" w:rsidR="00DC43FB" w:rsidRDefault="00DC43FB" w:rsidP="00BB6963">
      <w:pPr>
        <w:spacing w:line="276" w:lineRule="auto"/>
      </w:pPr>
    </w:p>
    <w:p w14:paraId="3CD223B8" w14:textId="55EFF4E6" w:rsidR="00F51823" w:rsidRDefault="00F51823" w:rsidP="00BB6963">
      <w:pPr>
        <w:spacing w:line="276" w:lineRule="auto"/>
        <w:rPr>
          <w:i/>
          <w:iCs/>
        </w:rPr>
      </w:pPr>
      <w:r>
        <w:rPr>
          <w:i/>
          <w:iCs/>
        </w:rPr>
        <w:t>Expected Annual Returns</w:t>
      </w:r>
    </w:p>
    <w:p w14:paraId="5A6EA670" w14:textId="3FEA4F18" w:rsidR="00751C04" w:rsidRDefault="00F51823" w:rsidP="00BB6963">
      <w:pPr>
        <w:pStyle w:val="ListParagraph"/>
        <w:numPr>
          <w:ilvl w:val="0"/>
          <w:numId w:val="6"/>
        </w:numPr>
        <w:spacing w:line="276" w:lineRule="auto"/>
        <w:ind w:left="360"/>
      </w:pPr>
      <w:r w:rsidRPr="00431DA5">
        <w:rPr>
          <w:b/>
          <w:bCs/>
        </w:rPr>
        <w:t>Revenue Preserved</w:t>
      </w:r>
      <w:r>
        <w:t xml:space="preserve"> (at 1</w:t>
      </w:r>
      <w:r w:rsidR="00993972">
        <w:t>4</w:t>
      </w:r>
      <w:r>
        <w:t xml:space="preserve">% churn rate depletion) </w:t>
      </w:r>
    </w:p>
    <w:p w14:paraId="4F28F139" w14:textId="605360C6" w:rsidR="00751C04" w:rsidRDefault="00751C04" w:rsidP="00D12E67">
      <w:pPr>
        <w:pStyle w:val="ListParagraph"/>
        <w:numPr>
          <w:ilvl w:val="0"/>
          <w:numId w:val="10"/>
        </w:numPr>
        <w:spacing w:line="276" w:lineRule="auto"/>
        <w:ind w:left="720"/>
      </w:pPr>
      <w:r>
        <w:t>Subscriber count</w:t>
      </w:r>
      <w:r w:rsidR="00F6323C">
        <w:t xml:space="preserve"> – 500,000</w:t>
      </w:r>
    </w:p>
    <w:p w14:paraId="1D5712B3" w14:textId="23472924" w:rsidR="00F6323C" w:rsidRDefault="00F6323C" w:rsidP="00D12E67">
      <w:pPr>
        <w:pStyle w:val="ListParagraph"/>
        <w:numPr>
          <w:ilvl w:val="0"/>
          <w:numId w:val="10"/>
        </w:numPr>
        <w:spacing w:line="276" w:lineRule="auto"/>
        <w:ind w:left="720"/>
      </w:pPr>
      <w:r>
        <w:t>Average monthly spends per customer – N2,000</w:t>
      </w:r>
    </w:p>
    <w:p w14:paraId="5FBC4A78" w14:textId="259B4F84" w:rsidR="007B27B6" w:rsidRDefault="007B27B6" w:rsidP="00D12E67">
      <w:pPr>
        <w:pStyle w:val="ListParagraph"/>
        <w:numPr>
          <w:ilvl w:val="0"/>
          <w:numId w:val="10"/>
        </w:numPr>
        <w:spacing w:line="276" w:lineRule="auto"/>
        <w:ind w:left="720"/>
      </w:pPr>
      <w:r>
        <w:lastRenderedPageBreak/>
        <w:t>Current Churn rate – 16%</w:t>
      </w:r>
    </w:p>
    <w:p w14:paraId="6EC7DD69" w14:textId="6AEE526E" w:rsidR="00F6323C" w:rsidRDefault="00F6323C" w:rsidP="00D12E67">
      <w:pPr>
        <w:pStyle w:val="ListParagraph"/>
        <w:numPr>
          <w:ilvl w:val="0"/>
          <w:numId w:val="10"/>
        </w:numPr>
        <w:spacing w:line="276" w:lineRule="auto"/>
        <w:ind w:left="720"/>
      </w:pPr>
      <w:r>
        <w:t>Target churn reduction rate – 1</w:t>
      </w:r>
      <w:r w:rsidR="007B27B6">
        <w:t>4</w:t>
      </w:r>
      <w:r>
        <w:t>%</w:t>
      </w:r>
    </w:p>
    <w:p w14:paraId="702C1A0B" w14:textId="5A8EF710" w:rsidR="007B27B6" w:rsidRDefault="00A22C9E" w:rsidP="00326ED1">
      <w:pPr>
        <w:pStyle w:val="ListParagraph"/>
        <w:numPr>
          <w:ilvl w:val="0"/>
          <w:numId w:val="10"/>
        </w:numPr>
        <w:tabs>
          <w:tab w:val="left" w:pos="9360"/>
        </w:tabs>
        <w:spacing w:line="360" w:lineRule="auto"/>
        <w:ind w:left="720"/>
      </w:pPr>
      <w:r>
        <w:t>Number</w:t>
      </w:r>
      <w:r w:rsidR="007B27B6">
        <w:t xml:space="preserve"> of customers </w:t>
      </w:r>
      <w:r>
        <w:t>Retained</w:t>
      </w:r>
      <w:r w:rsidR="007B27B6">
        <w:t xml:space="preserve"> – 500,000 * (16% - 14%) = 10,000 customers.</w:t>
      </w:r>
    </w:p>
    <w:p w14:paraId="13BFAECC" w14:textId="4B6D59D6" w:rsidR="007B27B6" w:rsidRDefault="00B63D05" w:rsidP="00326ED1">
      <w:pPr>
        <w:pStyle w:val="ListParagraph"/>
        <w:tabs>
          <w:tab w:val="left" w:pos="9360"/>
        </w:tabs>
        <w:spacing w:line="360" w:lineRule="auto"/>
        <w:ind w:left="360"/>
      </w:pPr>
      <w:r w:rsidRPr="00431DA5">
        <w:rPr>
          <w:i/>
          <w:iCs/>
        </w:rPr>
        <w:t>Formula</w:t>
      </w:r>
      <w:r>
        <w:t>:</w:t>
      </w:r>
    </w:p>
    <w:p w14:paraId="3FA9F42A" w14:textId="39B27B7A" w:rsidR="007B27B6" w:rsidRDefault="007B27B6" w:rsidP="00326ED1">
      <w:pPr>
        <w:pStyle w:val="ListParagraph"/>
        <w:tabs>
          <w:tab w:val="left" w:pos="9360"/>
        </w:tabs>
        <w:spacing w:line="360" w:lineRule="auto"/>
        <w:ind w:left="360"/>
      </w:pPr>
      <w:r>
        <w:t xml:space="preserve">Revenue Retained = Customers </w:t>
      </w:r>
      <w:r w:rsidR="00A22C9E">
        <w:t>Retained * Current Churn Rate * 12 months</w:t>
      </w:r>
    </w:p>
    <w:p w14:paraId="3E29DE2F" w14:textId="0A5A00D1" w:rsidR="00B63D05" w:rsidRDefault="00B63D05" w:rsidP="00326ED1">
      <w:pPr>
        <w:pStyle w:val="ListParagraph"/>
        <w:tabs>
          <w:tab w:val="left" w:pos="9360"/>
        </w:tabs>
        <w:spacing w:line="360" w:lineRule="auto"/>
        <w:ind w:left="360"/>
      </w:pPr>
      <w:r w:rsidRPr="00431DA5">
        <w:rPr>
          <w:i/>
          <w:iCs/>
        </w:rPr>
        <w:t>Calculation</w:t>
      </w:r>
      <w:r>
        <w:t xml:space="preserve">: </w:t>
      </w:r>
    </w:p>
    <w:p w14:paraId="2361CD83" w14:textId="3D4D2BB4" w:rsidR="00993972" w:rsidRDefault="00993972" w:rsidP="00326ED1">
      <w:pPr>
        <w:pStyle w:val="ListParagraph"/>
        <w:tabs>
          <w:tab w:val="left" w:pos="9360"/>
        </w:tabs>
        <w:spacing w:line="360" w:lineRule="auto"/>
        <w:ind w:left="360"/>
        <w:rPr>
          <w:b/>
          <w:bCs/>
        </w:rPr>
      </w:pPr>
      <w:r>
        <w:t>Annual Benefit from Retained Customers</w:t>
      </w:r>
      <w:r w:rsidR="00B1059E">
        <w:t xml:space="preserve"> – 10,000 * 16 * 12 = </w:t>
      </w:r>
      <w:r w:rsidR="00592033" w:rsidRPr="0051349D">
        <w:rPr>
          <w:b/>
          <w:bCs/>
        </w:rPr>
        <w:t>N1,960,000</w:t>
      </w:r>
    </w:p>
    <w:p w14:paraId="4448A092" w14:textId="77777777" w:rsidR="002949B9" w:rsidRDefault="002949B9" w:rsidP="00BB6963">
      <w:pPr>
        <w:pStyle w:val="ListParagraph"/>
        <w:tabs>
          <w:tab w:val="left" w:pos="9360"/>
        </w:tabs>
        <w:spacing w:line="276" w:lineRule="auto"/>
        <w:ind w:left="360"/>
      </w:pPr>
    </w:p>
    <w:p w14:paraId="08389123" w14:textId="77777777" w:rsidR="00AB01DB" w:rsidRPr="00F51823" w:rsidRDefault="00AB01DB" w:rsidP="00440BA7">
      <w:pPr>
        <w:tabs>
          <w:tab w:val="left" w:pos="9360"/>
        </w:tabs>
        <w:spacing w:line="276" w:lineRule="auto"/>
      </w:pPr>
    </w:p>
    <w:p w14:paraId="7244F22A" w14:textId="180BB19B" w:rsidR="00F51823" w:rsidRPr="00431DA5" w:rsidRDefault="0051349D" w:rsidP="00BB6963">
      <w:pPr>
        <w:pStyle w:val="ListParagraph"/>
        <w:numPr>
          <w:ilvl w:val="0"/>
          <w:numId w:val="6"/>
        </w:numPr>
        <w:spacing w:line="276" w:lineRule="auto"/>
        <w:ind w:left="360"/>
        <w:rPr>
          <w:b/>
          <w:bCs/>
        </w:rPr>
      </w:pPr>
      <w:r w:rsidRPr="00431DA5">
        <w:rPr>
          <w:b/>
          <w:bCs/>
        </w:rPr>
        <w:t xml:space="preserve">Reduced </w:t>
      </w:r>
      <w:r w:rsidR="00431DA5">
        <w:rPr>
          <w:b/>
          <w:bCs/>
        </w:rPr>
        <w:t xml:space="preserve">Cost of </w:t>
      </w:r>
      <w:r w:rsidRPr="00431DA5">
        <w:rPr>
          <w:b/>
          <w:bCs/>
        </w:rPr>
        <w:t xml:space="preserve">Customer </w:t>
      </w:r>
      <w:r w:rsidR="00431DA5">
        <w:rPr>
          <w:b/>
          <w:bCs/>
        </w:rPr>
        <w:t>Churn (CCC)</w:t>
      </w:r>
    </w:p>
    <w:p w14:paraId="562184E2" w14:textId="545F6495" w:rsidR="0051349D" w:rsidRDefault="00431DA5" w:rsidP="00BB6963">
      <w:pPr>
        <w:pStyle w:val="ListParagraph"/>
        <w:numPr>
          <w:ilvl w:val="0"/>
          <w:numId w:val="6"/>
        </w:numPr>
        <w:spacing w:line="276" w:lineRule="auto"/>
      </w:pPr>
      <w:r>
        <w:t>Cost to get a new subscriber – N</w:t>
      </w:r>
      <w:r w:rsidR="00F34ADE">
        <w:t>75</w:t>
      </w:r>
      <w:r>
        <w:t>0</w:t>
      </w:r>
    </w:p>
    <w:p w14:paraId="7256C238" w14:textId="4DC2F5AE" w:rsidR="00431DA5" w:rsidRDefault="00431DA5" w:rsidP="00326ED1">
      <w:pPr>
        <w:pStyle w:val="ListParagraph"/>
        <w:numPr>
          <w:ilvl w:val="0"/>
          <w:numId w:val="8"/>
        </w:numPr>
        <w:spacing w:line="360" w:lineRule="auto"/>
        <w:ind w:left="720"/>
      </w:pPr>
      <w:r>
        <w:t>Fewer customers need to subscribe, due to retained customers – 10,000</w:t>
      </w:r>
    </w:p>
    <w:p w14:paraId="06E9DF2F" w14:textId="23C45971" w:rsidR="00431DA5" w:rsidRDefault="00431DA5" w:rsidP="00326ED1">
      <w:pPr>
        <w:pStyle w:val="ListParagraph"/>
        <w:spacing w:line="360" w:lineRule="auto"/>
        <w:ind w:left="360"/>
      </w:pPr>
      <w:r w:rsidRPr="00431DA5">
        <w:rPr>
          <w:i/>
          <w:iCs/>
        </w:rPr>
        <w:t>Formula</w:t>
      </w:r>
      <w:r>
        <w:t>:</w:t>
      </w:r>
    </w:p>
    <w:p w14:paraId="4FB84638" w14:textId="799366D9" w:rsidR="00431DA5" w:rsidRDefault="00431DA5" w:rsidP="00326ED1">
      <w:pPr>
        <w:pStyle w:val="ListParagraph"/>
        <w:spacing w:line="360" w:lineRule="auto"/>
        <w:ind w:left="2880"/>
      </w:pPr>
      <w:r>
        <w:t>CCC = Retained Customers * Cost per churn</w:t>
      </w:r>
    </w:p>
    <w:p w14:paraId="1E6FA5CF" w14:textId="6F91FD68" w:rsidR="00431DA5" w:rsidRDefault="00431DA5" w:rsidP="00326ED1">
      <w:pPr>
        <w:pStyle w:val="ListParagraph"/>
        <w:spacing w:line="360" w:lineRule="auto"/>
        <w:ind w:left="360"/>
      </w:pPr>
      <w:r w:rsidRPr="00431DA5">
        <w:rPr>
          <w:i/>
          <w:iCs/>
        </w:rPr>
        <w:t>Calculation</w:t>
      </w:r>
      <w:r>
        <w:t xml:space="preserve">: </w:t>
      </w:r>
    </w:p>
    <w:p w14:paraId="542D1D1F" w14:textId="107B70CE" w:rsidR="00431DA5" w:rsidRDefault="00431DA5" w:rsidP="00326ED1">
      <w:pPr>
        <w:pStyle w:val="ListParagraph"/>
        <w:spacing w:line="360" w:lineRule="auto"/>
        <w:ind w:left="2880"/>
      </w:pPr>
      <w:r>
        <w:t xml:space="preserve">CCC = 10,000 * </w:t>
      </w:r>
      <w:r w:rsidR="00F34ADE">
        <w:t>75</w:t>
      </w:r>
      <w:r>
        <w:t xml:space="preserve">0 = </w:t>
      </w:r>
      <w:r w:rsidR="006E44C8" w:rsidRPr="00CD41ED">
        <w:rPr>
          <w:b/>
          <w:bCs/>
        </w:rPr>
        <w:t>N</w:t>
      </w:r>
      <w:r w:rsidR="00F34ADE">
        <w:rPr>
          <w:b/>
          <w:bCs/>
        </w:rPr>
        <w:t>7</w:t>
      </w:r>
      <w:r w:rsidR="006E44C8" w:rsidRPr="00CD41ED">
        <w:rPr>
          <w:b/>
          <w:bCs/>
        </w:rPr>
        <w:t>,</w:t>
      </w:r>
      <w:r w:rsidR="00F34ADE">
        <w:rPr>
          <w:b/>
          <w:bCs/>
        </w:rPr>
        <w:t>5</w:t>
      </w:r>
      <w:r w:rsidR="006E44C8" w:rsidRPr="00CD41ED">
        <w:rPr>
          <w:b/>
          <w:bCs/>
        </w:rPr>
        <w:t>00,000</w:t>
      </w:r>
    </w:p>
    <w:p w14:paraId="327E75CB" w14:textId="77777777" w:rsidR="006E44C8" w:rsidRDefault="006E44C8" w:rsidP="00BB6963">
      <w:pPr>
        <w:pStyle w:val="ListParagraph"/>
        <w:spacing w:line="276" w:lineRule="auto"/>
        <w:ind w:left="360"/>
      </w:pPr>
    </w:p>
    <w:p w14:paraId="31E6E420" w14:textId="05C7CE89" w:rsidR="006E44C8" w:rsidRDefault="00AF25B4" w:rsidP="00BB6963">
      <w:pPr>
        <w:pStyle w:val="ListParagraph"/>
        <w:numPr>
          <w:ilvl w:val="0"/>
          <w:numId w:val="6"/>
        </w:numPr>
        <w:spacing w:line="276" w:lineRule="auto"/>
        <w:ind w:left="360"/>
        <w:rPr>
          <w:b/>
          <w:bCs/>
        </w:rPr>
      </w:pPr>
      <w:r w:rsidRPr="00B50A60">
        <w:rPr>
          <w:b/>
          <w:bCs/>
        </w:rPr>
        <w:t>Customer Lifetime Value (CLV)</w:t>
      </w:r>
    </w:p>
    <w:p w14:paraId="030F6CF8" w14:textId="77777777" w:rsidR="006A58CE" w:rsidRDefault="005A6649" w:rsidP="00BB6963">
      <w:pPr>
        <w:pStyle w:val="ListParagraph"/>
        <w:numPr>
          <w:ilvl w:val="0"/>
          <w:numId w:val="7"/>
        </w:numPr>
        <w:spacing w:line="276" w:lineRule="auto"/>
      </w:pPr>
      <w:r>
        <w:t xml:space="preserve">Standard Customer Lifetime Value – </w:t>
      </w:r>
    </w:p>
    <w:p w14:paraId="5966AA6C" w14:textId="6B750360" w:rsidR="00B50A60" w:rsidRDefault="005A6649" w:rsidP="00BB6963">
      <w:pPr>
        <w:pStyle w:val="ListParagraph"/>
        <w:spacing w:line="276" w:lineRule="auto"/>
        <w:ind w:left="2880"/>
      </w:pPr>
      <w:r>
        <w:t>Current Churn Rate * Average Subscriber Lifespan</w:t>
      </w:r>
    </w:p>
    <w:p w14:paraId="35562A4B" w14:textId="185753C1" w:rsidR="00FA1FB1" w:rsidRDefault="00FA1FB1" w:rsidP="00BB6963">
      <w:pPr>
        <w:pStyle w:val="ListParagraph"/>
        <w:numPr>
          <w:ilvl w:val="0"/>
          <w:numId w:val="7"/>
        </w:numPr>
        <w:spacing w:line="276" w:lineRule="auto"/>
      </w:pPr>
      <w:r>
        <w:t>Expected – Subscriber lifespan improves from 30 months to 35 months due to this solution</w:t>
      </w:r>
      <w:r w:rsidR="002A3D89">
        <w:t xml:space="preserve"> (</w:t>
      </w:r>
      <w:r w:rsidR="002A3D89" w:rsidRPr="002A3D89">
        <w:rPr>
          <w:rFonts w:cs="Times New Roman"/>
        </w:rPr>
        <w:t>Faster Capital</w:t>
      </w:r>
      <w:r w:rsidR="002A3D89">
        <w:rPr>
          <w:rFonts w:cs="Times New Roman"/>
        </w:rPr>
        <w:t xml:space="preserve">, </w:t>
      </w:r>
      <w:r w:rsidR="001A5B72">
        <w:rPr>
          <w:rFonts w:cs="Times New Roman"/>
        </w:rPr>
        <w:t>N</w:t>
      </w:r>
      <w:r w:rsidR="002A3D89">
        <w:rPr>
          <w:rFonts w:cs="Times New Roman"/>
        </w:rPr>
        <w:t>.d.)</w:t>
      </w:r>
      <w:r>
        <w:t>.</w:t>
      </w:r>
    </w:p>
    <w:p w14:paraId="30D583F3" w14:textId="2191826E" w:rsidR="00FA1FB1" w:rsidRDefault="00FA1FB1" w:rsidP="00BB6963">
      <w:pPr>
        <w:pStyle w:val="ListParagraph"/>
        <w:numPr>
          <w:ilvl w:val="0"/>
          <w:numId w:val="7"/>
        </w:numPr>
        <w:spacing w:line="276" w:lineRule="auto"/>
      </w:pPr>
      <w:r>
        <w:t>Increased Lifetime Value for each subscriber</w:t>
      </w:r>
      <w:r w:rsidR="006B3D03">
        <w:t xml:space="preserve"> –</w:t>
      </w:r>
    </w:p>
    <w:p w14:paraId="754709E0" w14:textId="612F2EC7" w:rsidR="006B3D03" w:rsidRDefault="006B3D03" w:rsidP="00BB6963">
      <w:pPr>
        <w:pStyle w:val="ListParagraph"/>
        <w:spacing w:line="276" w:lineRule="auto"/>
        <w:ind w:left="2880"/>
      </w:pPr>
      <w:r>
        <w:t xml:space="preserve">16 * (35 – 30) = 16 * 5 = </w:t>
      </w:r>
      <w:r w:rsidRPr="00CD41ED">
        <w:rPr>
          <w:b/>
          <w:bCs/>
        </w:rPr>
        <w:t>N80</w:t>
      </w:r>
      <w:r>
        <w:t xml:space="preserve"> extra per customer.</w:t>
      </w:r>
    </w:p>
    <w:p w14:paraId="54F54A45" w14:textId="12618ABF" w:rsidR="009005F0" w:rsidRDefault="009005F0" w:rsidP="00440BA7">
      <w:pPr>
        <w:pStyle w:val="ListParagraph"/>
        <w:numPr>
          <w:ilvl w:val="0"/>
          <w:numId w:val="7"/>
        </w:numPr>
        <w:spacing w:line="360" w:lineRule="auto"/>
      </w:pPr>
      <w:r>
        <w:t xml:space="preserve">Apply this </w:t>
      </w:r>
      <w:r w:rsidR="00344C28">
        <w:t>to</w:t>
      </w:r>
      <w:r>
        <w:t xml:space="preserve"> 100,000 expected to be saved by the retention strategies</w:t>
      </w:r>
      <w:r w:rsidR="00FB14E6">
        <w:t xml:space="preserve"> in 4 years</w:t>
      </w:r>
      <w:r>
        <w:t>.</w:t>
      </w:r>
    </w:p>
    <w:p w14:paraId="3BEBDCCF" w14:textId="609ED764" w:rsidR="009005F0" w:rsidRDefault="009005F0" w:rsidP="00440BA7">
      <w:pPr>
        <w:pStyle w:val="ListParagraph"/>
        <w:spacing w:line="360" w:lineRule="auto"/>
        <w:ind w:left="360"/>
      </w:pPr>
      <w:r w:rsidRPr="00B54934">
        <w:rPr>
          <w:i/>
          <w:iCs/>
        </w:rPr>
        <w:t>Formula</w:t>
      </w:r>
      <w:r>
        <w:t>:</w:t>
      </w:r>
    </w:p>
    <w:p w14:paraId="21B4B131" w14:textId="570C1EF1" w:rsidR="009005F0" w:rsidRDefault="00344C28" w:rsidP="00440BA7">
      <w:pPr>
        <w:pStyle w:val="ListParagraph"/>
        <w:spacing w:line="360" w:lineRule="auto"/>
        <w:ind w:left="360"/>
      </w:pPr>
      <w:r>
        <w:t>Increased CLV = Affected Customers * CLV Increase</w:t>
      </w:r>
      <w:r w:rsidR="00FB14E6">
        <w:t xml:space="preserve"> / Number of years</w:t>
      </w:r>
    </w:p>
    <w:p w14:paraId="0F02E027" w14:textId="7C93E0FE" w:rsidR="00344C28" w:rsidRDefault="00344C28" w:rsidP="00440BA7">
      <w:pPr>
        <w:pStyle w:val="ListParagraph"/>
        <w:spacing w:line="360" w:lineRule="auto"/>
        <w:ind w:left="360"/>
      </w:pPr>
      <w:r w:rsidRPr="00B54934">
        <w:rPr>
          <w:i/>
          <w:iCs/>
        </w:rPr>
        <w:t>Calculation</w:t>
      </w:r>
      <w:r>
        <w:t>:</w:t>
      </w:r>
    </w:p>
    <w:p w14:paraId="1F776B51" w14:textId="1B6A95A2" w:rsidR="00CD41ED" w:rsidRPr="00B50A60" w:rsidRDefault="00CD41ED" w:rsidP="00440BA7">
      <w:pPr>
        <w:pStyle w:val="ListParagraph"/>
        <w:spacing w:line="360" w:lineRule="auto"/>
        <w:ind w:left="2880"/>
      </w:pPr>
      <w:r>
        <w:t xml:space="preserve">100,000 * N80 </w:t>
      </w:r>
      <w:r w:rsidR="00FB14E6">
        <w:t xml:space="preserve">/ 4 </w:t>
      </w:r>
      <w:r>
        <w:t xml:space="preserve">= </w:t>
      </w:r>
      <w:r w:rsidRPr="00FB14E6">
        <w:t>N8,000,000</w:t>
      </w:r>
      <w:r w:rsidR="00FB14E6">
        <w:t xml:space="preserve"> / 4 = </w:t>
      </w:r>
      <w:r w:rsidR="00FB14E6" w:rsidRPr="00FB14E6">
        <w:rPr>
          <w:b/>
          <w:bCs/>
        </w:rPr>
        <w:t>N2,000,000</w:t>
      </w:r>
    </w:p>
    <w:p w14:paraId="7F977C81" w14:textId="77777777" w:rsidR="00AB01DB" w:rsidRDefault="00AB01DB" w:rsidP="00BB6963">
      <w:pPr>
        <w:spacing w:line="276" w:lineRule="auto"/>
        <w:rPr>
          <w:i/>
          <w:iCs/>
        </w:rPr>
      </w:pPr>
    </w:p>
    <w:p w14:paraId="61D667DD" w14:textId="7D2495E5" w:rsidR="00976597" w:rsidRPr="002949B9" w:rsidRDefault="008B2925" w:rsidP="00BB6963">
      <w:pPr>
        <w:spacing w:line="276" w:lineRule="auto"/>
        <w:rPr>
          <w:i/>
          <w:iCs/>
        </w:rPr>
      </w:pPr>
      <w:r w:rsidRPr="002949B9">
        <w:rPr>
          <w:i/>
          <w:iCs/>
        </w:rPr>
        <w:t>T</w:t>
      </w:r>
      <w:r w:rsidR="00E63B67" w:rsidRPr="002949B9">
        <w:rPr>
          <w:i/>
          <w:iCs/>
        </w:rPr>
        <w:t>otal Expected Annual Benefits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2339"/>
      </w:tblGrid>
      <w:tr w:rsidR="00B66D84" w14:paraId="35427E54" w14:textId="77777777" w:rsidTr="0051444A">
        <w:trPr>
          <w:trHeight w:val="285"/>
        </w:trPr>
        <w:tc>
          <w:tcPr>
            <w:tcW w:w="3596" w:type="dxa"/>
          </w:tcPr>
          <w:p w14:paraId="7E487CE6" w14:textId="35269F0B" w:rsidR="00B66D84" w:rsidRPr="0051444A" w:rsidRDefault="00B66D84" w:rsidP="00BB6963">
            <w:pPr>
              <w:spacing w:line="276" w:lineRule="auto"/>
              <w:rPr>
                <w:b/>
                <w:bCs/>
              </w:rPr>
            </w:pPr>
            <w:r w:rsidRPr="0051444A">
              <w:rPr>
                <w:b/>
                <w:bCs/>
              </w:rPr>
              <w:t>Metrics</w:t>
            </w:r>
          </w:p>
        </w:tc>
        <w:tc>
          <w:tcPr>
            <w:tcW w:w="2339" w:type="dxa"/>
          </w:tcPr>
          <w:p w14:paraId="3DEC81F6" w14:textId="085E9ADD" w:rsidR="00B66D84" w:rsidRPr="0051444A" w:rsidRDefault="00B66D84" w:rsidP="00BB6963">
            <w:pPr>
              <w:spacing w:line="276" w:lineRule="auto"/>
              <w:rPr>
                <w:b/>
                <w:bCs/>
              </w:rPr>
            </w:pPr>
            <w:r w:rsidRPr="0051444A">
              <w:rPr>
                <w:b/>
                <w:bCs/>
              </w:rPr>
              <w:t>Value</w:t>
            </w:r>
          </w:p>
        </w:tc>
      </w:tr>
      <w:tr w:rsidR="00B66D84" w14:paraId="44E70D6D" w14:textId="77777777" w:rsidTr="0051444A">
        <w:trPr>
          <w:trHeight w:val="285"/>
        </w:trPr>
        <w:tc>
          <w:tcPr>
            <w:tcW w:w="3596" w:type="dxa"/>
          </w:tcPr>
          <w:p w14:paraId="52F52CB0" w14:textId="6DD4EF95" w:rsidR="00B66D84" w:rsidRDefault="00B66D84" w:rsidP="00BB6963">
            <w:pPr>
              <w:spacing w:line="276" w:lineRule="auto"/>
            </w:pPr>
            <w:r>
              <w:t>Revenue Preserved</w:t>
            </w:r>
          </w:p>
        </w:tc>
        <w:tc>
          <w:tcPr>
            <w:tcW w:w="2339" w:type="dxa"/>
          </w:tcPr>
          <w:p w14:paraId="22C0436A" w14:textId="3C041DC7" w:rsidR="00B66D84" w:rsidRDefault="00247687" w:rsidP="00BB6963">
            <w:pPr>
              <w:spacing w:line="276" w:lineRule="auto"/>
            </w:pPr>
            <w:r>
              <w:t>N1,960,000</w:t>
            </w:r>
          </w:p>
        </w:tc>
      </w:tr>
      <w:tr w:rsidR="00B66D84" w14:paraId="4F9C6478" w14:textId="77777777" w:rsidTr="0051444A">
        <w:trPr>
          <w:trHeight w:val="300"/>
        </w:trPr>
        <w:tc>
          <w:tcPr>
            <w:tcW w:w="3596" w:type="dxa"/>
          </w:tcPr>
          <w:p w14:paraId="6EFAF938" w14:textId="4644D7F4" w:rsidR="00B66D84" w:rsidRDefault="00247687" w:rsidP="00BB6963">
            <w:pPr>
              <w:spacing w:line="276" w:lineRule="auto"/>
            </w:pPr>
            <w:r>
              <w:t>Cost of Customer Churn Saved</w:t>
            </w:r>
          </w:p>
        </w:tc>
        <w:tc>
          <w:tcPr>
            <w:tcW w:w="2339" w:type="dxa"/>
          </w:tcPr>
          <w:p w14:paraId="2D37C564" w14:textId="2AC092B3" w:rsidR="00B66D84" w:rsidRDefault="00247687" w:rsidP="00BB6963">
            <w:pPr>
              <w:spacing w:line="276" w:lineRule="auto"/>
            </w:pPr>
            <w:r>
              <w:t>N7,500,000</w:t>
            </w:r>
          </w:p>
        </w:tc>
      </w:tr>
      <w:tr w:rsidR="00B66D84" w14:paraId="2A8A9024" w14:textId="77777777" w:rsidTr="0051444A">
        <w:trPr>
          <w:trHeight w:val="285"/>
        </w:trPr>
        <w:tc>
          <w:tcPr>
            <w:tcW w:w="3596" w:type="dxa"/>
          </w:tcPr>
          <w:p w14:paraId="3DC732F3" w14:textId="7B219345" w:rsidR="00B66D84" w:rsidRDefault="00247687" w:rsidP="00BB6963">
            <w:pPr>
              <w:spacing w:line="276" w:lineRule="auto"/>
            </w:pPr>
            <w:r>
              <w:lastRenderedPageBreak/>
              <w:t>Increased Annual CLV</w:t>
            </w:r>
          </w:p>
        </w:tc>
        <w:tc>
          <w:tcPr>
            <w:tcW w:w="2339" w:type="dxa"/>
          </w:tcPr>
          <w:p w14:paraId="1DFA6893" w14:textId="1ADFE46C" w:rsidR="00B66D84" w:rsidRDefault="00247687" w:rsidP="00BB6963">
            <w:pPr>
              <w:spacing w:line="276" w:lineRule="auto"/>
            </w:pPr>
            <w:r>
              <w:t>N2,000,000</w:t>
            </w:r>
          </w:p>
        </w:tc>
      </w:tr>
      <w:tr w:rsidR="00B66D84" w14:paraId="145805E3" w14:textId="77777777" w:rsidTr="0051444A">
        <w:trPr>
          <w:trHeight w:val="285"/>
        </w:trPr>
        <w:tc>
          <w:tcPr>
            <w:tcW w:w="3596" w:type="dxa"/>
          </w:tcPr>
          <w:p w14:paraId="20C88C86" w14:textId="7CDD96A3" w:rsidR="00B66D84" w:rsidRPr="0051444A" w:rsidRDefault="00247687" w:rsidP="00BB6963">
            <w:pPr>
              <w:spacing w:line="276" w:lineRule="auto"/>
              <w:rPr>
                <w:b/>
                <w:bCs/>
              </w:rPr>
            </w:pPr>
            <w:r w:rsidRPr="0051444A">
              <w:rPr>
                <w:b/>
                <w:bCs/>
              </w:rPr>
              <w:t>Total Annual Benefit</w:t>
            </w:r>
          </w:p>
        </w:tc>
        <w:tc>
          <w:tcPr>
            <w:tcW w:w="2339" w:type="dxa"/>
          </w:tcPr>
          <w:p w14:paraId="48C3A32E" w14:textId="307660B3" w:rsidR="00B66D84" w:rsidRPr="0051444A" w:rsidRDefault="00247687" w:rsidP="00BB6963">
            <w:pPr>
              <w:spacing w:line="276" w:lineRule="auto"/>
              <w:rPr>
                <w:b/>
                <w:bCs/>
              </w:rPr>
            </w:pPr>
            <w:r w:rsidRPr="0051444A">
              <w:rPr>
                <w:b/>
                <w:bCs/>
              </w:rPr>
              <w:t>N10,960,000</w:t>
            </w:r>
          </w:p>
        </w:tc>
      </w:tr>
    </w:tbl>
    <w:p w14:paraId="20C48C16" w14:textId="77777777" w:rsidR="00E63B67" w:rsidRDefault="00E63B67" w:rsidP="00BB6963">
      <w:pPr>
        <w:spacing w:line="276" w:lineRule="auto"/>
      </w:pPr>
    </w:p>
    <w:p w14:paraId="5C3EF62A" w14:textId="12A8430F" w:rsidR="0049145E" w:rsidRDefault="00D3671E" w:rsidP="00BB6963">
      <w:pPr>
        <w:spacing w:line="276" w:lineRule="auto"/>
      </w:pPr>
      <w:r w:rsidRPr="0049145E">
        <w:rPr>
          <w:b/>
          <w:bCs/>
        </w:rPr>
        <w:t xml:space="preserve">Annual </w:t>
      </w:r>
      <w:r w:rsidR="0049145E" w:rsidRPr="0049145E">
        <w:rPr>
          <w:b/>
          <w:bCs/>
        </w:rPr>
        <w:t xml:space="preserve">Estimated </w:t>
      </w:r>
      <w:r w:rsidRPr="0049145E">
        <w:rPr>
          <w:b/>
          <w:bCs/>
        </w:rPr>
        <w:t>ROI</w:t>
      </w:r>
      <w:r>
        <w:t xml:space="preserve">: </w:t>
      </w:r>
      <w:r w:rsidR="0049145E" w:rsidRPr="0049145E">
        <w:rPr>
          <w:u w:val="single"/>
        </w:rPr>
        <w:t>Total Expected Benefits – Total Estimated Cost</w:t>
      </w:r>
      <w:r w:rsidR="0049145E">
        <w:t xml:space="preserve"> * 100</w:t>
      </w:r>
    </w:p>
    <w:p w14:paraId="4D4EC83C" w14:textId="7D03E615" w:rsidR="0049145E" w:rsidRDefault="0049145E" w:rsidP="00BB6963">
      <w:pPr>
        <w:spacing w:line="276" w:lineRule="auto"/>
        <w:ind w:left="3690"/>
      </w:pPr>
      <w:r>
        <w:t>Total Estimated Cost</w:t>
      </w:r>
    </w:p>
    <w:p w14:paraId="628964BB" w14:textId="34C5BBCD" w:rsidR="0049145E" w:rsidRPr="0049145E" w:rsidRDefault="0049145E" w:rsidP="00BB6963">
      <w:pPr>
        <w:spacing w:line="276" w:lineRule="auto"/>
        <w:rPr>
          <w:i/>
          <w:iCs/>
        </w:rPr>
      </w:pPr>
      <w:r w:rsidRPr="0049145E">
        <w:rPr>
          <w:i/>
          <w:iCs/>
        </w:rPr>
        <w:t>Calculation:</w:t>
      </w:r>
    </w:p>
    <w:p w14:paraId="3B5CF0D5" w14:textId="0C1EB9CE" w:rsidR="00D3671E" w:rsidRDefault="00D3671E" w:rsidP="00BB6963">
      <w:pPr>
        <w:spacing w:line="276" w:lineRule="auto"/>
        <w:ind w:left="2520"/>
      </w:pPr>
      <w:r w:rsidRPr="0049145E">
        <w:rPr>
          <w:u w:val="single"/>
        </w:rPr>
        <w:t>N10,960,000</w:t>
      </w:r>
      <w:r w:rsidR="0049145E" w:rsidRPr="0049145E">
        <w:rPr>
          <w:u w:val="single"/>
        </w:rPr>
        <w:t xml:space="preserve"> – </w:t>
      </w:r>
      <w:r w:rsidR="008464F3">
        <w:rPr>
          <w:u w:val="single"/>
        </w:rPr>
        <w:t>5</w:t>
      </w:r>
      <w:r w:rsidR="0049145E" w:rsidRPr="0049145E">
        <w:rPr>
          <w:u w:val="single"/>
        </w:rPr>
        <w:t>,</w:t>
      </w:r>
      <w:r w:rsidR="008464F3">
        <w:rPr>
          <w:u w:val="single"/>
        </w:rPr>
        <w:t>5</w:t>
      </w:r>
      <w:r w:rsidR="0049145E" w:rsidRPr="0049145E">
        <w:rPr>
          <w:u w:val="single"/>
        </w:rPr>
        <w:t>00,000</w:t>
      </w:r>
      <w:r w:rsidR="0049145E">
        <w:t xml:space="preserve"> * 100 = </w:t>
      </w:r>
      <w:r w:rsidR="008464F3">
        <w:rPr>
          <w:b/>
          <w:bCs/>
        </w:rPr>
        <w:t>99</w:t>
      </w:r>
      <w:r w:rsidR="0049145E" w:rsidRPr="0023715C">
        <w:rPr>
          <w:b/>
          <w:bCs/>
        </w:rPr>
        <w:t>.</w:t>
      </w:r>
      <w:r w:rsidR="008464F3">
        <w:rPr>
          <w:b/>
          <w:bCs/>
        </w:rPr>
        <w:t>2</w:t>
      </w:r>
      <w:r w:rsidR="0049145E" w:rsidRPr="0023715C">
        <w:rPr>
          <w:b/>
          <w:bCs/>
        </w:rPr>
        <w:t>%</w:t>
      </w:r>
    </w:p>
    <w:p w14:paraId="105CA0DC" w14:textId="627F7467" w:rsidR="0049145E" w:rsidRDefault="0049145E" w:rsidP="00BB6963">
      <w:pPr>
        <w:spacing w:line="276" w:lineRule="auto"/>
        <w:ind w:left="3420"/>
      </w:pPr>
      <w:r>
        <w:t>N</w:t>
      </w:r>
      <w:r w:rsidR="008464F3">
        <w:t>5</w:t>
      </w:r>
      <w:r>
        <w:t>,</w:t>
      </w:r>
      <w:r w:rsidR="008464F3">
        <w:t>5</w:t>
      </w:r>
      <w:r>
        <w:t>00,000</w:t>
      </w:r>
    </w:p>
    <w:p w14:paraId="1BB34659" w14:textId="77777777" w:rsidR="00AB01DB" w:rsidRDefault="00AB01DB" w:rsidP="00BB6963">
      <w:pPr>
        <w:spacing w:line="276" w:lineRule="auto"/>
        <w:rPr>
          <w:b/>
          <w:bCs/>
        </w:rPr>
      </w:pPr>
    </w:p>
    <w:p w14:paraId="395FBD7B" w14:textId="46FAB9B6" w:rsidR="002949B9" w:rsidRPr="003E679A" w:rsidRDefault="003E679A" w:rsidP="00BB6963">
      <w:pPr>
        <w:spacing w:line="276" w:lineRule="auto"/>
        <w:rPr>
          <w:b/>
          <w:bCs/>
        </w:rPr>
      </w:pPr>
      <w:r w:rsidRPr="003E679A">
        <w:rPr>
          <w:b/>
          <w:bCs/>
        </w:rPr>
        <w:t>Agile Methodology</w:t>
      </w:r>
    </w:p>
    <w:p w14:paraId="737F9B73" w14:textId="52E16C2E" w:rsidR="003E679A" w:rsidRDefault="00583256" w:rsidP="00BB6963">
      <w:pPr>
        <w:spacing w:line="276" w:lineRule="auto"/>
      </w:pPr>
      <w:r>
        <w:t xml:space="preserve">This Shield360 project will adopt an agile approach </w:t>
      </w:r>
      <w:r w:rsidR="00FC24DE">
        <w:t>to enable</w:t>
      </w:r>
      <w:r>
        <w:t xml:space="preserve"> continuous </w:t>
      </w:r>
      <w:r w:rsidR="00EF0D24">
        <w:t>iteration</w:t>
      </w:r>
      <w:r>
        <w:t>, swift feedback, and stakeholder collaboration</w:t>
      </w:r>
      <w:r w:rsidR="00FD6CF7">
        <w:t xml:space="preserve"> monitoring</w:t>
      </w:r>
      <w:r>
        <w:t xml:space="preserve">. </w:t>
      </w:r>
      <w:r w:rsidR="00513054">
        <w:t>This approach will deliver</w:t>
      </w:r>
      <w:r w:rsidR="00A1439D">
        <w:t xml:space="preserve"> </w:t>
      </w:r>
      <w:r w:rsidR="00513054">
        <w:t>improved results over time as the data evolves.</w:t>
      </w:r>
    </w:p>
    <w:p w14:paraId="1F5C5C6C" w14:textId="0D9F763B" w:rsidR="00A1439D" w:rsidRPr="00A1439D" w:rsidRDefault="00A1439D" w:rsidP="00BB6963">
      <w:pPr>
        <w:spacing w:line="276" w:lineRule="auto"/>
        <w:rPr>
          <w:i/>
          <w:iCs/>
        </w:rPr>
      </w:pPr>
      <w:r w:rsidRPr="00A1439D">
        <w:rPr>
          <w:i/>
          <w:iCs/>
        </w:rPr>
        <w:t>The Plan</w:t>
      </w:r>
    </w:p>
    <w:p w14:paraId="1E48BC5B" w14:textId="28F9B674" w:rsidR="00A1439D" w:rsidRDefault="00A1439D" w:rsidP="00BB6963">
      <w:pPr>
        <w:spacing w:line="276" w:lineRule="auto"/>
      </w:pPr>
      <w:r>
        <w:t>Sprints – Model development tasks</w:t>
      </w:r>
      <w:r w:rsidR="00594193">
        <w:t xml:space="preserve"> are divided into phases and each stage is to be delivered</w:t>
      </w:r>
      <w:r>
        <w:t xml:space="preserve"> within </w:t>
      </w:r>
      <w:r w:rsidR="00594193">
        <w:t>2 weeks</w:t>
      </w:r>
      <w:r w:rsidR="004D181E">
        <w:t xml:space="preserve"> (</w:t>
      </w:r>
      <w:r w:rsidR="004D181E" w:rsidRPr="008A24B8">
        <w:rPr>
          <w:rFonts w:cs="Times New Roman"/>
        </w:rPr>
        <w:t>Kamani</w:t>
      </w:r>
      <w:r w:rsidR="004D181E">
        <w:rPr>
          <w:rFonts w:cs="Times New Roman"/>
        </w:rPr>
        <w:t>, 2019).</w:t>
      </w:r>
    </w:p>
    <w:p w14:paraId="45DD8C24" w14:textId="1725181E" w:rsidR="00A1439D" w:rsidRDefault="00A1439D" w:rsidP="00BB6963">
      <w:pPr>
        <w:spacing w:line="276" w:lineRule="auto"/>
      </w:pPr>
      <w:r>
        <w:t>Sprint Reviews – First system simulation demo with key stakeholders and users to get feedback on the User Interface, prediction accuracy</w:t>
      </w:r>
      <w:r w:rsidR="001F0B23">
        <w:t>,</w:t>
      </w:r>
      <w:r>
        <w:t xml:space="preserve"> relevance, and the effectiveness of the CRM alerts.</w:t>
      </w:r>
    </w:p>
    <w:p w14:paraId="4917F35A" w14:textId="05AE0A4B" w:rsidR="00A1439D" w:rsidRDefault="00A1439D" w:rsidP="00BB6963">
      <w:pPr>
        <w:spacing w:line="276" w:lineRule="auto"/>
      </w:pPr>
      <w:r>
        <w:t>Daily Stan-up meetings – Daily virtual and physical meetings will be held to update each team on the progress made.</w:t>
      </w:r>
    </w:p>
    <w:p w14:paraId="68D33CC4" w14:textId="07AA06E9" w:rsidR="00A1439D" w:rsidRDefault="00A1439D" w:rsidP="00BB6963">
      <w:pPr>
        <w:spacing w:line="276" w:lineRule="auto"/>
      </w:pPr>
      <w:r>
        <w:t>Retrospectives – improvements, updates, and lessons will be documented for each iteration.</w:t>
      </w:r>
    </w:p>
    <w:p w14:paraId="13E0BA5D" w14:textId="446B8D25" w:rsidR="00A1439D" w:rsidRDefault="008E068E" w:rsidP="00BB6963">
      <w:pPr>
        <w:spacing w:line="276" w:lineRule="auto"/>
      </w:pPr>
      <w:r>
        <w:t xml:space="preserve">Continuous Delivery – </w:t>
      </w:r>
      <w:r w:rsidR="00333357">
        <w:t>T</w:t>
      </w:r>
      <w:r>
        <w:t xml:space="preserve">he project will be delivered in phases with continuous </w:t>
      </w:r>
      <w:r w:rsidR="006C6AC0">
        <w:t>model fine-tuning</w:t>
      </w:r>
      <w:r>
        <w:t xml:space="preserve"> </w:t>
      </w:r>
      <w:r w:rsidR="00333357">
        <w:t>leveraging</w:t>
      </w:r>
      <w:r>
        <w:t xml:space="preserve"> lessons learned.</w:t>
      </w:r>
    </w:p>
    <w:p w14:paraId="2A5EA085" w14:textId="77777777" w:rsidR="000C67BD" w:rsidRDefault="000C67BD" w:rsidP="00BB6963">
      <w:pPr>
        <w:spacing w:line="276" w:lineRule="auto"/>
      </w:pPr>
    </w:p>
    <w:p w14:paraId="50EC7CAC" w14:textId="210249BE" w:rsidR="000C67BD" w:rsidRPr="00A73872" w:rsidRDefault="001A5371" w:rsidP="00BB6963">
      <w:pPr>
        <w:spacing w:line="276" w:lineRule="auto"/>
        <w:rPr>
          <w:b/>
          <w:bCs/>
        </w:rPr>
      </w:pPr>
      <w:r w:rsidRPr="00A73872">
        <w:rPr>
          <w:b/>
          <w:bCs/>
        </w:rPr>
        <w:t>Summary</w:t>
      </w:r>
    </w:p>
    <w:p w14:paraId="2C2CD50C" w14:textId="6D836328" w:rsidR="001A5371" w:rsidRDefault="00370DE4" w:rsidP="00BB6963">
      <w:pPr>
        <w:spacing w:line="276" w:lineRule="auto"/>
      </w:pPr>
      <w:r>
        <w:t xml:space="preserve">Shield360 is a </w:t>
      </w:r>
      <w:r>
        <w:rPr>
          <w:rFonts w:cs="Times New Roman"/>
        </w:rPr>
        <w:t xml:space="preserve">Churn-Resistant and Customer Retention Solution championed by Taco-Tel to reduce the rate of subscriber churn, increase profitability, </w:t>
      </w:r>
      <w:r w:rsidR="009C1066">
        <w:rPr>
          <w:rFonts w:cs="Times New Roman"/>
        </w:rPr>
        <w:t xml:space="preserve">gain a competitive edge, and </w:t>
      </w:r>
      <w:r w:rsidR="00C34890">
        <w:rPr>
          <w:rFonts w:cs="Times New Roman"/>
        </w:rPr>
        <w:t>improve</w:t>
      </w:r>
      <w:r>
        <w:rPr>
          <w:rFonts w:cs="Times New Roman"/>
        </w:rPr>
        <w:t xml:space="preserve"> customer loyalty</w:t>
      </w:r>
      <w:r w:rsidR="009C1066">
        <w:rPr>
          <w:rFonts w:cs="Times New Roman"/>
        </w:rPr>
        <w:t xml:space="preserve"> </w:t>
      </w:r>
      <w:r w:rsidR="009A6E4A">
        <w:rPr>
          <w:rFonts w:cs="Times New Roman"/>
        </w:rPr>
        <w:t xml:space="preserve">by </w:t>
      </w:r>
      <w:r w:rsidR="00C34890">
        <w:rPr>
          <w:rFonts w:cs="Times New Roman"/>
        </w:rPr>
        <w:t>leveraging</w:t>
      </w:r>
      <w:r w:rsidR="009C1066">
        <w:rPr>
          <w:rFonts w:cs="Times New Roman"/>
        </w:rPr>
        <w:t xml:space="preserve"> advanced machine learning algorithms</w:t>
      </w:r>
      <w:r w:rsidR="00333357">
        <w:rPr>
          <w:rFonts w:cs="Times New Roman"/>
        </w:rPr>
        <w:t>. The system</w:t>
      </w:r>
      <w:r w:rsidR="009A6E4A">
        <w:rPr>
          <w:rFonts w:cs="Times New Roman"/>
        </w:rPr>
        <w:t xml:space="preserve"> identifies high-churn risk subscribers in real-time, returns insights to the CRM system, and sends alerts to designated teams to proactively carry out retention actions.</w:t>
      </w:r>
      <w:r w:rsidR="000D6C98">
        <w:rPr>
          <w:rFonts w:cs="Times New Roman"/>
        </w:rPr>
        <w:t xml:space="preserve"> The key aspects of this project </w:t>
      </w:r>
      <w:r w:rsidR="004E683F">
        <w:rPr>
          <w:rFonts w:cs="Times New Roman"/>
        </w:rPr>
        <w:t>include</w:t>
      </w:r>
      <w:r w:rsidR="000D6C98">
        <w:rPr>
          <w:rFonts w:cs="Times New Roman"/>
        </w:rPr>
        <w:t xml:space="preserve"> subscriber churn prediction, customer base segmentation, intuitive insights, </w:t>
      </w:r>
      <w:r w:rsidR="004E683F">
        <w:rPr>
          <w:rFonts w:cs="Times New Roman"/>
        </w:rPr>
        <w:t>dashboards</w:t>
      </w:r>
      <w:r w:rsidR="000D6C98">
        <w:rPr>
          <w:rFonts w:cs="Times New Roman"/>
        </w:rPr>
        <w:t>,</w:t>
      </w:r>
      <w:r w:rsidR="004E683F">
        <w:rPr>
          <w:rFonts w:cs="Times New Roman"/>
        </w:rPr>
        <w:t xml:space="preserve"> </w:t>
      </w:r>
      <w:r w:rsidR="000D6C98">
        <w:rPr>
          <w:rFonts w:cs="Times New Roman"/>
        </w:rPr>
        <w:t>and secure integration with CRM</w:t>
      </w:r>
      <w:r w:rsidR="004E683F">
        <w:rPr>
          <w:rFonts w:cs="Times New Roman"/>
        </w:rPr>
        <w:t>. The project is</w:t>
      </w:r>
      <w:r w:rsidR="00D66BDC">
        <w:rPr>
          <w:rFonts w:cs="Times New Roman"/>
        </w:rPr>
        <w:t xml:space="preserve"> estimated to generate</w:t>
      </w:r>
      <w:r w:rsidR="004E683F">
        <w:rPr>
          <w:rFonts w:cs="Times New Roman"/>
        </w:rPr>
        <w:t xml:space="preserve"> yearly</w:t>
      </w:r>
      <w:r w:rsidR="00D66BDC">
        <w:rPr>
          <w:rFonts w:cs="Times New Roman"/>
        </w:rPr>
        <w:t xml:space="preserve"> benefit</w:t>
      </w:r>
      <w:r w:rsidR="004E683F">
        <w:rPr>
          <w:rFonts w:cs="Times New Roman"/>
        </w:rPr>
        <w:t>s</w:t>
      </w:r>
      <w:r w:rsidR="00D66BDC">
        <w:rPr>
          <w:rFonts w:cs="Times New Roman"/>
        </w:rPr>
        <w:t xml:space="preserve"> of N10,960,000 against an estimated cost of N5,500,000. </w:t>
      </w:r>
      <w:r w:rsidR="00EC7B06">
        <w:rPr>
          <w:rFonts w:cs="Times New Roman"/>
        </w:rPr>
        <w:t>Shield360</w:t>
      </w:r>
      <w:r w:rsidR="00D66BDC">
        <w:rPr>
          <w:rFonts w:cs="Times New Roman"/>
        </w:rPr>
        <w:t xml:space="preserve"> will be delivered</w:t>
      </w:r>
      <w:r w:rsidR="000D6C98">
        <w:rPr>
          <w:rFonts w:cs="Times New Roman"/>
        </w:rPr>
        <w:t xml:space="preserve"> following an </w:t>
      </w:r>
      <w:r w:rsidR="000D6C98">
        <w:rPr>
          <w:rFonts w:cs="Times New Roman"/>
        </w:rPr>
        <w:lastRenderedPageBreak/>
        <w:t>agile approach</w:t>
      </w:r>
      <w:r w:rsidR="00D66BDC">
        <w:rPr>
          <w:rFonts w:cs="Times New Roman"/>
        </w:rPr>
        <w:t xml:space="preserve">, enhancing subscriber retention, </w:t>
      </w:r>
      <w:r w:rsidR="00AE1D33">
        <w:rPr>
          <w:rFonts w:cs="Times New Roman"/>
        </w:rPr>
        <w:t>reducing</w:t>
      </w:r>
      <w:r w:rsidR="00D66BDC">
        <w:rPr>
          <w:rFonts w:cs="Times New Roman"/>
        </w:rPr>
        <w:t xml:space="preserve"> customer acquisition cost</w:t>
      </w:r>
      <w:r w:rsidR="00AE1D33">
        <w:rPr>
          <w:rFonts w:cs="Times New Roman"/>
        </w:rPr>
        <w:t>s</w:t>
      </w:r>
      <w:r w:rsidR="00D66BDC">
        <w:rPr>
          <w:rFonts w:cs="Times New Roman"/>
        </w:rPr>
        <w:t xml:space="preserve">, and </w:t>
      </w:r>
      <w:r w:rsidR="00AE1D33">
        <w:rPr>
          <w:rFonts w:cs="Times New Roman"/>
        </w:rPr>
        <w:t>increasing</w:t>
      </w:r>
      <w:r w:rsidR="00D66BDC">
        <w:rPr>
          <w:rFonts w:cs="Times New Roman"/>
        </w:rPr>
        <w:t xml:space="preserve"> the customer lifetime value.</w:t>
      </w:r>
    </w:p>
    <w:p w14:paraId="7F23721B" w14:textId="77777777" w:rsidR="000C67BD" w:rsidRDefault="000C67BD" w:rsidP="00BB6963">
      <w:pPr>
        <w:spacing w:line="276" w:lineRule="auto"/>
      </w:pPr>
    </w:p>
    <w:p w14:paraId="7203B932" w14:textId="77777777" w:rsidR="00157509" w:rsidRDefault="00157509" w:rsidP="00BB6963">
      <w:pPr>
        <w:spacing w:line="276" w:lineRule="auto"/>
      </w:pPr>
    </w:p>
    <w:p w14:paraId="44D3B0B9" w14:textId="77777777" w:rsidR="00157509" w:rsidRDefault="00157509" w:rsidP="00BB6963">
      <w:pPr>
        <w:spacing w:line="276" w:lineRule="auto"/>
      </w:pPr>
    </w:p>
    <w:p w14:paraId="31D2AB73" w14:textId="77777777" w:rsidR="00BB6963" w:rsidRDefault="00BB6963" w:rsidP="00BB6963">
      <w:pPr>
        <w:spacing w:line="276" w:lineRule="auto"/>
      </w:pPr>
    </w:p>
    <w:p w14:paraId="2783798F" w14:textId="77777777" w:rsidR="00AB01DB" w:rsidRDefault="00AB01DB" w:rsidP="00BB6963">
      <w:pPr>
        <w:spacing w:line="276" w:lineRule="auto"/>
      </w:pPr>
    </w:p>
    <w:p w14:paraId="698730C3" w14:textId="77777777" w:rsidR="00AB01DB" w:rsidRDefault="00AB01DB" w:rsidP="00BB6963">
      <w:pPr>
        <w:spacing w:line="276" w:lineRule="auto"/>
      </w:pPr>
    </w:p>
    <w:p w14:paraId="33D8060E" w14:textId="77777777" w:rsidR="00AB01DB" w:rsidRDefault="00AB01DB" w:rsidP="00BB6963">
      <w:pPr>
        <w:spacing w:line="276" w:lineRule="auto"/>
      </w:pPr>
    </w:p>
    <w:p w14:paraId="4EEBF6EF" w14:textId="77777777" w:rsidR="00AB01DB" w:rsidRDefault="00AB01DB" w:rsidP="00BB6963">
      <w:pPr>
        <w:spacing w:line="276" w:lineRule="auto"/>
      </w:pPr>
    </w:p>
    <w:p w14:paraId="35BAD2CB" w14:textId="2F773D13" w:rsidR="00976597" w:rsidRDefault="00976597" w:rsidP="00BB6963">
      <w:pPr>
        <w:spacing w:line="276" w:lineRule="auto"/>
        <w:rPr>
          <w:b/>
          <w:bCs/>
        </w:rPr>
      </w:pPr>
      <w:r w:rsidRPr="00976597">
        <w:rPr>
          <w:b/>
          <w:bCs/>
        </w:rPr>
        <w:t>References</w:t>
      </w:r>
    </w:p>
    <w:p w14:paraId="641E7877" w14:textId="77777777" w:rsidR="004E57F1" w:rsidRPr="004E57F1" w:rsidRDefault="004E57F1" w:rsidP="00BB6963">
      <w:pPr>
        <w:pStyle w:val="ListParagraph"/>
        <w:numPr>
          <w:ilvl w:val="0"/>
          <w:numId w:val="9"/>
        </w:numPr>
        <w:spacing w:line="276" w:lineRule="auto"/>
        <w:ind w:left="720" w:right="-270"/>
        <w:rPr>
          <w:rFonts w:cs="Times New Roman"/>
        </w:rPr>
      </w:pPr>
      <w:r w:rsidRPr="007905B2">
        <w:rPr>
          <w:rFonts w:cs="Times New Roman"/>
        </w:rPr>
        <w:t xml:space="preserve">Teyf Group. February 6, 2024. Predictive Analytics in Telecom: A Game Changer for the Industry. LinkedIn. </w:t>
      </w:r>
      <w:hyperlink r:id="rId6" w:history="1">
        <w:r w:rsidRPr="007905B2">
          <w:rPr>
            <w:rStyle w:val="Hyperlink"/>
            <w:rFonts w:cs="Times New Roman"/>
          </w:rPr>
          <w:t>https://www.linkedin.com/pulse/predictive-analytics-telecom-game-changer-stjuf</w:t>
        </w:r>
      </w:hyperlink>
    </w:p>
    <w:p w14:paraId="09440618" w14:textId="5D34E88C" w:rsidR="00D16E0C" w:rsidRPr="00D16E0C" w:rsidRDefault="00976597" w:rsidP="00BB6963">
      <w:pPr>
        <w:pStyle w:val="ListParagraph"/>
        <w:numPr>
          <w:ilvl w:val="0"/>
          <w:numId w:val="9"/>
        </w:numPr>
        <w:spacing w:line="276" w:lineRule="auto"/>
        <w:ind w:left="720" w:right="-270"/>
        <w:rPr>
          <w:rFonts w:cs="Times New Roman"/>
        </w:rPr>
      </w:pPr>
      <w:r w:rsidRPr="00976597">
        <w:t xml:space="preserve">Team Asana. January 21, 2025. Business </w:t>
      </w:r>
      <w:r w:rsidR="00B2602D">
        <w:t>R</w:t>
      </w:r>
      <w:r w:rsidRPr="00976597">
        <w:t xml:space="preserve">equirements </w:t>
      </w:r>
      <w:r w:rsidR="00B2602D">
        <w:t>D</w:t>
      </w:r>
      <w:r w:rsidRPr="00976597">
        <w:t xml:space="preserve">ocument </w:t>
      </w:r>
      <w:r w:rsidR="00B2602D">
        <w:t>T</w:t>
      </w:r>
      <w:r w:rsidRPr="00976597">
        <w:t xml:space="preserve">emplate: 7 </w:t>
      </w:r>
      <w:r w:rsidR="00B2602D">
        <w:t>K</w:t>
      </w:r>
      <w:r w:rsidRPr="00976597">
        <w:t xml:space="preserve">ey </w:t>
      </w:r>
      <w:r w:rsidR="00B2602D">
        <w:t>C</w:t>
      </w:r>
      <w:r w:rsidRPr="00976597">
        <w:t xml:space="preserve">omponents, with </w:t>
      </w:r>
      <w:r w:rsidR="00B2602D">
        <w:t>E</w:t>
      </w:r>
      <w:r w:rsidRPr="00976597">
        <w:t xml:space="preserve">xamples. Asana. </w:t>
      </w:r>
      <w:hyperlink r:id="rId7" w:history="1">
        <w:r w:rsidR="00A73872" w:rsidRPr="00770433">
          <w:rPr>
            <w:rStyle w:val="Hyperlink"/>
          </w:rPr>
          <w:t>https://asana.com/resources/business-requirements-document-template</w:t>
        </w:r>
      </w:hyperlink>
    </w:p>
    <w:p w14:paraId="530DE16E" w14:textId="73266AE6" w:rsidR="00D16E0C" w:rsidRPr="00D16E0C" w:rsidRDefault="00D16E0C" w:rsidP="00BB6963">
      <w:pPr>
        <w:pStyle w:val="ListParagraph"/>
        <w:numPr>
          <w:ilvl w:val="0"/>
          <w:numId w:val="9"/>
        </w:numPr>
        <w:spacing w:line="276" w:lineRule="auto"/>
        <w:ind w:left="720" w:right="-270"/>
        <w:rPr>
          <w:rFonts w:cs="Times New Roman"/>
        </w:rPr>
      </w:pPr>
      <w:r w:rsidRPr="00D16E0C">
        <w:rPr>
          <w:rFonts w:cs="Times New Roman"/>
        </w:rPr>
        <w:t xml:space="preserve">Cori Pearce. December 6, 2021. Churn Zero. </w:t>
      </w:r>
      <w:r>
        <w:t>A seven-step</w:t>
      </w:r>
      <w:r w:rsidRPr="00A73872">
        <w:t xml:space="preserve"> guide to perform a customer churn analysis.</w:t>
      </w:r>
      <w:r>
        <w:t xml:space="preserve"> </w:t>
      </w:r>
      <w:hyperlink r:id="rId8" w:history="1">
        <w:r w:rsidRPr="00770433">
          <w:rPr>
            <w:rStyle w:val="Hyperlink"/>
          </w:rPr>
          <w:t>https://churnzero.com/blog/7-step-guide-to-perform-a-customer-churn-analysis/</w:t>
        </w:r>
      </w:hyperlink>
    </w:p>
    <w:p w14:paraId="543B608B" w14:textId="3F40418E" w:rsidR="00D16E0C" w:rsidRDefault="00723B4D" w:rsidP="00BB6963">
      <w:pPr>
        <w:pStyle w:val="ListParagraph"/>
        <w:numPr>
          <w:ilvl w:val="0"/>
          <w:numId w:val="9"/>
        </w:numPr>
        <w:spacing w:line="276" w:lineRule="auto"/>
        <w:ind w:left="720" w:right="-270"/>
        <w:rPr>
          <w:rFonts w:cs="Times New Roman"/>
        </w:rPr>
      </w:pPr>
      <w:r>
        <w:rPr>
          <w:rFonts w:cs="Times New Roman"/>
        </w:rPr>
        <w:t xml:space="preserve">Elias </w:t>
      </w:r>
      <w:r w:rsidR="007779B5" w:rsidRPr="007779B5">
        <w:rPr>
          <w:rFonts w:cs="Times New Roman"/>
        </w:rPr>
        <w:t xml:space="preserve">Ongoma. April 23, 2024. Customer Churn Prediction and Retention Strategies for a Telecommunications Company — ML Classification Project. Medium. </w:t>
      </w:r>
      <w:hyperlink r:id="rId9" w:history="1">
        <w:r w:rsidR="007779B5" w:rsidRPr="00770433">
          <w:rPr>
            <w:rStyle w:val="Hyperlink"/>
            <w:rFonts w:cs="Times New Roman"/>
          </w:rPr>
          <w:t>https://medium.com/@ongomaelias/customer-churn-prediction-and-retention-strategies-for-a-telecommunications-company-ml-a84238c34acb</w:t>
        </w:r>
      </w:hyperlink>
    </w:p>
    <w:p w14:paraId="3B4FFF08" w14:textId="77777777" w:rsidR="006437D6" w:rsidRDefault="002822A3" w:rsidP="00BB6963">
      <w:pPr>
        <w:pStyle w:val="ListParagraph"/>
        <w:numPr>
          <w:ilvl w:val="0"/>
          <w:numId w:val="9"/>
        </w:numPr>
        <w:spacing w:line="276" w:lineRule="auto"/>
        <w:ind w:left="720" w:right="-270"/>
        <w:rPr>
          <w:rFonts w:cs="Times New Roman"/>
        </w:rPr>
      </w:pPr>
      <w:r w:rsidRPr="002822A3">
        <w:rPr>
          <w:rFonts w:cs="Times New Roman"/>
        </w:rPr>
        <w:t xml:space="preserve">Faster Capital. N.d. 10 Customer Success Best Practices for Churn Reduction. Faster Capital. </w:t>
      </w:r>
      <w:hyperlink r:id="rId10" w:history="1">
        <w:r w:rsidRPr="00770433">
          <w:rPr>
            <w:rStyle w:val="Hyperlink"/>
            <w:rFonts w:cs="Times New Roman"/>
          </w:rPr>
          <w:t>https://fastercapital.com/articles/10-Customer-Success-Best-Practices-for-Churn-Reduction.html</w:t>
        </w:r>
      </w:hyperlink>
    </w:p>
    <w:p w14:paraId="3E880335" w14:textId="5DF5D743" w:rsidR="006437D6" w:rsidRPr="006437D6" w:rsidRDefault="006437D6" w:rsidP="00BB6963">
      <w:pPr>
        <w:pStyle w:val="ListParagraph"/>
        <w:numPr>
          <w:ilvl w:val="0"/>
          <w:numId w:val="9"/>
        </w:numPr>
        <w:spacing w:line="276" w:lineRule="auto"/>
        <w:ind w:left="720" w:right="-270"/>
        <w:rPr>
          <w:rFonts w:cs="Times New Roman"/>
        </w:rPr>
      </w:pPr>
      <w:r w:rsidRPr="006437D6">
        <w:rPr>
          <w:rFonts w:cs="Times New Roman"/>
        </w:rPr>
        <w:t xml:space="preserve">Neri Van Otten. January 9, 2025. Churn Prediction Made Simple &amp; Top 9 ML Techniques. Spot Intelligence. </w:t>
      </w:r>
      <w:hyperlink r:id="rId11" w:history="1">
        <w:r w:rsidRPr="006437D6">
          <w:rPr>
            <w:rStyle w:val="Hyperlink"/>
            <w:rFonts w:cs="Times New Roman"/>
          </w:rPr>
          <w:t>https://spotintelligence.com/2025/01/09/churn-prediction/</w:t>
        </w:r>
      </w:hyperlink>
    </w:p>
    <w:p w14:paraId="1D978B6E" w14:textId="381FD160" w:rsidR="002822A3" w:rsidRDefault="008D38B8" w:rsidP="00BB6963">
      <w:pPr>
        <w:pStyle w:val="ListParagraph"/>
        <w:numPr>
          <w:ilvl w:val="0"/>
          <w:numId w:val="9"/>
        </w:numPr>
        <w:spacing w:line="276" w:lineRule="auto"/>
        <w:ind w:left="720" w:right="-270"/>
        <w:rPr>
          <w:rFonts w:cs="Times New Roman"/>
        </w:rPr>
      </w:pPr>
      <w:r w:rsidRPr="008D38B8">
        <w:rPr>
          <w:rFonts w:cs="Times New Roman"/>
        </w:rPr>
        <w:t xml:space="preserve">Toxigon. March 28, 2025. Predictive Analytics for Customer Churn: A Comprehensive Guide. Toxigon Infinite. </w:t>
      </w:r>
      <w:hyperlink r:id="rId12" w:history="1">
        <w:r w:rsidRPr="00770433">
          <w:rPr>
            <w:rStyle w:val="Hyperlink"/>
            <w:rFonts w:cs="Times New Roman"/>
          </w:rPr>
          <w:t>https://toxigon.com/predictive-analytics-for-customer-churn</w:t>
        </w:r>
      </w:hyperlink>
    </w:p>
    <w:p w14:paraId="13F7A2FB" w14:textId="112E189F" w:rsidR="008D38B8" w:rsidRDefault="002A3D89" w:rsidP="00BB6963">
      <w:pPr>
        <w:pStyle w:val="ListParagraph"/>
        <w:numPr>
          <w:ilvl w:val="0"/>
          <w:numId w:val="9"/>
        </w:numPr>
        <w:spacing w:line="276" w:lineRule="auto"/>
        <w:ind w:left="720" w:right="-270"/>
        <w:rPr>
          <w:rFonts w:cs="Times New Roman"/>
        </w:rPr>
      </w:pPr>
      <w:r w:rsidRPr="002A3D89">
        <w:rPr>
          <w:rFonts w:cs="Times New Roman"/>
        </w:rPr>
        <w:t xml:space="preserve">Faster Capital. N.d. How to Conduct a Cost Benefit Analysis of Churn Rate Reduction. Faster Capital. </w:t>
      </w:r>
      <w:hyperlink r:id="rId13" w:history="1">
        <w:r w:rsidRPr="00770433">
          <w:rPr>
            <w:rStyle w:val="Hyperlink"/>
            <w:rFonts w:cs="Times New Roman"/>
          </w:rPr>
          <w:t>https://fastercapital.com/articles/How-to-Conduct-a-Cost-Benefit-Analysis-of-Churn-Rate-Reduction.html</w:t>
        </w:r>
      </w:hyperlink>
    </w:p>
    <w:p w14:paraId="15657664" w14:textId="0CC4072C" w:rsidR="002A3D89" w:rsidRDefault="008A24B8" w:rsidP="00BB6963">
      <w:pPr>
        <w:pStyle w:val="ListParagraph"/>
        <w:numPr>
          <w:ilvl w:val="0"/>
          <w:numId w:val="9"/>
        </w:numPr>
        <w:spacing w:line="276" w:lineRule="auto"/>
        <w:ind w:left="720" w:right="-270"/>
        <w:rPr>
          <w:rFonts w:cs="Times New Roman"/>
        </w:rPr>
      </w:pPr>
      <w:r w:rsidRPr="008A24B8">
        <w:rPr>
          <w:rFonts w:cs="Times New Roman"/>
        </w:rPr>
        <w:t xml:space="preserve">Vinati Kamani. November 20, 2019. Using Metrics to Track the Efficiency of Agile Teams. Agile Connection. </w:t>
      </w:r>
      <w:hyperlink r:id="rId14" w:history="1">
        <w:r w:rsidRPr="00770433">
          <w:rPr>
            <w:rStyle w:val="Hyperlink"/>
            <w:rFonts w:cs="Times New Roman"/>
          </w:rPr>
          <w:t>https://www.agileconnection.com/article/using-metrics-track-efficiency-agile-teams</w:t>
        </w:r>
      </w:hyperlink>
    </w:p>
    <w:p w14:paraId="1E4207B2" w14:textId="77777777" w:rsidR="00A73872" w:rsidRDefault="00A73872" w:rsidP="00BB6963">
      <w:pPr>
        <w:spacing w:line="276" w:lineRule="auto"/>
      </w:pPr>
    </w:p>
    <w:p w14:paraId="696BBAC1" w14:textId="77777777" w:rsidR="00A73872" w:rsidRDefault="00A73872" w:rsidP="00BB6963">
      <w:pPr>
        <w:spacing w:line="276" w:lineRule="auto"/>
      </w:pPr>
    </w:p>
    <w:p w14:paraId="20E2A385" w14:textId="77777777" w:rsidR="00A73872" w:rsidRPr="00796A50" w:rsidRDefault="00A73872" w:rsidP="00BB6963">
      <w:pPr>
        <w:spacing w:line="276" w:lineRule="auto"/>
      </w:pPr>
    </w:p>
    <w:sectPr w:rsidR="00A73872" w:rsidRPr="00796A50" w:rsidSect="00AB01DB"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4D6A"/>
    <w:multiLevelType w:val="hybridMultilevel"/>
    <w:tmpl w:val="1F3A3A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3207D9"/>
    <w:multiLevelType w:val="hybridMultilevel"/>
    <w:tmpl w:val="25D0E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318A3"/>
    <w:multiLevelType w:val="hybridMultilevel"/>
    <w:tmpl w:val="D2B02494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 w15:restartNumberingAfterBreak="0">
    <w:nsid w:val="27047B0D"/>
    <w:multiLevelType w:val="hybridMultilevel"/>
    <w:tmpl w:val="D4A07E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0C01C5"/>
    <w:multiLevelType w:val="hybridMultilevel"/>
    <w:tmpl w:val="82B4B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A37F9"/>
    <w:multiLevelType w:val="hybridMultilevel"/>
    <w:tmpl w:val="8A30D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7716D"/>
    <w:multiLevelType w:val="hybridMultilevel"/>
    <w:tmpl w:val="5A863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368C5"/>
    <w:multiLevelType w:val="hybridMultilevel"/>
    <w:tmpl w:val="2A1E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C12A6"/>
    <w:multiLevelType w:val="hybridMultilevel"/>
    <w:tmpl w:val="43BAAE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45A9B"/>
    <w:multiLevelType w:val="hybridMultilevel"/>
    <w:tmpl w:val="098A5F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796764">
    <w:abstractNumId w:val="6"/>
  </w:num>
  <w:num w:numId="2" w16cid:durableId="1089160209">
    <w:abstractNumId w:val="1"/>
  </w:num>
  <w:num w:numId="3" w16cid:durableId="657998652">
    <w:abstractNumId w:val="7"/>
  </w:num>
  <w:num w:numId="4" w16cid:durableId="326785164">
    <w:abstractNumId w:val="5"/>
  </w:num>
  <w:num w:numId="5" w16cid:durableId="2086342758">
    <w:abstractNumId w:val="4"/>
  </w:num>
  <w:num w:numId="6" w16cid:durableId="2068411953">
    <w:abstractNumId w:val="9"/>
  </w:num>
  <w:num w:numId="7" w16cid:durableId="1963535925">
    <w:abstractNumId w:val="8"/>
  </w:num>
  <w:num w:numId="8" w16cid:durableId="529221390">
    <w:abstractNumId w:val="3"/>
  </w:num>
  <w:num w:numId="9" w16cid:durableId="34355480">
    <w:abstractNumId w:val="2"/>
  </w:num>
  <w:num w:numId="10" w16cid:durableId="117113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4D"/>
    <w:rsid w:val="0000242B"/>
    <w:rsid w:val="00003BF9"/>
    <w:rsid w:val="000127F4"/>
    <w:rsid w:val="00013E6E"/>
    <w:rsid w:val="00017A81"/>
    <w:rsid w:val="00031F8C"/>
    <w:rsid w:val="00033984"/>
    <w:rsid w:val="00045736"/>
    <w:rsid w:val="0005139B"/>
    <w:rsid w:val="00052906"/>
    <w:rsid w:val="0008293D"/>
    <w:rsid w:val="000C2353"/>
    <w:rsid w:val="000C67BD"/>
    <w:rsid w:val="000C71BC"/>
    <w:rsid w:val="000D6C98"/>
    <w:rsid w:val="000D7794"/>
    <w:rsid w:val="0012404D"/>
    <w:rsid w:val="00134F87"/>
    <w:rsid w:val="00157509"/>
    <w:rsid w:val="00160CD0"/>
    <w:rsid w:val="001A29DB"/>
    <w:rsid w:val="001A5371"/>
    <w:rsid w:val="001A5B72"/>
    <w:rsid w:val="001F0B23"/>
    <w:rsid w:val="00211AEC"/>
    <w:rsid w:val="002341ED"/>
    <w:rsid w:val="0023715C"/>
    <w:rsid w:val="002474BB"/>
    <w:rsid w:val="00247687"/>
    <w:rsid w:val="002822A3"/>
    <w:rsid w:val="002949B9"/>
    <w:rsid w:val="00295B6D"/>
    <w:rsid w:val="002A3D89"/>
    <w:rsid w:val="002B568F"/>
    <w:rsid w:val="002D7239"/>
    <w:rsid w:val="00312F69"/>
    <w:rsid w:val="00314FA6"/>
    <w:rsid w:val="00326ED1"/>
    <w:rsid w:val="00332671"/>
    <w:rsid w:val="00333357"/>
    <w:rsid w:val="00344C28"/>
    <w:rsid w:val="003519D4"/>
    <w:rsid w:val="00362407"/>
    <w:rsid w:val="00370DE4"/>
    <w:rsid w:val="0037576F"/>
    <w:rsid w:val="003865DC"/>
    <w:rsid w:val="00391F67"/>
    <w:rsid w:val="003A331C"/>
    <w:rsid w:val="003B0632"/>
    <w:rsid w:val="003B4877"/>
    <w:rsid w:val="003B6E89"/>
    <w:rsid w:val="003B7961"/>
    <w:rsid w:val="003C5B35"/>
    <w:rsid w:val="003E320E"/>
    <w:rsid w:val="003E679A"/>
    <w:rsid w:val="00423D70"/>
    <w:rsid w:val="0043194F"/>
    <w:rsid w:val="00431DA5"/>
    <w:rsid w:val="00434D03"/>
    <w:rsid w:val="00440BA7"/>
    <w:rsid w:val="004553DE"/>
    <w:rsid w:val="004624AB"/>
    <w:rsid w:val="0049145E"/>
    <w:rsid w:val="004A3CAA"/>
    <w:rsid w:val="004A3E2F"/>
    <w:rsid w:val="004D181E"/>
    <w:rsid w:val="004E35D3"/>
    <w:rsid w:val="004E57F1"/>
    <w:rsid w:val="004E683F"/>
    <w:rsid w:val="00500D6D"/>
    <w:rsid w:val="00513054"/>
    <w:rsid w:val="0051349D"/>
    <w:rsid w:val="0051444A"/>
    <w:rsid w:val="00526A57"/>
    <w:rsid w:val="0056689B"/>
    <w:rsid w:val="00576A4C"/>
    <w:rsid w:val="00581F42"/>
    <w:rsid w:val="00583256"/>
    <w:rsid w:val="00592033"/>
    <w:rsid w:val="00594193"/>
    <w:rsid w:val="0059517A"/>
    <w:rsid w:val="005A6649"/>
    <w:rsid w:val="005B7FE9"/>
    <w:rsid w:val="005E1CC9"/>
    <w:rsid w:val="005F2F82"/>
    <w:rsid w:val="005F3041"/>
    <w:rsid w:val="005F5C4A"/>
    <w:rsid w:val="00604864"/>
    <w:rsid w:val="006051B0"/>
    <w:rsid w:val="006124A3"/>
    <w:rsid w:val="006347C5"/>
    <w:rsid w:val="006437D6"/>
    <w:rsid w:val="00697670"/>
    <w:rsid w:val="006A0757"/>
    <w:rsid w:val="006A58CE"/>
    <w:rsid w:val="006B3D03"/>
    <w:rsid w:val="006C6AC0"/>
    <w:rsid w:val="006E01BD"/>
    <w:rsid w:val="006E44C8"/>
    <w:rsid w:val="006F73C2"/>
    <w:rsid w:val="006F7E26"/>
    <w:rsid w:val="00723B4D"/>
    <w:rsid w:val="00725CB0"/>
    <w:rsid w:val="00725CEE"/>
    <w:rsid w:val="00727E4D"/>
    <w:rsid w:val="00735E52"/>
    <w:rsid w:val="00740A9B"/>
    <w:rsid w:val="00750B2C"/>
    <w:rsid w:val="00751C04"/>
    <w:rsid w:val="007614E6"/>
    <w:rsid w:val="007779B5"/>
    <w:rsid w:val="00796A50"/>
    <w:rsid w:val="007A41FB"/>
    <w:rsid w:val="007B27B6"/>
    <w:rsid w:val="007B6DC9"/>
    <w:rsid w:val="007C125C"/>
    <w:rsid w:val="007C19AD"/>
    <w:rsid w:val="007C222B"/>
    <w:rsid w:val="007D31A2"/>
    <w:rsid w:val="008464F3"/>
    <w:rsid w:val="00887D2B"/>
    <w:rsid w:val="0089346D"/>
    <w:rsid w:val="00895BDE"/>
    <w:rsid w:val="008A24B8"/>
    <w:rsid w:val="008A6B73"/>
    <w:rsid w:val="008A6CD4"/>
    <w:rsid w:val="008B2925"/>
    <w:rsid w:val="008C78F1"/>
    <w:rsid w:val="008D01AF"/>
    <w:rsid w:val="008D38B8"/>
    <w:rsid w:val="008E068E"/>
    <w:rsid w:val="008E3313"/>
    <w:rsid w:val="009005F0"/>
    <w:rsid w:val="00902243"/>
    <w:rsid w:val="00903719"/>
    <w:rsid w:val="00903B57"/>
    <w:rsid w:val="00933CBD"/>
    <w:rsid w:val="00933ED9"/>
    <w:rsid w:val="00976597"/>
    <w:rsid w:val="009855C1"/>
    <w:rsid w:val="00993972"/>
    <w:rsid w:val="009A6E4A"/>
    <w:rsid w:val="009B177A"/>
    <w:rsid w:val="009B5C81"/>
    <w:rsid w:val="009C1066"/>
    <w:rsid w:val="009E7966"/>
    <w:rsid w:val="009F172F"/>
    <w:rsid w:val="00A13F42"/>
    <w:rsid w:val="00A1439D"/>
    <w:rsid w:val="00A21A13"/>
    <w:rsid w:val="00A22C9E"/>
    <w:rsid w:val="00A23D44"/>
    <w:rsid w:val="00A33DB8"/>
    <w:rsid w:val="00A428A4"/>
    <w:rsid w:val="00A71350"/>
    <w:rsid w:val="00A73872"/>
    <w:rsid w:val="00AA6681"/>
    <w:rsid w:val="00AB01DB"/>
    <w:rsid w:val="00AB32E9"/>
    <w:rsid w:val="00AB53BB"/>
    <w:rsid w:val="00AB646A"/>
    <w:rsid w:val="00AD24C9"/>
    <w:rsid w:val="00AE1D33"/>
    <w:rsid w:val="00AF25B4"/>
    <w:rsid w:val="00B1059E"/>
    <w:rsid w:val="00B15F1B"/>
    <w:rsid w:val="00B17EA2"/>
    <w:rsid w:val="00B25B3A"/>
    <w:rsid w:val="00B2602D"/>
    <w:rsid w:val="00B46230"/>
    <w:rsid w:val="00B50A60"/>
    <w:rsid w:val="00B54934"/>
    <w:rsid w:val="00B63D05"/>
    <w:rsid w:val="00B66D84"/>
    <w:rsid w:val="00B67DC3"/>
    <w:rsid w:val="00B86348"/>
    <w:rsid w:val="00BB64A2"/>
    <w:rsid w:val="00BB6963"/>
    <w:rsid w:val="00C1501D"/>
    <w:rsid w:val="00C20F9A"/>
    <w:rsid w:val="00C24CD9"/>
    <w:rsid w:val="00C34890"/>
    <w:rsid w:val="00C4701A"/>
    <w:rsid w:val="00C477AF"/>
    <w:rsid w:val="00C53E91"/>
    <w:rsid w:val="00C907B9"/>
    <w:rsid w:val="00C95A70"/>
    <w:rsid w:val="00CB23C4"/>
    <w:rsid w:val="00CB42B8"/>
    <w:rsid w:val="00CD3F7B"/>
    <w:rsid w:val="00CD41ED"/>
    <w:rsid w:val="00CE6163"/>
    <w:rsid w:val="00D031A3"/>
    <w:rsid w:val="00D0521E"/>
    <w:rsid w:val="00D12E67"/>
    <w:rsid w:val="00D16E0C"/>
    <w:rsid w:val="00D2210D"/>
    <w:rsid w:val="00D304C9"/>
    <w:rsid w:val="00D3671E"/>
    <w:rsid w:val="00D66BDC"/>
    <w:rsid w:val="00D818F3"/>
    <w:rsid w:val="00D8199F"/>
    <w:rsid w:val="00D83276"/>
    <w:rsid w:val="00DA5FCF"/>
    <w:rsid w:val="00DB2087"/>
    <w:rsid w:val="00DB64E8"/>
    <w:rsid w:val="00DC43FB"/>
    <w:rsid w:val="00DF5F0C"/>
    <w:rsid w:val="00DF762C"/>
    <w:rsid w:val="00E07186"/>
    <w:rsid w:val="00E112C9"/>
    <w:rsid w:val="00E15934"/>
    <w:rsid w:val="00E54BA8"/>
    <w:rsid w:val="00E578D8"/>
    <w:rsid w:val="00E63B67"/>
    <w:rsid w:val="00E648F4"/>
    <w:rsid w:val="00E742E3"/>
    <w:rsid w:val="00E906FD"/>
    <w:rsid w:val="00EA2186"/>
    <w:rsid w:val="00EB3C27"/>
    <w:rsid w:val="00EB3CBD"/>
    <w:rsid w:val="00EC7B06"/>
    <w:rsid w:val="00EF0D24"/>
    <w:rsid w:val="00F035AB"/>
    <w:rsid w:val="00F310E4"/>
    <w:rsid w:val="00F316A1"/>
    <w:rsid w:val="00F34ADE"/>
    <w:rsid w:val="00F45A51"/>
    <w:rsid w:val="00F510A9"/>
    <w:rsid w:val="00F51823"/>
    <w:rsid w:val="00F6323C"/>
    <w:rsid w:val="00F772CC"/>
    <w:rsid w:val="00FA08D3"/>
    <w:rsid w:val="00FA1FB1"/>
    <w:rsid w:val="00FB14E6"/>
    <w:rsid w:val="00FB6EBC"/>
    <w:rsid w:val="00FC1D09"/>
    <w:rsid w:val="00FC24DE"/>
    <w:rsid w:val="00FD6CF7"/>
    <w:rsid w:val="00FE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0A36E"/>
  <w15:chartTrackingRefBased/>
  <w15:docId w15:val="{6B43DEF3-D0F5-4222-8723-E2E53D71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04D"/>
  </w:style>
  <w:style w:type="paragraph" w:styleId="Heading1">
    <w:name w:val="heading 1"/>
    <w:basedOn w:val="Normal"/>
    <w:next w:val="Normal"/>
    <w:link w:val="Heading1Char"/>
    <w:uiPriority w:val="9"/>
    <w:qFormat/>
    <w:rsid w:val="00124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0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23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35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11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urnzero.com/blog/7-step-guide-to-perform-a-customer-churn-analysis/" TargetMode="External"/><Relationship Id="rId13" Type="http://schemas.openxmlformats.org/officeDocument/2006/relationships/hyperlink" Target="https://fastercapital.com/articles/How-to-Conduct-a-Cost-Benefit-Analysis-of-Churn-Rate-Reduc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ana.com/resources/business-requirements-document-template" TargetMode="External"/><Relationship Id="rId12" Type="http://schemas.openxmlformats.org/officeDocument/2006/relationships/hyperlink" Target="https://toxigon.com/predictive-analytics-for-customer-chur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lse/predictive-analytics-telecom-game-changer-stjuf" TargetMode="External"/><Relationship Id="rId11" Type="http://schemas.openxmlformats.org/officeDocument/2006/relationships/hyperlink" Target="https://spotintelligence.com/2025/01/09/churn-prediction/" TargetMode="External"/><Relationship Id="rId5" Type="http://schemas.openxmlformats.org/officeDocument/2006/relationships/hyperlink" Target="mailto:vokeeda@taco-te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astercapital.com/articles/10-Customer-Success-Best-Practices-for-Churn-Redu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ongomaelias/customer-churn-prediction-and-retention-strategies-for-a-telecommunications-company-ml-a84238c34acb" TargetMode="External"/><Relationship Id="rId14" Type="http://schemas.openxmlformats.org/officeDocument/2006/relationships/hyperlink" Target="https://www.agileconnection.com/article/using-metrics-track-efficiency-agile-te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10</Pages>
  <Words>2232</Words>
  <Characters>14158</Characters>
  <Application>Microsoft Office Word</Application>
  <DocSecurity>0</DocSecurity>
  <Lines>471</Lines>
  <Paragraphs>315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Voke Harrison Edafejimue</dc:creator>
  <cp:keywords/>
  <dc:description/>
  <cp:lastModifiedBy>Voke Harrison Edafejimue</cp:lastModifiedBy>
  <cp:revision>235</cp:revision>
  <dcterms:created xsi:type="dcterms:W3CDTF">2025-04-12T10:13:00Z</dcterms:created>
  <dcterms:modified xsi:type="dcterms:W3CDTF">2025-04-12T17:41:00Z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eed9a261-2247-4ec7-be44-cda4101a59b2</vt:lpwstr>
  </property>
</Properties>
</file>